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92D050"/>
  <w:body>
    <w:p w14:paraId="7397820E" w14:textId="77777777" w:rsidR="0081451B" w:rsidRPr="00C54EC4" w:rsidRDefault="00012D75" w:rsidP="00637602">
      <w:pPr>
        <w:spacing w:line="300" w:lineRule="auto"/>
        <w:ind w:firstLineChars="0" w:firstLine="0"/>
        <w:jc w:val="center"/>
        <w:rPr>
          <w:rFonts w:eastAsia="楷体_GB2312"/>
          <w:b/>
          <w:bCs/>
        </w:rPr>
      </w:pPr>
      <w:r>
        <w:rPr>
          <w:rFonts w:eastAsia="楷体_GB2312"/>
          <w:b/>
          <w:bCs/>
          <w:noProof/>
        </w:rPr>
        <w:drawing>
          <wp:anchor distT="0" distB="0" distL="114300" distR="114300" simplePos="0" relativeHeight="251755520" behindDoc="1" locked="0" layoutInCell="1" allowOverlap="1" wp14:anchorId="6F29C0F6" wp14:editId="2FDC824C">
            <wp:simplePos x="0" y="0"/>
            <wp:positionH relativeFrom="column">
              <wp:posOffset>-740764</wp:posOffset>
            </wp:positionH>
            <wp:positionV relativeFrom="paragraph">
              <wp:posOffset>-900430</wp:posOffset>
            </wp:positionV>
            <wp:extent cx="7593049" cy="10706100"/>
            <wp:effectExtent l="19050" t="0" r="7901"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JPG"/>
                    <pic:cNvPicPr/>
                  </pic:nvPicPr>
                  <pic:blipFill>
                    <a:blip r:embed="rId8" cstate="print"/>
                    <a:srcRect l="3497" r="20470"/>
                    <a:stretch>
                      <a:fillRect/>
                    </a:stretch>
                  </pic:blipFill>
                  <pic:spPr>
                    <a:xfrm>
                      <a:off x="0" y="0"/>
                      <a:ext cx="7593049" cy="10706100"/>
                    </a:xfrm>
                    <a:prstGeom prst="rect">
                      <a:avLst/>
                    </a:prstGeom>
                  </pic:spPr>
                </pic:pic>
              </a:graphicData>
            </a:graphic>
          </wp:anchor>
        </w:drawing>
      </w:r>
      <w:r w:rsidR="00E6114F">
        <w:rPr>
          <w:rFonts w:eastAsia="楷体_GB2312"/>
          <w:b/>
          <w:bCs/>
          <w:noProof/>
        </w:rPr>
        <mc:AlternateContent>
          <mc:Choice Requires="wps">
            <w:drawing>
              <wp:anchor distT="0" distB="0" distL="114300" distR="114300" simplePos="0" relativeHeight="251714560" behindDoc="0" locked="0" layoutInCell="1" allowOverlap="1" wp14:anchorId="397F6ADC" wp14:editId="68335E2C">
                <wp:simplePos x="0" y="0"/>
                <wp:positionH relativeFrom="column">
                  <wp:posOffset>5242560</wp:posOffset>
                </wp:positionH>
                <wp:positionV relativeFrom="paragraph">
                  <wp:posOffset>-281305</wp:posOffset>
                </wp:positionV>
                <wp:extent cx="1047750" cy="495300"/>
                <wp:effectExtent l="0" t="0" r="0" b="0"/>
                <wp:wrapNone/>
                <wp:docPr id="37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9530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7640" w14:textId="77777777" w:rsidR="00592D27" w:rsidRPr="0076414B" w:rsidRDefault="00592D27" w:rsidP="0076414B">
                            <w:pPr>
                              <w:ind w:firstLineChars="0" w:firstLine="0"/>
                              <w:rPr>
                                <w:rFonts w:ascii="黑体" w:eastAsia="黑体"/>
                                <w:color w:val="FF0000"/>
                                <w:sz w:val="28"/>
                              </w:rPr>
                            </w:pPr>
                            <w:r w:rsidRPr="0076414B">
                              <w:rPr>
                                <w:rFonts w:ascii="黑体" w:eastAsia="黑体" w:hint="eastAsia"/>
                                <w:color w:val="FF0000"/>
                                <w:sz w:val="28"/>
                              </w:rPr>
                              <w:t>智·赢未来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F6ADC" id="_x0000_t202" coordsize="21600,21600" o:spt="202" path="m,l,21600r21600,l21600,xe">
                <v:stroke joinstyle="miter"/>
                <v:path gradientshapeok="t" o:connecttype="rect"/>
              </v:shapetype>
              <v:shape id="Text Box 332" o:spid="_x0000_s1026" type="#_x0000_t202" style="position:absolute;left:0;text-align:left;margin-left:412.8pt;margin-top:-22.15pt;width:82.5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mA9QEAAMoDAAAOAAAAZHJzL2Uyb0RvYy54bWysU8GO0zAQvSPxD5bvNGmbUjZqulp2tQhp&#10;WZB2+QDHcRqL2GPGbpPy9YydbilwQ1ws2zN+8+bN8+Z6ND07KPQabMXns5wzZSU02u4q/vX5/s07&#10;znwQthE9WFXxo/L8evv61WZwpVpAB32jkBGI9eXgKt6F4Mos87JTRvgZOGUp2AIaEeiIu6xBMRC6&#10;6bNFnr/NBsDGIUjlPd3eTUG+Tfhtq2T43LZeBdZXnLiFtGJa67hm240odyhcp+WJhvgHFkZoS0XP&#10;UHciCLZH/ReU0RLBQxtmEkwGbaulSj1QN/P8j26eOuFU6oXE8e4sk/9/sPLx8AWZbiq+XBecWWFo&#10;SM9qDOw9jGy5XESFBudLSnxylBpGCtCkU7fePYD85pmF207YnbpBhKFToiGG8/gyu3g64fgIUg+f&#10;oKFCYh8gAY0tmigfCcIInSZ1PE8nkpGxZF6s1ysKSYoVV6tlnsaXifLltUMfPigwLG4qjjT9hC4O&#10;Dz5ENqJ8SYnFLNzrvk8O6O1vF5QYbxL7SHiiHsZ6PKlRQ3OkPhAmQ9EHoE0H+IOzgcxUcf99L1Bx&#10;1n+0pMXVvCii+9KhWK0XdMDLSH0ZEVYSVMUDZ9P2NkyO3TvUu44qTepbuCH9Wp1ai0JPrE68yTCp&#10;45O5oyMvzynr1xfc/gQAAP//AwBQSwMEFAAGAAgAAAAhANqWlDDhAAAACgEAAA8AAABkcnMvZG93&#10;bnJldi54bWxMj8FuwjAMhu+T9g6RJ+0GySiDUuqiaQLtsF0K07imTWirNU6VBOjeftmJHW1/+v39&#10;+WY0Pbto5ztLCE9TAUxTbVVHDcLnYTdJgfkgScnekkb40R42xf1dLjNlr1Tqyz40LIaQzyRCG8KQ&#10;ce7rVhvpp3bQFG8n64wMcXQNV05eY7jp+UyIBTeyo/ihlYN+bXX9vT8bhK+lOCS7Kn17P5VVkpbH&#10;7YfbCsTHh/FlDSzoMdxg+NOP6lBEp8qeSXnWI6Sz50VEESbzeQIsEquViJsKIUmWwIuc/69Q/AIA&#10;AP//AwBQSwECLQAUAAYACAAAACEAtoM4kv4AAADhAQAAEwAAAAAAAAAAAAAAAAAAAAAAW0NvbnRl&#10;bnRfVHlwZXNdLnhtbFBLAQItABQABgAIAAAAIQA4/SH/1gAAAJQBAAALAAAAAAAAAAAAAAAAAC8B&#10;AABfcmVscy8ucmVsc1BLAQItABQABgAIAAAAIQAu87mA9QEAAMoDAAAOAAAAAAAAAAAAAAAAAC4C&#10;AABkcnMvZTJvRG9jLnhtbFBLAQItABQABgAIAAAAIQDalpQw4QAAAAoBAAAPAAAAAAAAAAAAAAAA&#10;AE8EAABkcnMvZG93bnJldi54bWxQSwUGAAAAAAQABADzAAAAXQUAAAAA&#10;" filled="f" fillcolor="#d8d8d8 [2732]" stroked="f">
                <v:textbox>
                  <w:txbxContent>
                    <w:p w14:paraId="18467640" w14:textId="77777777" w:rsidR="00592D27" w:rsidRPr="0076414B" w:rsidRDefault="00592D27" w:rsidP="0076414B">
                      <w:pPr>
                        <w:ind w:firstLineChars="0" w:firstLine="0"/>
                        <w:rPr>
                          <w:rFonts w:ascii="黑体" w:eastAsia="黑体"/>
                          <w:color w:val="FF0000"/>
                          <w:sz w:val="28"/>
                        </w:rPr>
                      </w:pPr>
                      <w:r w:rsidRPr="0076414B">
                        <w:rPr>
                          <w:rFonts w:ascii="黑体" w:eastAsia="黑体" w:hint="eastAsia"/>
                          <w:color w:val="FF0000"/>
                          <w:sz w:val="28"/>
                        </w:rPr>
                        <w:t>智·赢未来</w:t>
                      </w:r>
                    </w:p>
                  </w:txbxContent>
                </v:textbox>
              </v:shape>
            </w:pict>
          </mc:Fallback>
        </mc:AlternateContent>
      </w:r>
      <w:r w:rsidR="006A54BA">
        <w:rPr>
          <w:rFonts w:eastAsia="楷体_GB2312"/>
          <w:b/>
          <w:bCs/>
          <w:noProof/>
        </w:rPr>
        <w:drawing>
          <wp:anchor distT="0" distB="0" distL="114300" distR="114300" simplePos="0" relativeHeight="251713536" behindDoc="0" locked="0" layoutInCell="1" allowOverlap="1" wp14:anchorId="15B0BF8A" wp14:editId="38B0C6C8">
            <wp:simplePos x="0" y="0"/>
            <wp:positionH relativeFrom="column">
              <wp:posOffset>-24765</wp:posOffset>
            </wp:positionH>
            <wp:positionV relativeFrom="paragraph">
              <wp:posOffset>-490855</wp:posOffset>
            </wp:positionV>
            <wp:extent cx="2200275" cy="666750"/>
            <wp:effectExtent l="0" t="0" r="9525" b="0"/>
            <wp:wrapNone/>
            <wp:docPr id="22"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立体三组合标.jpg"/>
                    <pic:cNvPicPr/>
                  </pic:nvPicPr>
                  <pic:blipFill>
                    <a:blip r:embed="rId9" cstate="email">
                      <a:clrChange>
                        <a:clrFrom>
                          <a:srgbClr val="FDFDFD"/>
                        </a:clrFrom>
                        <a:clrTo>
                          <a:srgbClr val="FDFDFD">
                            <a:alpha val="0"/>
                          </a:srgbClr>
                        </a:clrTo>
                      </a:clrChange>
                    </a:blip>
                    <a:stretch>
                      <a:fillRect/>
                    </a:stretch>
                  </pic:blipFill>
                  <pic:spPr>
                    <a:xfrm>
                      <a:off x="0" y="0"/>
                      <a:ext cx="2200275" cy="666750"/>
                    </a:xfrm>
                    <a:prstGeom prst="rect">
                      <a:avLst/>
                    </a:prstGeom>
                    <a:noFill/>
                    <a:ln>
                      <a:noFill/>
                    </a:ln>
                  </pic:spPr>
                </pic:pic>
              </a:graphicData>
            </a:graphic>
          </wp:anchor>
        </w:drawing>
      </w:r>
    </w:p>
    <w:p w14:paraId="16654102" w14:textId="77777777" w:rsidR="0081451B" w:rsidRPr="00C54EC4" w:rsidRDefault="0081451B" w:rsidP="00637602">
      <w:pPr>
        <w:spacing w:line="300" w:lineRule="auto"/>
        <w:ind w:firstLineChars="0" w:firstLine="0"/>
        <w:jc w:val="center"/>
        <w:rPr>
          <w:rFonts w:eastAsia="楷体_GB2312"/>
          <w:b/>
          <w:bCs/>
        </w:rPr>
      </w:pPr>
    </w:p>
    <w:p w14:paraId="457BAF2F" w14:textId="77777777" w:rsidR="00DD50D8" w:rsidRPr="00C54EC4" w:rsidRDefault="00DD50D8" w:rsidP="00DD50D8">
      <w:pPr>
        <w:spacing w:line="300" w:lineRule="auto"/>
        <w:ind w:firstLineChars="0" w:firstLine="0"/>
        <w:jc w:val="center"/>
        <w:rPr>
          <w:rFonts w:eastAsia="楷体_GB2312"/>
          <w:b/>
          <w:bCs/>
        </w:rPr>
      </w:pPr>
    </w:p>
    <w:p w14:paraId="34FC8686" w14:textId="77777777" w:rsidR="0081451B" w:rsidRPr="00C54EC4" w:rsidRDefault="0081451B" w:rsidP="00637602">
      <w:pPr>
        <w:spacing w:line="300" w:lineRule="auto"/>
        <w:ind w:firstLineChars="0" w:firstLine="0"/>
        <w:jc w:val="center"/>
        <w:rPr>
          <w:rFonts w:eastAsia="楷体_GB2312"/>
          <w:b/>
          <w:bCs/>
        </w:rPr>
      </w:pPr>
    </w:p>
    <w:p w14:paraId="56C1A476" w14:textId="77777777" w:rsidR="0081451B" w:rsidRPr="00C54EC4" w:rsidRDefault="0081451B" w:rsidP="00637602">
      <w:pPr>
        <w:spacing w:line="300" w:lineRule="auto"/>
        <w:ind w:firstLineChars="0" w:firstLine="0"/>
        <w:jc w:val="center"/>
        <w:rPr>
          <w:rFonts w:eastAsia="楷体_GB2312"/>
          <w:b/>
          <w:bCs/>
        </w:rPr>
      </w:pPr>
    </w:p>
    <w:p w14:paraId="5DCF1E47" w14:textId="77777777" w:rsidR="00770EF0" w:rsidRDefault="00770EF0" w:rsidP="00770EF0">
      <w:pPr>
        <w:spacing w:line="300" w:lineRule="auto"/>
        <w:ind w:firstLineChars="1000" w:firstLine="2400"/>
        <w:rPr>
          <w:rFonts w:eastAsia="楷体_GB2312"/>
          <w:b/>
          <w:bCs/>
        </w:rPr>
      </w:pPr>
    </w:p>
    <w:p w14:paraId="6DC97AB5" w14:textId="77777777" w:rsidR="00770EF0" w:rsidRDefault="00770EF0" w:rsidP="00770EF0">
      <w:pPr>
        <w:spacing w:line="300" w:lineRule="auto"/>
        <w:ind w:firstLineChars="1000" w:firstLine="2400"/>
        <w:rPr>
          <w:rFonts w:eastAsia="楷体_GB2312"/>
          <w:b/>
          <w:bCs/>
        </w:rPr>
      </w:pPr>
    </w:p>
    <w:p w14:paraId="657567B0" w14:textId="77777777" w:rsidR="00770EF0" w:rsidRDefault="00770EF0" w:rsidP="00770EF0">
      <w:pPr>
        <w:spacing w:line="300" w:lineRule="auto"/>
        <w:ind w:firstLineChars="1000" w:firstLine="2400"/>
        <w:rPr>
          <w:rFonts w:eastAsia="楷体_GB2312"/>
          <w:b/>
          <w:bCs/>
        </w:rPr>
      </w:pPr>
    </w:p>
    <w:p w14:paraId="6417C78B" w14:textId="77777777" w:rsidR="00770EF0" w:rsidRDefault="00770EF0" w:rsidP="00770EF0">
      <w:pPr>
        <w:spacing w:line="300" w:lineRule="auto"/>
        <w:ind w:firstLineChars="1000" w:firstLine="2400"/>
        <w:rPr>
          <w:rFonts w:eastAsia="楷体_GB2312"/>
          <w:b/>
          <w:bCs/>
        </w:rPr>
      </w:pPr>
    </w:p>
    <w:p w14:paraId="7F4EFBF4" w14:textId="77777777" w:rsidR="00770EF0" w:rsidRDefault="00770EF0" w:rsidP="00770EF0">
      <w:pPr>
        <w:spacing w:line="300" w:lineRule="auto"/>
        <w:ind w:firstLineChars="1000" w:firstLine="2400"/>
        <w:rPr>
          <w:rFonts w:eastAsia="楷体_GB2312"/>
          <w:b/>
          <w:bCs/>
        </w:rPr>
      </w:pPr>
    </w:p>
    <w:p w14:paraId="1424C564" w14:textId="77777777" w:rsidR="00770EF0" w:rsidRDefault="00770EF0" w:rsidP="00770EF0">
      <w:pPr>
        <w:spacing w:line="300" w:lineRule="auto"/>
        <w:ind w:firstLineChars="1000" w:firstLine="2400"/>
        <w:rPr>
          <w:rFonts w:eastAsia="楷体_GB2312"/>
          <w:b/>
          <w:bCs/>
        </w:rPr>
      </w:pPr>
    </w:p>
    <w:p w14:paraId="61B549A5" w14:textId="77777777" w:rsidR="00770EF0" w:rsidRDefault="00770EF0" w:rsidP="00770EF0">
      <w:pPr>
        <w:spacing w:line="300" w:lineRule="auto"/>
        <w:ind w:firstLineChars="1000" w:firstLine="2400"/>
        <w:rPr>
          <w:rFonts w:eastAsia="楷体_GB2312"/>
          <w:b/>
          <w:bCs/>
        </w:rPr>
      </w:pPr>
    </w:p>
    <w:p w14:paraId="02D72140" w14:textId="77777777" w:rsidR="00770EF0" w:rsidRDefault="00770EF0" w:rsidP="00770EF0">
      <w:pPr>
        <w:spacing w:line="300" w:lineRule="auto"/>
        <w:ind w:firstLineChars="1000" w:firstLine="2400"/>
        <w:rPr>
          <w:rFonts w:eastAsia="楷体_GB2312"/>
          <w:b/>
          <w:bCs/>
        </w:rPr>
      </w:pPr>
    </w:p>
    <w:p w14:paraId="122353B8" w14:textId="7CE11AFB" w:rsidR="0081451B" w:rsidRPr="00770EF0" w:rsidRDefault="00770EF0" w:rsidP="00770EF0">
      <w:pPr>
        <w:spacing w:line="300" w:lineRule="auto"/>
        <w:ind w:firstLineChars="338" w:firstLine="1758"/>
        <w:rPr>
          <w:rFonts w:eastAsia="楷体_GB2312"/>
          <w:b/>
          <w:bCs/>
          <w:color w:val="00B050"/>
          <w:sz w:val="144"/>
          <w:szCs w:val="144"/>
        </w:rPr>
      </w:pPr>
      <w:r w:rsidRPr="00770EF0">
        <w:rPr>
          <w:rFonts w:eastAsia="楷体_GB2312" w:hint="eastAsia"/>
          <w:b/>
          <w:bCs/>
          <w:sz w:val="52"/>
          <w:szCs w:val="52"/>
        </w:rPr>
        <w:t>201</w:t>
      </w:r>
      <w:r w:rsidR="00EB6604">
        <w:rPr>
          <w:rFonts w:eastAsia="楷体_GB2312" w:hint="eastAsia"/>
          <w:b/>
          <w:bCs/>
          <w:sz w:val="52"/>
          <w:szCs w:val="52"/>
        </w:rPr>
        <w:t>9</w:t>
      </w:r>
      <w:r w:rsidRPr="00770EF0">
        <w:rPr>
          <w:rFonts w:eastAsia="楷体_GB2312" w:hint="eastAsia"/>
          <w:b/>
          <w:bCs/>
          <w:sz w:val="52"/>
          <w:szCs w:val="52"/>
        </w:rPr>
        <w:t>年度</w:t>
      </w:r>
      <w:r>
        <w:rPr>
          <w:rFonts w:eastAsia="楷体_GB2312" w:hint="eastAsia"/>
          <w:b/>
          <w:bCs/>
        </w:rPr>
        <w:t xml:space="preserve"> </w:t>
      </w:r>
      <w:r w:rsidRPr="00770EF0">
        <w:rPr>
          <w:rFonts w:eastAsia="楷体_GB2312" w:hint="eastAsia"/>
          <w:b/>
          <w:bCs/>
          <w:color w:val="00B050"/>
          <w:sz w:val="144"/>
          <w:szCs w:val="144"/>
        </w:rPr>
        <w:t>环</w:t>
      </w:r>
      <w:r>
        <w:rPr>
          <w:rFonts w:eastAsia="楷体_GB2312" w:hint="eastAsia"/>
          <w:b/>
          <w:bCs/>
          <w:color w:val="00B050"/>
          <w:sz w:val="144"/>
          <w:szCs w:val="144"/>
        </w:rPr>
        <w:t xml:space="preserve"> </w:t>
      </w:r>
      <w:r w:rsidRPr="00770EF0">
        <w:rPr>
          <w:rFonts w:eastAsia="楷体_GB2312" w:hint="eastAsia"/>
          <w:b/>
          <w:bCs/>
          <w:color w:val="00B050"/>
          <w:sz w:val="144"/>
          <w:szCs w:val="144"/>
        </w:rPr>
        <w:t>境</w:t>
      </w:r>
    </w:p>
    <w:p w14:paraId="704F678D" w14:textId="77777777" w:rsidR="00770EF0" w:rsidRPr="00770EF0" w:rsidRDefault="00770EF0" w:rsidP="00637602">
      <w:pPr>
        <w:spacing w:line="300" w:lineRule="auto"/>
        <w:ind w:firstLineChars="0" w:firstLine="0"/>
        <w:jc w:val="center"/>
        <w:rPr>
          <w:rFonts w:eastAsia="楷体_GB2312"/>
          <w:b/>
          <w:bCs/>
          <w:sz w:val="52"/>
          <w:szCs w:val="52"/>
        </w:rPr>
      </w:pPr>
      <w:r>
        <w:rPr>
          <w:rFonts w:eastAsia="楷体_GB2312" w:hint="eastAsia"/>
          <w:b/>
          <w:bCs/>
          <w:sz w:val="52"/>
          <w:szCs w:val="52"/>
        </w:rPr>
        <w:t xml:space="preserve">         </w:t>
      </w:r>
      <w:r w:rsidRPr="00770EF0">
        <w:rPr>
          <w:rFonts w:eastAsia="楷体_GB2312" w:hint="eastAsia"/>
          <w:b/>
          <w:bCs/>
          <w:sz w:val="52"/>
          <w:szCs w:val="52"/>
        </w:rPr>
        <w:t>信息公开报告</w:t>
      </w:r>
    </w:p>
    <w:p w14:paraId="3144756C" w14:textId="77777777" w:rsidR="00DD50D8" w:rsidRDefault="00E6114F" w:rsidP="004E4920">
      <w:pPr>
        <w:spacing w:line="300" w:lineRule="auto"/>
        <w:ind w:firstLineChars="0" w:firstLine="0"/>
        <w:rPr>
          <w:rFonts w:eastAsia="楷体_GB2312"/>
          <w:b/>
          <w:bCs/>
        </w:rPr>
      </w:pPr>
      <w:r>
        <w:rPr>
          <w:rFonts w:eastAsia="楷体_GB2312"/>
          <w:b/>
          <w:bCs/>
          <w:noProof/>
        </w:rPr>
        <mc:AlternateContent>
          <mc:Choice Requires="wps">
            <w:drawing>
              <wp:anchor distT="0" distB="0" distL="114300" distR="114300" simplePos="0" relativeHeight="251650040" behindDoc="0" locked="0" layoutInCell="1" allowOverlap="1" wp14:anchorId="70C6C297" wp14:editId="14241631">
                <wp:simplePos x="0" y="0"/>
                <wp:positionH relativeFrom="column">
                  <wp:posOffset>-843915</wp:posOffset>
                </wp:positionH>
                <wp:positionV relativeFrom="paragraph">
                  <wp:posOffset>212725</wp:posOffset>
                </wp:positionV>
                <wp:extent cx="7896225" cy="3162300"/>
                <wp:effectExtent l="0" t="0" r="0" b="0"/>
                <wp:wrapNone/>
                <wp:docPr id="373"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3162300"/>
                        </a:xfrm>
                        <a:prstGeom prst="rect">
                          <a:avLst/>
                        </a:prstGeom>
                        <a:noFill/>
                        <a:ln>
                          <a:noFill/>
                        </a:ln>
                        <a:extLst>
                          <a:ext uri="{909E8E84-426E-40DD-AFC4-6F175D3DCCD1}">
                            <a14:hiddenFill xmlns:a14="http://schemas.microsoft.com/office/drawing/2010/main">
                              <a:gradFill rotWithShape="0">
                                <a:gsLst>
                                  <a:gs pos="0">
                                    <a:schemeClr val="accent3">
                                      <a:lumMod val="60000"/>
                                      <a:lumOff val="40000"/>
                                      <a:gamma/>
                                      <a:tint val="20000"/>
                                      <a:invGamma/>
                                      <a:alpha val="33000"/>
                                    </a:schemeClr>
                                  </a:gs>
                                  <a:gs pos="100000">
                                    <a:schemeClr val="accent3">
                                      <a:lumMod val="60000"/>
                                      <a:lumOff val="40000"/>
                                    </a:scheme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01632" id="Rectangle 330" o:spid="_x0000_s1026" style="position:absolute;left:0;text-align:left;margin-left:-66.45pt;margin-top:16.75pt;width:621.75pt;height:249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U07AEAALcDAAAOAAAAZHJzL2Uyb0RvYy54bWysU9tuGyEQfa/Uf0C813tz7GTldRQlSlUp&#10;baKm/QDMghd1l6ED9tr9+g7YcZz2reoLYi4czhwOi+vd0LOtQm/ANryY5JwpK6E1dt3w79/uP1xy&#10;5oOwrejBqobvlefXy/fvFqOrVQkd9K1CRiDW16NreBeCq7PMy04Nwk/AKUtFDTiIQCGusxbFSOhD&#10;n5V5PstGwNYhSOU9Ze8ORb5M+ForGR619iqwvuHELaQV07qKa7ZciHqNwnVGHmmIf2AxCGPp0hPU&#10;nQiCbdD8BTUYieBBh4mEIQOtjVRpBpqmyP+Y5rkTTqVZSBzvTjL5/wcrv2yfkJm24dW84syKgR7p&#10;K8km7LpXrKqSRKPzNXU+uyeMQ3r3APKHZxZuO+pTN4gwdkq0RKyIkmZvDsTA01G2Gj9DS/hiEyCp&#10;tdM4REDSge3So+xPj6J2gUlKzi+vZmV5wZmkWlXMyipPnDJRvxx36MNHBQOLm4Yj0U/wYvvgQ6Qj&#10;6peWeJuFe9P36eV7+yZBjTGT6EfG0Ua+XkG7J/YIB/eQ22nTAf7ibCTnNNz/3AhUnPWfLClwVUyn&#10;0WopmF7MSwrwvLI6rwgrCarhgbPD9jYc7LlxaNYd3VSkWSzckGrapHleWR3JkjvSmEcnR/udx6nr&#10;9b8tfwMAAP//AwBQSwMEFAAGAAgAAAAhAJ8BgxniAAAADAEAAA8AAABkcnMvZG93bnJldi54bWxM&#10;j0FOwzAQRfdI3MEaJDaoddIoLYRMKgRigVggEg7gxm6SEo+j2Enc2+Ou6HL0n/5/k++97tmsRtsZ&#10;QojXETBFtZEdNQg/1fvqEZh1gqToDSmEs7KwL25vcpFJs9C3mkvXsFBCNhMIrXNDxrmtW6WFXZtB&#10;UciOZtTChXNsuBzFEsp1zzdRtOVadBQWWjGo11bVv+WkESp/5tN8/PIPb0tZTR+nnd+dPhHv7/zL&#10;MzCnvPuH4aIf1KEITgczkbSsR1jFyeYpsAhJkgK7EHEcbYEdENIkToEXOb9+ovgDAAD//wMAUEsB&#10;Ai0AFAAGAAgAAAAhALaDOJL+AAAA4QEAABMAAAAAAAAAAAAAAAAAAAAAAFtDb250ZW50X1R5cGVz&#10;XS54bWxQSwECLQAUAAYACAAAACEAOP0h/9YAAACUAQAACwAAAAAAAAAAAAAAAAAvAQAAX3JlbHMv&#10;LnJlbHNQSwECLQAUAAYACAAAACEAFiNlNOwBAAC3AwAADgAAAAAAAAAAAAAAAAAuAgAAZHJzL2Uy&#10;b0RvYy54bWxQSwECLQAUAAYACAAAACEAnwGDGeIAAAAMAQAADwAAAAAAAAAAAAAAAABGBAAAZHJz&#10;L2Rvd25yZXYueG1sUEsFBgAAAAAEAAQA8wAAAFUFAAAAAA==&#10;" filled="f" fillcolor="#5deff6 [1942]" stroked="f">
                <v:fill opacity="21626f" color2="#5deff6 [1942]" focus="100%" type="gradient"/>
              </v:rect>
            </w:pict>
          </mc:Fallback>
        </mc:AlternateContent>
      </w:r>
    </w:p>
    <w:p w14:paraId="2A598AF9" w14:textId="77777777" w:rsidR="00DD50D8" w:rsidRDefault="00DD50D8" w:rsidP="004E4920">
      <w:pPr>
        <w:spacing w:line="300" w:lineRule="auto"/>
        <w:ind w:firstLineChars="0" w:firstLine="0"/>
        <w:rPr>
          <w:rFonts w:eastAsia="楷体_GB2312"/>
          <w:b/>
          <w:bCs/>
        </w:rPr>
      </w:pPr>
    </w:p>
    <w:p w14:paraId="48354B06" w14:textId="77777777" w:rsidR="009F6D8F" w:rsidRDefault="009F6D8F" w:rsidP="00637602">
      <w:pPr>
        <w:spacing w:line="300" w:lineRule="auto"/>
        <w:ind w:firstLineChars="0" w:firstLine="0"/>
        <w:jc w:val="center"/>
        <w:rPr>
          <w:rFonts w:eastAsia="微软雅黑"/>
          <w:b/>
          <w:bCs/>
          <w:sz w:val="48"/>
        </w:rPr>
      </w:pPr>
    </w:p>
    <w:p w14:paraId="3F8BF37B" w14:textId="77777777" w:rsidR="00661EF2" w:rsidRDefault="00661EF2" w:rsidP="00C5571D">
      <w:pPr>
        <w:spacing w:line="300" w:lineRule="auto"/>
        <w:ind w:firstLineChars="0" w:firstLine="0"/>
        <w:jc w:val="center"/>
        <w:rPr>
          <w:rFonts w:eastAsia="楷体_GB2312"/>
          <w:b/>
          <w:bCs/>
        </w:rPr>
      </w:pPr>
    </w:p>
    <w:p w14:paraId="77088867" w14:textId="77777777" w:rsidR="00661EF2" w:rsidRDefault="00661EF2" w:rsidP="00637602">
      <w:pPr>
        <w:spacing w:line="300" w:lineRule="auto"/>
        <w:ind w:firstLineChars="0" w:firstLine="0"/>
        <w:jc w:val="center"/>
        <w:rPr>
          <w:rFonts w:eastAsia="楷体_GB2312"/>
          <w:b/>
          <w:bCs/>
        </w:rPr>
      </w:pPr>
    </w:p>
    <w:p w14:paraId="1D65C5A4" w14:textId="77777777" w:rsidR="00661EF2" w:rsidRDefault="00661EF2" w:rsidP="00637602">
      <w:pPr>
        <w:spacing w:line="300" w:lineRule="auto"/>
        <w:ind w:firstLineChars="0" w:firstLine="0"/>
        <w:jc w:val="center"/>
        <w:rPr>
          <w:rFonts w:eastAsia="楷体_GB2312"/>
          <w:b/>
          <w:bCs/>
        </w:rPr>
      </w:pPr>
    </w:p>
    <w:p w14:paraId="645BDF8B" w14:textId="77777777" w:rsidR="00661EF2" w:rsidRDefault="00661EF2" w:rsidP="00637602">
      <w:pPr>
        <w:spacing w:line="300" w:lineRule="auto"/>
        <w:ind w:firstLineChars="0" w:firstLine="0"/>
        <w:jc w:val="center"/>
        <w:rPr>
          <w:rFonts w:eastAsia="楷体_GB2312"/>
          <w:b/>
          <w:bCs/>
        </w:rPr>
      </w:pPr>
    </w:p>
    <w:p w14:paraId="339BD5D4" w14:textId="77777777" w:rsidR="00661EF2" w:rsidRDefault="00661EF2" w:rsidP="00637602">
      <w:pPr>
        <w:spacing w:line="300" w:lineRule="auto"/>
        <w:ind w:firstLineChars="0" w:firstLine="0"/>
        <w:jc w:val="center"/>
        <w:rPr>
          <w:rFonts w:eastAsia="楷体_GB2312"/>
          <w:b/>
          <w:bCs/>
        </w:rPr>
      </w:pPr>
    </w:p>
    <w:p w14:paraId="7C66E2EE" w14:textId="77777777" w:rsidR="00661EF2" w:rsidRDefault="00661EF2" w:rsidP="00637602">
      <w:pPr>
        <w:spacing w:line="300" w:lineRule="auto"/>
        <w:ind w:firstLineChars="0" w:firstLine="0"/>
        <w:jc w:val="center"/>
        <w:rPr>
          <w:rFonts w:eastAsia="楷体_GB2312"/>
          <w:b/>
          <w:bCs/>
        </w:rPr>
      </w:pPr>
    </w:p>
    <w:p w14:paraId="121CB827" w14:textId="77777777" w:rsidR="0081451B" w:rsidRPr="001B7B7B" w:rsidRDefault="0081451B" w:rsidP="00637602">
      <w:pPr>
        <w:spacing w:line="300" w:lineRule="auto"/>
        <w:ind w:firstLineChars="0" w:firstLine="0"/>
        <w:jc w:val="center"/>
        <w:rPr>
          <w:rFonts w:ascii="华文仿宋" w:eastAsia="华文仿宋" w:hAnsi="华文仿宋"/>
          <w:b/>
          <w:bCs/>
          <w:sz w:val="32"/>
        </w:rPr>
      </w:pPr>
    </w:p>
    <w:p w14:paraId="72D17506" w14:textId="77777777" w:rsidR="00156403" w:rsidRPr="00C54EC4" w:rsidRDefault="00156403" w:rsidP="001066E3">
      <w:pPr>
        <w:spacing w:line="300" w:lineRule="auto"/>
        <w:ind w:firstLineChars="0" w:firstLine="0"/>
        <w:jc w:val="center"/>
        <w:rPr>
          <w:rFonts w:eastAsia="楷体_GB2312"/>
          <w:b/>
          <w:bCs/>
          <w:sz w:val="32"/>
        </w:rPr>
      </w:pPr>
      <w:r w:rsidRPr="00C54EC4">
        <w:rPr>
          <w:rFonts w:eastAsia="楷体_GB2312"/>
          <w:b/>
          <w:bCs/>
          <w:sz w:val="32"/>
        </w:rPr>
        <w:br w:type="page"/>
      </w:r>
    </w:p>
    <w:p w14:paraId="6883649C" w14:textId="77777777" w:rsidR="00994116" w:rsidRDefault="00994116" w:rsidP="008C19B9">
      <w:pPr>
        <w:snapToGrid w:val="0"/>
        <w:spacing w:line="300" w:lineRule="auto"/>
        <w:ind w:firstLineChars="250" w:firstLine="800"/>
        <w:jc w:val="left"/>
        <w:rPr>
          <w:rFonts w:eastAsia="楷体_GB2312"/>
          <w:b/>
          <w:bCs/>
          <w:sz w:val="32"/>
        </w:rPr>
        <w:sectPr w:rsidR="00994116" w:rsidSect="00A0522C">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418" w:left="1134" w:header="471" w:footer="386" w:gutter="0"/>
          <w:pgNumType w:start="1"/>
          <w:cols w:space="425"/>
          <w:docGrid w:type="lines" w:linePitch="326"/>
        </w:sectPr>
      </w:pPr>
    </w:p>
    <w:p w14:paraId="13B79136" w14:textId="77777777" w:rsidR="00B0674C" w:rsidRDefault="00B0674C" w:rsidP="008C19B9">
      <w:pPr>
        <w:snapToGrid w:val="0"/>
        <w:spacing w:line="300" w:lineRule="auto"/>
        <w:ind w:firstLineChars="250" w:firstLine="800"/>
        <w:jc w:val="left"/>
        <w:rPr>
          <w:rFonts w:eastAsia="楷体_GB2312"/>
          <w:b/>
          <w:bCs/>
          <w:sz w:val="32"/>
        </w:rPr>
      </w:pPr>
    </w:p>
    <w:p w14:paraId="044A849C" w14:textId="77777777" w:rsidR="00980C5C" w:rsidRPr="00980C5C" w:rsidRDefault="00980C5C" w:rsidP="00980C5C">
      <w:pPr>
        <w:ind w:firstLineChars="0" w:firstLine="0"/>
        <w:jc w:val="left"/>
        <w:rPr>
          <w:rFonts w:eastAsia="楷体_GB2312"/>
          <w:b/>
          <w:bCs/>
          <w:sz w:val="22"/>
          <w:szCs w:val="22"/>
        </w:rPr>
      </w:pPr>
      <w:r w:rsidRPr="00980C5C">
        <w:rPr>
          <w:rFonts w:eastAsia="楷体_GB2312"/>
          <w:b/>
          <w:bCs/>
          <w:noProof/>
          <w:sz w:val="22"/>
          <w:szCs w:val="22"/>
        </w:rPr>
        <w:drawing>
          <wp:anchor distT="0" distB="0" distL="114300" distR="114300" simplePos="0" relativeHeight="251661312" behindDoc="1" locked="0" layoutInCell="1" allowOverlap="1" wp14:anchorId="477408AD" wp14:editId="497DBB80">
            <wp:simplePos x="0" y="0"/>
            <wp:positionH relativeFrom="column">
              <wp:posOffset>975360</wp:posOffset>
            </wp:positionH>
            <wp:positionV relativeFrom="paragraph">
              <wp:posOffset>102870</wp:posOffset>
            </wp:positionV>
            <wp:extent cx="2296795" cy="742950"/>
            <wp:effectExtent l="19050" t="0" r="8255" b="0"/>
            <wp:wrapNone/>
            <wp:docPr id="7" name="Objec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16" cstate="email"/>
                    <a:stretch>
                      <a:fillRect/>
                    </a:stretch>
                  </pic:blipFill>
                  <pic:spPr bwMode="auto">
                    <a:xfrm>
                      <a:off x="0" y="0"/>
                      <a:ext cx="2296795" cy="742950"/>
                    </a:xfrm>
                    <a:prstGeom prst="rect">
                      <a:avLst/>
                    </a:prstGeom>
                    <a:noFill/>
                    <a:ln>
                      <a:noFill/>
                    </a:ln>
                  </pic:spPr>
                </pic:pic>
              </a:graphicData>
            </a:graphic>
          </wp:anchor>
        </w:drawing>
      </w:r>
    </w:p>
    <w:p w14:paraId="39CE0CCB" w14:textId="77777777" w:rsidR="00156403" w:rsidRPr="00C54EC4" w:rsidRDefault="00520AAD" w:rsidP="008C19B9">
      <w:pPr>
        <w:ind w:firstLineChars="709" w:firstLine="2269"/>
        <w:jc w:val="left"/>
        <w:rPr>
          <w:rFonts w:eastAsia="楷体_GB2312"/>
          <w:b/>
          <w:bCs/>
          <w:sz w:val="32"/>
        </w:rPr>
      </w:pPr>
      <w:r w:rsidRPr="00C54EC4">
        <w:rPr>
          <w:rFonts w:eastAsia="楷体_GB2312"/>
          <w:b/>
          <w:bCs/>
          <w:sz w:val="32"/>
        </w:rPr>
        <w:t>关于本报告</w:t>
      </w:r>
    </w:p>
    <w:p w14:paraId="30CDA376" w14:textId="77777777" w:rsidR="00520AAD" w:rsidRPr="00356996" w:rsidRDefault="00520AAD" w:rsidP="008C19B9">
      <w:pPr>
        <w:spacing w:line="300" w:lineRule="auto"/>
        <w:ind w:firstLine="640"/>
        <w:jc w:val="left"/>
        <w:rPr>
          <w:rFonts w:eastAsia="楷体_GB2312"/>
          <w:b/>
          <w:bCs/>
          <w:sz w:val="32"/>
        </w:rPr>
      </w:pPr>
    </w:p>
    <w:p w14:paraId="5C04A5EE" w14:textId="77777777" w:rsidR="00980C5C" w:rsidRDefault="00980C5C" w:rsidP="00C5571D">
      <w:pPr>
        <w:ind w:left="1133" w:hangingChars="472" w:hanging="1133"/>
        <w:rPr>
          <w:rFonts w:eastAsia="微软雅黑" w:hAnsi="微软雅黑"/>
          <w:color w:val="FF4000"/>
          <w:kern w:val="0"/>
        </w:rPr>
      </w:pPr>
    </w:p>
    <w:p w14:paraId="395E80EA" w14:textId="77777777" w:rsidR="00520AAD" w:rsidRPr="00C54EC4" w:rsidRDefault="00520AAD" w:rsidP="00C5571D">
      <w:pPr>
        <w:ind w:left="1133" w:hangingChars="472" w:hanging="1133"/>
        <w:rPr>
          <w:rFonts w:eastAsia="微软雅黑"/>
          <w:color w:val="1A1A1A"/>
          <w:kern w:val="0"/>
        </w:rPr>
      </w:pPr>
      <w:r w:rsidRPr="00C54EC4">
        <w:rPr>
          <w:rFonts w:eastAsia="微软雅黑" w:hAnsi="微软雅黑"/>
          <w:color w:val="FF4000"/>
          <w:kern w:val="0"/>
        </w:rPr>
        <w:t>报告主体：</w:t>
      </w:r>
      <w:r w:rsidRPr="00C54EC4">
        <w:rPr>
          <w:rFonts w:eastAsia="微软雅黑" w:hAnsi="微软雅黑"/>
          <w:color w:val="1A1A1A"/>
          <w:kern w:val="0"/>
        </w:rPr>
        <w:t>金龙联合汽车工业（苏州）有限公司（</w:t>
      </w:r>
      <w:r w:rsidRPr="00C54EC4">
        <w:rPr>
          <w:rFonts w:eastAsia="微软雅黑"/>
          <w:color w:val="1A1A1A"/>
          <w:kern w:val="0"/>
        </w:rPr>
        <w:t>Higer Bus Company Limited</w:t>
      </w:r>
      <w:r w:rsidRPr="00C54EC4">
        <w:rPr>
          <w:rFonts w:eastAsia="微软雅黑" w:hAnsi="微软雅黑"/>
          <w:color w:val="1A1A1A"/>
          <w:kern w:val="0"/>
        </w:rPr>
        <w:t>）。</w:t>
      </w:r>
    </w:p>
    <w:p w14:paraId="79846899" w14:textId="77777777"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指代说明：</w:t>
      </w:r>
      <w:r w:rsidR="00D94DED">
        <w:rPr>
          <w:rFonts w:eastAsia="微软雅黑" w:hint="eastAsia"/>
          <w:color w:val="1A1A1A"/>
          <w:kern w:val="0"/>
        </w:rPr>
        <w:t>“</w:t>
      </w:r>
      <w:r w:rsidRPr="00C54EC4">
        <w:rPr>
          <w:rFonts w:eastAsia="微软雅黑" w:hAnsi="微软雅黑"/>
          <w:color w:val="1A1A1A"/>
          <w:kern w:val="0"/>
        </w:rPr>
        <w:t>金龙联合汽车工业（苏州）有限公司</w:t>
      </w:r>
      <w:r w:rsidR="00D94DED">
        <w:rPr>
          <w:rFonts w:eastAsia="微软雅黑" w:hint="eastAsia"/>
          <w:color w:val="1A1A1A"/>
          <w:kern w:val="0"/>
        </w:rPr>
        <w:t>”</w:t>
      </w:r>
      <w:r w:rsidRPr="00C54EC4">
        <w:rPr>
          <w:rFonts w:eastAsia="微软雅黑" w:hAnsi="微软雅黑"/>
          <w:color w:val="1A1A1A"/>
          <w:kern w:val="0"/>
        </w:rPr>
        <w:t>在本报告中也以</w:t>
      </w:r>
      <w:r w:rsidR="004C306A">
        <w:rPr>
          <w:rFonts w:eastAsia="微软雅黑" w:hint="eastAsia"/>
          <w:color w:val="1A1A1A"/>
          <w:kern w:val="0"/>
        </w:rPr>
        <w:t>“</w:t>
      </w:r>
      <w:r w:rsidRPr="00C54EC4">
        <w:rPr>
          <w:rFonts w:eastAsia="微软雅黑" w:hAnsi="微软雅黑"/>
          <w:color w:val="1A1A1A"/>
          <w:kern w:val="0"/>
        </w:rPr>
        <w:t>苏州金龙</w:t>
      </w:r>
      <w:r w:rsidR="004C306A">
        <w:rPr>
          <w:rFonts w:eastAsia="微软雅黑" w:hint="eastAsia"/>
          <w:color w:val="1A1A1A"/>
          <w:kern w:val="0"/>
        </w:rPr>
        <w:t>”</w:t>
      </w:r>
      <w:r w:rsidRPr="00C54EC4">
        <w:rPr>
          <w:rFonts w:eastAsia="微软雅黑" w:hAnsi="微软雅黑"/>
          <w:color w:val="1A1A1A"/>
          <w:kern w:val="0"/>
        </w:rPr>
        <w:t>、</w:t>
      </w:r>
      <w:r w:rsidR="004C306A">
        <w:rPr>
          <w:rFonts w:eastAsia="微软雅黑" w:hint="eastAsia"/>
          <w:color w:val="1A1A1A"/>
          <w:kern w:val="0"/>
        </w:rPr>
        <w:t>“</w:t>
      </w:r>
      <w:r w:rsidRPr="00C54EC4">
        <w:rPr>
          <w:rFonts w:eastAsia="微软雅黑" w:hAnsi="微软雅黑"/>
          <w:color w:val="1A1A1A"/>
          <w:kern w:val="0"/>
        </w:rPr>
        <w:t>海格客车</w:t>
      </w:r>
      <w:r w:rsidR="004C306A">
        <w:rPr>
          <w:rFonts w:eastAsia="微软雅黑" w:hint="eastAsia"/>
          <w:color w:val="1A1A1A"/>
          <w:kern w:val="0"/>
        </w:rPr>
        <w:t>”</w:t>
      </w:r>
      <w:r w:rsidR="003B6308" w:rsidRPr="00C54EC4">
        <w:rPr>
          <w:rFonts w:eastAsia="微软雅黑" w:hAnsi="微软雅黑"/>
          <w:color w:val="1A1A1A"/>
          <w:kern w:val="0"/>
        </w:rPr>
        <w:t>、</w:t>
      </w:r>
      <w:r w:rsidR="004C306A">
        <w:rPr>
          <w:rFonts w:eastAsia="微软雅黑" w:hint="eastAsia"/>
          <w:color w:val="1A1A1A"/>
          <w:kern w:val="0"/>
        </w:rPr>
        <w:t>“</w:t>
      </w:r>
      <w:r w:rsidRPr="00C54EC4">
        <w:rPr>
          <w:rFonts w:eastAsia="微软雅黑" w:hAnsi="微软雅黑"/>
          <w:color w:val="1A1A1A"/>
          <w:kern w:val="0"/>
        </w:rPr>
        <w:t>公司</w:t>
      </w:r>
      <w:r w:rsidR="004C306A">
        <w:rPr>
          <w:rFonts w:eastAsia="微软雅黑" w:hint="eastAsia"/>
          <w:color w:val="1A1A1A"/>
          <w:kern w:val="0"/>
        </w:rPr>
        <w:t>”</w:t>
      </w:r>
      <w:r w:rsidRPr="00C54EC4">
        <w:rPr>
          <w:rFonts w:eastAsia="微软雅黑" w:hAnsi="微软雅黑"/>
          <w:color w:val="1A1A1A"/>
          <w:kern w:val="0"/>
        </w:rPr>
        <w:t>和</w:t>
      </w:r>
      <w:r w:rsidR="004C306A">
        <w:rPr>
          <w:rFonts w:eastAsia="微软雅黑" w:hint="eastAsia"/>
          <w:color w:val="1A1A1A"/>
          <w:kern w:val="0"/>
        </w:rPr>
        <w:t>“</w:t>
      </w:r>
      <w:r w:rsidRPr="00C54EC4">
        <w:rPr>
          <w:rFonts w:eastAsia="微软雅黑" w:hAnsi="微软雅黑"/>
          <w:color w:val="1A1A1A"/>
          <w:kern w:val="0"/>
        </w:rPr>
        <w:t>企业</w:t>
      </w:r>
      <w:r w:rsidR="004C306A">
        <w:rPr>
          <w:rFonts w:eastAsia="微软雅黑" w:hint="eastAsia"/>
          <w:color w:val="1A1A1A"/>
          <w:kern w:val="0"/>
        </w:rPr>
        <w:t>”</w:t>
      </w:r>
      <w:r w:rsidRPr="00C54EC4">
        <w:rPr>
          <w:rFonts w:eastAsia="微软雅黑" w:hAnsi="微软雅黑"/>
          <w:color w:val="1A1A1A"/>
          <w:kern w:val="0"/>
        </w:rPr>
        <w:t>表示。</w:t>
      </w:r>
    </w:p>
    <w:p w14:paraId="67AD9C62" w14:textId="488A01D9"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报告界限：</w:t>
      </w:r>
      <w:r w:rsidR="003B6308" w:rsidRPr="00C54EC4">
        <w:rPr>
          <w:rFonts w:eastAsia="微软雅黑" w:hAnsi="微软雅黑"/>
          <w:color w:val="1A1A1A"/>
          <w:kern w:val="0"/>
        </w:rPr>
        <w:t>本报告书编制界限为苏州金龙</w:t>
      </w:r>
      <w:r w:rsidR="00E82587" w:rsidRPr="00C54EC4">
        <w:rPr>
          <w:rFonts w:eastAsia="微软雅黑" w:hAnsi="微软雅黑"/>
          <w:color w:val="1A1A1A"/>
          <w:kern w:val="0"/>
        </w:rPr>
        <w:t>的</w:t>
      </w:r>
      <w:r w:rsidR="003B6308" w:rsidRPr="00C54EC4">
        <w:rPr>
          <w:rFonts w:eastAsia="微软雅黑" w:hAnsi="微软雅黑"/>
          <w:color w:val="1A1A1A"/>
          <w:kern w:val="0"/>
        </w:rPr>
        <w:t>相关环境要素，地址为苏州工业园区苏虹东路</w:t>
      </w:r>
      <w:r w:rsidR="003B6308" w:rsidRPr="00C54EC4">
        <w:rPr>
          <w:rFonts w:eastAsia="微软雅黑"/>
          <w:color w:val="1A1A1A"/>
          <w:kern w:val="0"/>
        </w:rPr>
        <w:t>288</w:t>
      </w:r>
      <w:r w:rsidR="003B6308" w:rsidRPr="00C54EC4">
        <w:rPr>
          <w:rFonts w:eastAsia="微软雅黑" w:hAnsi="微软雅黑"/>
          <w:color w:val="1A1A1A"/>
          <w:kern w:val="0"/>
        </w:rPr>
        <w:t>号</w:t>
      </w:r>
      <w:r w:rsidR="00592D27">
        <w:rPr>
          <w:rFonts w:eastAsia="微软雅黑" w:hAnsi="微软雅黑" w:hint="eastAsia"/>
          <w:color w:val="1A1A1A"/>
          <w:kern w:val="0"/>
        </w:rPr>
        <w:t>和金陵西路</w:t>
      </w:r>
      <w:r w:rsidR="00592D27">
        <w:rPr>
          <w:rFonts w:eastAsia="微软雅黑" w:hAnsi="微软雅黑" w:hint="eastAsia"/>
          <w:color w:val="1A1A1A"/>
          <w:kern w:val="0"/>
        </w:rPr>
        <w:t>889</w:t>
      </w:r>
      <w:r w:rsidR="00592D27">
        <w:rPr>
          <w:rFonts w:eastAsia="微软雅黑" w:hAnsi="微软雅黑" w:hint="eastAsia"/>
          <w:color w:val="1A1A1A"/>
          <w:kern w:val="0"/>
        </w:rPr>
        <w:t>号</w:t>
      </w:r>
      <w:r w:rsidR="003B6308" w:rsidRPr="00C54EC4">
        <w:rPr>
          <w:rFonts w:eastAsia="微软雅黑" w:hAnsi="微软雅黑"/>
          <w:color w:val="1A1A1A"/>
          <w:kern w:val="0"/>
        </w:rPr>
        <w:t>。</w:t>
      </w:r>
    </w:p>
    <w:p w14:paraId="0A553D89" w14:textId="7B96F339"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报告时限：</w:t>
      </w:r>
      <w:r w:rsidRPr="00C54EC4">
        <w:rPr>
          <w:rFonts w:eastAsia="微软雅黑"/>
          <w:color w:val="1A1A1A"/>
          <w:kern w:val="0"/>
        </w:rPr>
        <w:t>201</w:t>
      </w:r>
      <w:r w:rsidR="00EB6604">
        <w:rPr>
          <w:rFonts w:eastAsia="微软雅黑" w:hint="eastAsia"/>
          <w:color w:val="1A1A1A"/>
          <w:kern w:val="0"/>
        </w:rPr>
        <w:t>9</w:t>
      </w:r>
      <w:r w:rsidRPr="00C54EC4">
        <w:rPr>
          <w:rFonts w:eastAsia="微软雅黑" w:hAnsi="微软雅黑"/>
          <w:color w:val="1A1A1A"/>
          <w:kern w:val="0"/>
        </w:rPr>
        <w:t>年</w:t>
      </w:r>
      <w:r w:rsidRPr="00C54EC4">
        <w:rPr>
          <w:rFonts w:eastAsia="微软雅黑"/>
          <w:color w:val="1A1A1A"/>
          <w:kern w:val="0"/>
        </w:rPr>
        <w:t>1</w:t>
      </w:r>
      <w:r w:rsidRPr="00C54EC4">
        <w:rPr>
          <w:rFonts w:eastAsia="微软雅黑" w:hAnsi="微软雅黑"/>
          <w:color w:val="1A1A1A"/>
          <w:kern w:val="0"/>
        </w:rPr>
        <w:t>月</w:t>
      </w:r>
      <w:r w:rsidRPr="00C54EC4">
        <w:rPr>
          <w:rFonts w:eastAsia="微软雅黑"/>
          <w:color w:val="1A1A1A"/>
          <w:kern w:val="0"/>
        </w:rPr>
        <w:t>1</w:t>
      </w:r>
      <w:r w:rsidRPr="00C54EC4">
        <w:rPr>
          <w:rFonts w:eastAsia="微软雅黑" w:hAnsi="微软雅黑"/>
          <w:color w:val="1A1A1A"/>
          <w:kern w:val="0"/>
        </w:rPr>
        <w:t>日至</w:t>
      </w:r>
      <w:r w:rsidR="003B6308" w:rsidRPr="00C54EC4">
        <w:rPr>
          <w:rFonts w:eastAsia="微软雅黑"/>
          <w:color w:val="1A1A1A"/>
          <w:kern w:val="0"/>
        </w:rPr>
        <w:t>201</w:t>
      </w:r>
      <w:r w:rsidR="00EB6604">
        <w:rPr>
          <w:rFonts w:eastAsia="微软雅黑" w:hint="eastAsia"/>
          <w:color w:val="1A1A1A"/>
          <w:kern w:val="0"/>
        </w:rPr>
        <w:t>9</w:t>
      </w:r>
      <w:r w:rsidR="003B6308" w:rsidRPr="00C54EC4">
        <w:rPr>
          <w:rFonts w:eastAsia="微软雅黑" w:hAnsi="微软雅黑"/>
          <w:color w:val="1A1A1A"/>
          <w:kern w:val="0"/>
        </w:rPr>
        <w:t>年</w:t>
      </w:r>
      <w:r w:rsidRPr="00C54EC4">
        <w:rPr>
          <w:rFonts w:eastAsia="微软雅黑"/>
          <w:color w:val="1A1A1A"/>
          <w:kern w:val="0"/>
        </w:rPr>
        <w:t>12</w:t>
      </w:r>
      <w:r w:rsidRPr="00C54EC4">
        <w:rPr>
          <w:rFonts w:eastAsia="微软雅黑" w:hAnsi="微软雅黑"/>
          <w:color w:val="1A1A1A"/>
          <w:kern w:val="0"/>
        </w:rPr>
        <w:t>月</w:t>
      </w:r>
      <w:r w:rsidRPr="00C54EC4">
        <w:rPr>
          <w:rFonts w:eastAsia="微软雅黑"/>
          <w:color w:val="1A1A1A"/>
          <w:kern w:val="0"/>
        </w:rPr>
        <w:t>31</w:t>
      </w:r>
      <w:r w:rsidRPr="00C54EC4">
        <w:rPr>
          <w:rFonts w:eastAsia="微软雅黑" w:hAnsi="微软雅黑"/>
          <w:color w:val="1A1A1A"/>
          <w:kern w:val="0"/>
        </w:rPr>
        <w:t>日。考虑到披露信息的连续性和可比性，部分内容适当向前后延伸。</w:t>
      </w:r>
    </w:p>
    <w:p w14:paraId="032673C2" w14:textId="77777777"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报告周期：</w:t>
      </w:r>
      <w:r w:rsidRPr="00C54EC4">
        <w:rPr>
          <w:rFonts w:eastAsia="微软雅黑" w:hAnsi="微软雅黑"/>
          <w:color w:val="1A1A1A"/>
          <w:kern w:val="0"/>
        </w:rPr>
        <w:t>本报告为年度报告。</w:t>
      </w:r>
    </w:p>
    <w:p w14:paraId="75339BC9" w14:textId="77777777" w:rsidR="00520AAD" w:rsidRPr="00C54EC4" w:rsidRDefault="003B6308"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编制</w:t>
      </w:r>
      <w:r w:rsidR="00520AAD" w:rsidRPr="00C54EC4">
        <w:rPr>
          <w:rFonts w:eastAsia="微软雅黑" w:hAnsi="微软雅黑"/>
          <w:color w:val="FF4000"/>
          <w:kern w:val="0"/>
        </w:rPr>
        <w:t>原则：</w:t>
      </w:r>
      <w:r w:rsidR="00520AAD" w:rsidRPr="00C54EC4">
        <w:rPr>
          <w:rFonts w:eastAsia="微软雅黑" w:hAnsi="微软雅黑"/>
          <w:color w:val="1A1A1A"/>
          <w:kern w:val="0"/>
        </w:rPr>
        <w:t>客观、规范、诚信、透明。</w:t>
      </w:r>
    </w:p>
    <w:p w14:paraId="57EC64B5" w14:textId="77777777"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内容范畴：</w:t>
      </w:r>
      <w:r w:rsidRPr="00C54EC4">
        <w:rPr>
          <w:rFonts w:eastAsia="微软雅黑" w:hAnsi="微软雅黑"/>
          <w:color w:val="1A1A1A"/>
          <w:kern w:val="0"/>
        </w:rPr>
        <w:t>公司履行经济、环境和社会责任情况。</w:t>
      </w:r>
    </w:p>
    <w:p w14:paraId="22E059E2" w14:textId="77777777"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信息来源：</w:t>
      </w:r>
      <w:r w:rsidRPr="00C54EC4">
        <w:rPr>
          <w:rFonts w:eastAsia="微软雅黑" w:hAnsi="微软雅黑"/>
          <w:color w:val="1A1A1A"/>
          <w:kern w:val="0"/>
        </w:rPr>
        <w:t>公司文件、统计报告及</w:t>
      </w:r>
      <w:r w:rsidR="003B6308" w:rsidRPr="00C54EC4">
        <w:rPr>
          <w:rFonts w:eastAsia="微软雅黑" w:hAnsi="微软雅黑"/>
          <w:color w:val="1A1A1A"/>
          <w:kern w:val="0"/>
        </w:rPr>
        <w:t>公司各相关部门</w:t>
      </w:r>
      <w:r w:rsidRPr="00C54EC4">
        <w:rPr>
          <w:rFonts w:eastAsia="微软雅黑" w:hAnsi="微软雅黑"/>
          <w:color w:val="1A1A1A"/>
          <w:kern w:val="0"/>
        </w:rPr>
        <w:t>履责情况汇总和统计，</w:t>
      </w:r>
      <w:r w:rsidR="003B6308" w:rsidRPr="00C54EC4">
        <w:rPr>
          <w:rFonts w:eastAsia="微软雅黑" w:hAnsi="微软雅黑"/>
          <w:color w:val="1A1A1A"/>
          <w:kern w:val="0"/>
        </w:rPr>
        <w:t>所有信息内容均经过各</w:t>
      </w:r>
      <w:r w:rsidRPr="00C54EC4">
        <w:rPr>
          <w:rFonts w:eastAsia="微软雅黑" w:hAnsi="微软雅黑"/>
          <w:color w:val="1A1A1A"/>
          <w:kern w:val="0"/>
        </w:rPr>
        <w:t>主管部门和公司管理层审核。</w:t>
      </w:r>
    </w:p>
    <w:p w14:paraId="13E4FCAF" w14:textId="77777777" w:rsidR="00520AAD" w:rsidRPr="00C54EC4" w:rsidRDefault="00520AAD" w:rsidP="00C5571D">
      <w:pPr>
        <w:autoSpaceDE w:val="0"/>
        <w:autoSpaceDN w:val="0"/>
        <w:adjustRightInd w:val="0"/>
        <w:snapToGrid w:val="0"/>
        <w:spacing w:line="300" w:lineRule="auto"/>
        <w:ind w:left="1133" w:hangingChars="472" w:hanging="1133"/>
        <w:jc w:val="left"/>
        <w:rPr>
          <w:rFonts w:eastAsia="微软雅黑"/>
          <w:color w:val="1A1A1A"/>
          <w:kern w:val="0"/>
        </w:rPr>
      </w:pPr>
      <w:r w:rsidRPr="00C54EC4">
        <w:rPr>
          <w:rFonts w:eastAsia="微软雅黑" w:hAnsi="微软雅黑"/>
          <w:color w:val="FF4000"/>
          <w:kern w:val="0"/>
        </w:rPr>
        <w:t>指南参照：</w:t>
      </w:r>
      <w:r w:rsidRPr="00C54EC4">
        <w:rPr>
          <w:rFonts w:eastAsia="微软雅黑" w:hAnsi="微软雅黑"/>
          <w:color w:val="1A1A1A"/>
          <w:kern w:val="0"/>
        </w:rPr>
        <w:t>本报告参照</w:t>
      </w:r>
      <w:r w:rsidR="003B6308" w:rsidRPr="00C54EC4">
        <w:rPr>
          <w:rFonts w:eastAsia="微软雅黑" w:hAnsi="微软雅黑"/>
          <w:color w:val="1A1A1A"/>
          <w:kern w:val="0"/>
        </w:rPr>
        <w:t>苏州工业园区环境保护局发布的《苏州工业园区环境信息公开编制指南》</w:t>
      </w:r>
      <w:r w:rsidR="00C355C1">
        <w:rPr>
          <w:rFonts w:eastAsia="微软雅黑" w:hAnsi="微软雅黑" w:hint="eastAsia"/>
          <w:color w:val="1A1A1A"/>
          <w:kern w:val="0"/>
        </w:rPr>
        <w:t>2018</w:t>
      </w:r>
      <w:r w:rsidR="00C355C1">
        <w:rPr>
          <w:rFonts w:eastAsia="微软雅黑" w:hAnsi="微软雅黑" w:hint="eastAsia"/>
          <w:color w:val="1A1A1A"/>
          <w:kern w:val="0"/>
        </w:rPr>
        <w:t>修订版</w:t>
      </w:r>
      <w:r w:rsidRPr="00C54EC4">
        <w:rPr>
          <w:rFonts w:eastAsia="微软雅黑" w:hAnsi="微软雅黑"/>
          <w:color w:val="1A1A1A"/>
          <w:kern w:val="0"/>
        </w:rPr>
        <w:t>编写。</w:t>
      </w:r>
    </w:p>
    <w:p w14:paraId="52BE8749" w14:textId="77777777" w:rsidR="00520AAD" w:rsidRDefault="00520AAD" w:rsidP="00C5571D">
      <w:pPr>
        <w:autoSpaceDE w:val="0"/>
        <w:autoSpaceDN w:val="0"/>
        <w:adjustRightInd w:val="0"/>
        <w:snapToGrid w:val="0"/>
        <w:spacing w:line="300" w:lineRule="auto"/>
        <w:ind w:left="1133" w:hangingChars="472" w:hanging="1133"/>
        <w:jc w:val="left"/>
        <w:rPr>
          <w:rFonts w:eastAsia="微软雅黑" w:hAnsi="微软雅黑"/>
          <w:color w:val="1A1A1A"/>
          <w:kern w:val="0"/>
        </w:rPr>
      </w:pPr>
      <w:r w:rsidRPr="00C54EC4">
        <w:rPr>
          <w:rFonts w:eastAsia="微软雅黑" w:hAnsi="微软雅黑"/>
          <w:color w:val="FF4000"/>
          <w:kern w:val="0"/>
        </w:rPr>
        <w:t>语言版本：</w:t>
      </w:r>
      <w:r w:rsidR="003B6308" w:rsidRPr="00C54EC4">
        <w:rPr>
          <w:rFonts w:eastAsia="微软雅黑" w:hAnsi="微软雅黑"/>
          <w:color w:val="1A1A1A"/>
          <w:kern w:val="0"/>
        </w:rPr>
        <w:t>本报告</w:t>
      </w:r>
      <w:r w:rsidRPr="00C54EC4">
        <w:rPr>
          <w:rFonts w:eastAsia="微软雅黑" w:hAnsi="微软雅黑"/>
          <w:color w:val="1A1A1A"/>
          <w:kern w:val="0"/>
        </w:rPr>
        <w:t>以中文版</w:t>
      </w:r>
      <w:r w:rsidR="003B6308" w:rsidRPr="00C54EC4">
        <w:rPr>
          <w:rFonts w:eastAsia="微软雅黑" w:hAnsi="微软雅黑"/>
          <w:color w:val="1A1A1A"/>
          <w:kern w:val="0"/>
        </w:rPr>
        <w:t>发布</w:t>
      </w:r>
      <w:r w:rsidRPr="00C54EC4">
        <w:rPr>
          <w:rFonts w:eastAsia="微软雅黑" w:hAnsi="微软雅黑"/>
          <w:color w:val="1A1A1A"/>
          <w:kern w:val="0"/>
        </w:rPr>
        <w:t>。</w:t>
      </w:r>
    </w:p>
    <w:p w14:paraId="7258E0D2" w14:textId="77777777" w:rsidR="007A3BB2" w:rsidRPr="00C54EC4" w:rsidRDefault="007A3BB2" w:rsidP="00C5571D">
      <w:pPr>
        <w:autoSpaceDE w:val="0"/>
        <w:autoSpaceDN w:val="0"/>
        <w:adjustRightInd w:val="0"/>
        <w:snapToGrid w:val="0"/>
        <w:spacing w:line="300" w:lineRule="auto"/>
        <w:ind w:left="1699" w:hangingChars="472" w:hanging="1699"/>
        <w:jc w:val="left"/>
        <w:rPr>
          <w:rFonts w:eastAsia="微软雅黑"/>
          <w:color w:val="1A1A1A"/>
          <w:kern w:val="0"/>
        </w:rPr>
      </w:pPr>
      <w:r w:rsidRPr="00C5571D">
        <w:rPr>
          <w:rFonts w:eastAsia="微软雅黑" w:hAnsi="微软雅黑" w:hint="eastAsia"/>
          <w:color w:val="FF4000"/>
          <w:spacing w:val="60"/>
          <w:kern w:val="0"/>
          <w:fitText w:val="960" w:id="1481288192"/>
        </w:rPr>
        <w:t>解释</w:t>
      </w:r>
      <w:r w:rsidRPr="00C5571D">
        <w:rPr>
          <w:rFonts w:eastAsia="微软雅黑" w:hAnsi="微软雅黑" w:hint="eastAsia"/>
          <w:color w:val="FF4000"/>
          <w:kern w:val="0"/>
          <w:fitText w:val="960" w:id="1481288192"/>
        </w:rPr>
        <w:t>权</w:t>
      </w:r>
      <w:r>
        <w:rPr>
          <w:rFonts w:eastAsia="微软雅黑" w:hAnsi="微软雅黑" w:hint="eastAsia"/>
          <w:color w:val="FF4000"/>
          <w:kern w:val="0"/>
        </w:rPr>
        <w:t>：</w:t>
      </w:r>
      <w:r w:rsidRPr="007A3BB2">
        <w:rPr>
          <w:rFonts w:eastAsia="微软雅黑" w:hAnsi="微软雅黑" w:hint="eastAsia"/>
          <w:color w:val="1A1A1A"/>
          <w:kern w:val="0"/>
        </w:rPr>
        <w:t>本</w:t>
      </w:r>
      <w:r>
        <w:rPr>
          <w:rFonts w:eastAsia="微软雅黑" w:hAnsi="微软雅黑" w:hint="eastAsia"/>
          <w:color w:val="1A1A1A"/>
          <w:kern w:val="0"/>
        </w:rPr>
        <w:t>报告涉及环保</w:t>
      </w:r>
      <w:r w:rsidRPr="007A3BB2">
        <w:rPr>
          <w:rFonts w:eastAsia="微软雅黑" w:hAnsi="微软雅黑" w:hint="eastAsia"/>
          <w:color w:val="1A1A1A"/>
          <w:kern w:val="0"/>
        </w:rPr>
        <w:t>内容最终解释权归</w:t>
      </w:r>
      <w:r>
        <w:rPr>
          <w:rFonts w:eastAsia="微软雅黑" w:hAnsi="微软雅黑" w:hint="eastAsia"/>
          <w:color w:val="1A1A1A"/>
          <w:kern w:val="0"/>
        </w:rPr>
        <w:t>苏州金龙</w:t>
      </w:r>
      <w:r w:rsidR="00ED398C">
        <w:rPr>
          <w:rFonts w:eastAsia="微软雅黑" w:hAnsi="微软雅黑" w:hint="eastAsia"/>
          <w:color w:val="1A1A1A"/>
          <w:kern w:val="0"/>
        </w:rPr>
        <w:t>环</w:t>
      </w:r>
      <w:r w:rsidR="002D09ED">
        <w:rPr>
          <w:rFonts w:eastAsia="微软雅黑" w:hAnsi="微软雅黑" w:hint="eastAsia"/>
          <w:color w:val="1A1A1A"/>
          <w:kern w:val="0"/>
        </w:rPr>
        <w:t>保部门</w:t>
      </w:r>
      <w:r w:rsidR="00E44606">
        <w:rPr>
          <w:rFonts w:eastAsia="微软雅黑" w:hAnsi="微软雅黑" w:hint="eastAsia"/>
          <w:color w:val="1A1A1A"/>
          <w:kern w:val="0"/>
        </w:rPr>
        <w:t>所有</w:t>
      </w:r>
      <w:r w:rsidR="0050146D">
        <w:rPr>
          <w:rFonts w:eastAsia="微软雅黑" w:hAnsi="微软雅黑" w:hint="eastAsia"/>
          <w:color w:val="1A1A1A"/>
          <w:kern w:val="0"/>
        </w:rPr>
        <w:t>。</w:t>
      </w:r>
    </w:p>
    <w:p w14:paraId="56B5C84E" w14:textId="77777777" w:rsidR="00E13E2A" w:rsidRPr="007A3BB2" w:rsidRDefault="00E13E2A" w:rsidP="00637602">
      <w:pPr>
        <w:autoSpaceDE w:val="0"/>
        <w:autoSpaceDN w:val="0"/>
        <w:adjustRightInd w:val="0"/>
        <w:snapToGrid w:val="0"/>
        <w:spacing w:line="300" w:lineRule="auto"/>
        <w:ind w:firstLine="480"/>
        <w:jc w:val="left"/>
        <w:rPr>
          <w:rFonts w:eastAsia="微软雅黑" w:hAnsi="微软雅黑"/>
          <w:color w:val="FF4000"/>
          <w:kern w:val="0"/>
        </w:rPr>
      </w:pPr>
    </w:p>
    <w:p w14:paraId="16D24775" w14:textId="77777777" w:rsidR="00001B3D" w:rsidRDefault="00001B3D" w:rsidP="00637602">
      <w:pPr>
        <w:autoSpaceDE w:val="0"/>
        <w:autoSpaceDN w:val="0"/>
        <w:adjustRightInd w:val="0"/>
        <w:snapToGrid w:val="0"/>
        <w:spacing w:line="300" w:lineRule="auto"/>
        <w:ind w:firstLine="480"/>
        <w:jc w:val="left"/>
        <w:rPr>
          <w:rFonts w:eastAsia="微软雅黑" w:hAnsi="微软雅黑"/>
          <w:color w:val="FF4000"/>
          <w:kern w:val="0"/>
        </w:rPr>
      </w:pPr>
    </w:p>
    <w:p w14:paraId="1C0C154B" w14:textId="77777777" w:rsidR="00001B3D" w:rsidRPr="00001B3D" w:rsidRDefault="00001B3D" w:rsidP="00637602">
      <w:pPr>
        <w:autoSpaceDE w:val="0"/>
        <w:autoSpaceDN w:val="0"/>
        <w:adjustRightInd w:val="0"/>
        <w:snapToGrid w:val="0"/>
        <w:spacing w:line="300" w:lineRule="auto"/>
        <w:ind w:firstLine="480"/>
        <w:jc w:val="left"/>
        <w:rPr>
          <w:rFonts w:eastAsia="微软雅黑"/>
          <w:color w:val="1A1A1A"/>
          <w:kern w:val="0"/>
        </w:rPr>
      </w:pPr>
    </w:p>
    <w:p w14:paraId="1699A428" w14:textId="77777777" w:rsidR="00025CA2" w:rsidRDefault="00E6114F" w:rsidP="00637602">
      <w:pPr>
        <w:autoSpaceDE w:val="0"/>
        <w:autoSpaceDN w:val="0"/>
        <w:adjustRightInd w:val="0"/>
        <w:snapToGrid w:val="0"/>
        <w:spacing w:line="300" w:lineRule="auto"/>
        <w:ind w:firstLine="560"/>
        <w:jc w:val="left"/>
        <w:rPr>
          <w:rFonts w:eastAsia="微软雅黑" w:hAnsi="微软雅黑"/>
          <w:color w:val="1A1A1A"/>
          <w:kern w:val="0"/>
          <w:sz w:val="28"/>
        </w:rPr>
      </w:pPr>
      <w:r>
        <w:rPr>
          <w:rFonts w:eastAsia="微软雅黑" w:hAnsi="微软雅黑"/>
          <w:noProof/>
          <w:color w:val="1A1A1A"/>
          <w:kern w:val="0"/>
          <w:sz w:val="28"/>
        </w:rPr>
        <mc:AlternateContent>
          <mc:Choice Requires="wpg">
            <w:drawing>
              <wp:anchor distT="0" distB="0" distL="114300" distR="114300" simplePos="0" relativeHeight="251705344" behindDoc="0" locked="0" layoutInCell="1" allowOverlap="1" wp14:anchorId="778EF17E" wp14:editId="41D3605D">
                <wp:simplePos x="0" y="0"/>
                <wp:positionH relativeFrom="column">
                  <wp:posOffset>13335</wp:posOffset>
                </wp:positionH>
                <wp:positionV relativeFrom="paragraph">
                  <wp:posOffset>107315</wp:posOffset>
                </wp:positionV>
                <wp:extent cx="6000750" cy="611505"/>
                <wp:effectExtent l="0" t="19050" r="0" b="17145"/>
                <wp:wrapNone/>
                <wp:docPr id="36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611505"/>
                          <a:chOff x="1155" y="12582"/>
                          <a:chExt cx="9450" cy="963"/>
                        </a:xfrm>
                      </wpg:grpSpPr>
                      <wps:wsp>
                        <wps:cNvPr id="370" name="AutoShape 318"/>
                        <wps:cNvCnPr>
                          <a:cxnSpLocks noChangeShapeType="1"/>
                        </wps:cNvCnPr>
                        <wps:spPr bwMode="auto">
                          <a:xfrm>
                            <a:off x="1185" y="12582"/>
                            <a:ext cx="9420" cy="0"/>
                          </a:xfrm>
                          <a:prstGeom prst="straightConnector1">
                            <a:avLst/>
                          </a:prstGeom>
                          <a:noFill/>
                          <a:ln w="28575">
                            <a:solidFill>
                              <a:schemeClr val="accent3">
                                <a:lumMod val="100000"/>
                                <a:lumOff val="0"/>
                              </a:schemeClr>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1" name="AutoShape 319"/>
                        <wps:cNvCnPr>
                          <a:cxnSpLocks noChangeShapeType="1"/>
                        </wps:cNvCnPr>
                        <wps:spPr bwMode="auto">
                          <a:xfrm>
                            <a:off x="1155" y="13545"/>
                            <a:ext cx="8820" cy="0"/>
                          </a:xfrm>
                          <a:prstGeom prst="straightConnector1">
                            <a:avLst/>
                          </a:prstGeom>
                          <a:noFill/>
                          <a:ln w="28575">
                            <a:solidFill>
                              <a:schemeClr val="accent3">
                                <a:lumMod val="100000"/>
                                <a:lumOff val="0"/>
                              </a:schemeClr>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2" name="AutoShape 320"/>
                        <wps:cNvCnPr>
                          <a:cxnSpLocks noChangeShapeType="1"/>
                        </wps:cNvCnPr>
                        <wps:spPr bwMode="auto">
                          <a:xfrm flipV="1">
                            <a:off x="9960" y="13155"/>
                            <a:ext cx="420" cy="390"/>
                          </a:xfrm>
                          <a:prstGeom prst="straightConnector1">
                            <a:avLst/>
                          </a:prstGeom>
                          <a:noFill/>
                          <a:ln w="28575">
                            <a:solidFill>
                              <a:schemeClr val="accent3">
                                <a:lumMod val="100000"/>
                                <a:lumOff val="0"/>
                              </a:schemeClr>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67DCFA" id="Group 321" o:spid="_x0000_s1026" style="position:absolute;left:0;text-align:left;margin-left:1.05pt;margin-top:8.45pt;width:472.5pt;height:48.15pt;z-index:251705344" coordorigin="1155,12582" coordsize="945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Uw0AIAAAwKAAAOAAAAZHJzL2Uyb0RvYy54bWzsVktr3DAQvhf6H4TvjV/xxjbxhrKb5JK2&#10;gaS9K7L8oLIkJO169993JNmbJ5SmJVDIxUiah2a++Was07PdwNCWKt0LXgXxURQgyomoe95Wwffb&#10;i095gLTBvMZMcFoFe6qDs+XHD6ejLGkiOsFqqhA44bocZRV0xsgyDDXp6ID1kZCUg7ARasAGtqoN&#10;a4VH8D6wMImiRTgKVUslCNUaTtdeGCyd/6ahxHxrGk0NYlUAsRn3Ve57Z7/h8hSXrcKy68kUBn5F&#10;FAPuOVx6cLXGBqON6p+5GnqihBaNOSJiCEXT9IS6HCCbOHqSzaUSG+lyacuxlQeYANonOL3aLfm6&#10;vVaor6sgXRQB4niAIrl7UZrEFp5RtiVoXSp5I6+VzxGWV4L81CAOn8rtvvXK6G78ImpwiDdGOHh2&#10;jRqsC0gc7VwV9ocq0J1BBA4XURSdZFAsArJFHGdR5stEOqilNYOzLEAgjZMsT2bh+WRfHM/GxSK1&#10;whCX/l4X6xSbTQwop+9R1X+H6k2HJXXF0havGdUTSMSj+hlAcEoojXOPrNNccQ8r2fEJVsTFqsO8&#10;pU79di8BQlcLSOCBid1oqMlvYY7j/BleM9rFcTJB7ZrhgBUupdLmkooB2UUVaKNw33ZmJTiHthIq&#10;dhXF2yttPMizgS0wFxc9Y3COS8bRWAVJnp1kzkIL1tdWaoWu0emKKbTF0KKYEMpN6vTYZgD2+PMY&#10;OBFN3QrnlgdOf4754MZV+9ENNqo11p03YK1dr4XxrIEG47WLsqO4Pp/WBvfMrwEOxm2c1M2SKdUZ&#10;eM+hO1Hvr5WFYGLUm1ErfolaxRtTa27FNDue+nSmVp6/U8ty53+kVvICtaCawPJHIwiX/3hqoYb1&#10;8ocddxa56TdRFAuYUXbep3byu36dSXYYX2kxD4P5JzPPo/cB9scDzP0p4cnhxun0PLJvmod7N/Du&#10;H3HLXwAAAP//AwBQSwMEFAAGAAgAAAAhAElTLiXeAAAACAEAAA8AAABkcnMvZG93bnJldi54bWxM&#10;j8FOwzAQRO9I/IO1SNyo4xQKDXGqqgJOFRItEuLmxtskaryOYjdJ/57lBMd9M5qdyVeTa8WAfWg8&#10;aVCzBARS6W1DlYbP/evdE4gQDVnTekINFwywKq6vcpNZP9IHDrtYCQ6hkBkNdYxdJmUoa3QmzHyH&#10;xNrR985EPvtK2t6MHO5amSbJQjrTEH+oTYebGsvT7uw0vI1mXM/Vy7A9HTeX7/3D+9dWoda3N9P6&#10;GUTEKf6Z4bc+V4eCOx38mWwQrYZUsZHxYgmC5eX9I4MDAzVPQRa5/D+g+AEAAP//AwBQSwECLQAU&#10;AAYACAAAACEAtoM4kv4AAADhAQAAEwAAAAAAAAAAAAAAAAAAAAAAW0NvbnRlbnRfVHlwZXNdLnht&#10;bFBLAQItABQABgAIAAAAIQA4/SH/1gAAAJQBAAALAAAAAAAAAAAAAAAAAC8BAABfcmVscy8ucmVs&#10;c1BLAQItABQABgAIAAAAIQCB5TUw0AIAAAwKAAAOAAAAAAAAAAAAAAAAAC4CAABkcnMvZTJvRG9j&#10;LnhtbFBLAQItABQABgAIAAAAIQBJUy4l3gAAAAgBAAAPAAAAAAAAAAAAAAAAACoFAABkcnMvZG93&#10;bnJldi54bWxQSwUGAAAAAAQABADzAAAANQYAAAAA&#10;">
                <v:shapetype id="_x0000_t32" coordsize="21600,21600" o:spt="32" o:oned="t" path="m,l21600,21600e" filled="f">
                  <v:path arrowok="t" fillok="f" o:connecttype="none"/>
                  <o:lock v:ext="edit" shapetype="t"/>
                </v:shapetype>
                <v:shape id="AutoShape 318" o:spid="_x0000_s1027" type="#_x0000_t32" style="position:absolute;left:1185;top:12582;width:9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KbwgAAANwAAAAPAAAAZHJzL2Rvd25yZXYueG1sRE/LisIw&#10;FN0P+A/hCrMbU3VQqUYRQZQBGXxs3F2aa1ttbkqSap2vNwthlofzni1aU4k7OV9aVtDvJSCIM6tL&#10;zhWcjuuvCQgfkDVWlknBkzws5p2PGabaPnhP90PIRQxhn6KCIoQ6ldJnBRn0PVsTR+5incEQocul&#10;dviI4aaSgyQZSYMlx4YCa1oVlN0OjVHwt1s9vwftSSfXs9s0/DvabZsfpT677XIKIlAb/sVv91Yr&#10;GI7j/HgmHgE5fwEAAP//AwBQSwECLQAUAAYACAAAACEA2+H2y+4AAACFAQAAEwAAAAAAAAAAAAAA&#10;AAAAAAAAW0NvbnRlbnRfVHlwZXNdLnhtbFBLAQItABQABgAIAAAAIQBa9CxbvwAAABUBAAALAAAA&#10;AAAAAAAAAAAAAB8BAABfcmVscy8ucmVsc1BLAQItABQABgAIAAAAIQA4hGKbwgAAANwAAAAPAAAA&#10;AAAAAAAAAAAAAAcCAABkcnMvZG93bnJldi54bWxQSwUGAAAAAAMAAwC3AAAA9gIAAAAA&#10;" strokecolor="#0bd0d9 [3206]" strokeweight="2.25pt">
                  <v:stroke dashstyle="longDashDot"/>
                  <v:shadow color="#868686"/>
                </v:shape>
                <v:shape id="AutoShape 319" o:spid="_x0000_s1028" type="#_x0000_t32" style="position:absolute;left:1155;top:13545;width:8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cAxQAAANwAAAAPAAAAZHJzL2Rvd25yZXYueG1sRI9Ba8JA&#10;FITvQv/D8gq96UYrWlJXKYIogoipl94e2dckbfZt2N1o9Ne7guBxmJlvmNmiM7U4kfOVZQXDQQKC&#10;OLe64kLB8XvV/wDhA7LG2jIpuJCHxfylN8NU2zMf6JSFQkQI+xQVlCE0qZQ+L8mgH9iGOHq/1hkM&#10;UbpCaofnCDe1HCXJRBqsOC6U2NCypPw/a42C6255GY+6o07+fty65f1kt2m3Sr29dl+fIAJ14Rl+&#10;tDdawft0CPcz8QjI+Q0AAP//AwBQSwECLQAUAAYACAAAACEA2+H2y+4AAACFAQAAEwAAAAAAAAAA&#10;AAAAAAAAAAAAW0NvbnRlbnRfVHlwZXNdLnhtbFBLAQItABQABgAIAAAAIQBa9CxbvwAAABUBAAAL&#10;AAAAAAAAAAAAAAAAAB8BAABfcmVscy8ucmVsc1BLAQItABQABgAIAAAAIQBXyMcAxQAAANwAAAAP&#10;AAAAAAAAAAAAAAAAAAcCAABkcnMvZG93bnJldi54bWxQSwUGAAAAAAMAAwC3AAAA+QIAAAAA&#10;" strokecolor="#0bd0d9 [3206]" strokeweight="2.25pt">
                  <v:stroke dashstyle="longDashDot"/>
                  <v:shadow color="#868686"/>
                </v:shape>
                <v:shape id="AutoShape 320" o:spid="_x0000_s1029" type="#_x0000_t32" style="position:absolute;left:9960;top:13155;width:420;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QaxQAAANwAAAAPAAAAZHJzL2Rvd25yZXYueG1sRI9Pi8Iw&#10;FMTvC/sdwhO8bdMq6FKNIorgTfxDYW/P5tlWm5duE7V+e7Ow4HGYmd8w03lnanGn1lWWFSRRDII4&#10;t7riQsHxsP76BuE8ssbaMil4koP57PNjiqm2D97Rfe8LESDsUlRQet+kUrq8JIMusg1x8M62NeiD&#10;bAupW3wEuKnlII5H0mDFYaHEhpYl5df9zSg4HZ/Xy/Kcrapkfdpl8W+TbZMfpfq9bjEB4anz7/B/&#10;e6MVDMcD+DsTjoCcvQAAAP//AwBQSwECLQAUAAYACAAAACEA2+H2y+4AAACFAQAAEwAAAAAAAAAA&#10;AAAAAAAAAAAAW0NvbnRlbnRfVHlwZXNdLnhtbFBLAQItABQABgAIAAAAIQBa9CxbvwAAABUBAAAL&#10;AAAAAAAAAAAAAAAAAB8BAABfcmVscy8ucmVsc1BLAQItABQABgAIAAAAIQB48UQaxQAAANwAAAAP&#10;AAAAAAAAAAAAAAAAAAcCAABkcnMvZG93bnJldi54bWxQSwUGAAAAAAMAAwC3AAAA+QIAAAAA&#10;" strokecolor="#0bd0d9 [3206]" strokeweight="2.25pt">
                  <v:stroke dashstyle="longDashDot"/>
                  <v:shadow color="#868686"/>
                </v:shape>
              </v:group>
            </w:pict>
          </mc:Fallback>
        </mc:AlternateContent>
      </w:r>
    </w:p>
    <w:p w14:paraId="1F3B5811" w14:textId="77777777" w:rsidR="00E13E2A" w:rsidRPr="00C54EC4" w:rsidRDefault="00E13E2A" w:rsidP="00637602">
      <w:pPr>
        <w:autoSpaceDE w:val="0"/>
        <w:autoSpaceDN w:val="0"/>
        <w:adjustRightInd w:val="0"/>
        <w:snapToGrid w:val="0"/>
        <w:spacing w:line="300" w:lineRule="auto"/>
        <w:ind w:firstLine="560"/>
        <w:jc w:val="left"/>
        <w:rPr>
          <w:rFonts w:eastAsia="微软雅黑"/>
          <w:color w:val="1A1A1A"/>
          <w:kern w:val="0"/>
          <w:sz w:val="28"/>
        </w:rPr>
      </w:pPr>
      <w:r w:rsidRPr="00C54EC4">
        <w:rPr>
          <w:rFonts w:eastAsia="微软雅黑" w:hAnsi="微软雅黑"/>
          <w:color w:val="1A1A1A"/>
          <w:kern w:val="0"/>
          <w:sz w:val="28"/>
        </w:rPr>
        <w:t>欢迎登录公司网站</w:t>
      </w:r>
      <w:r w:rsidR="00106C2A">
        <w:rPr>
          <w:rFonts w:eastAsia="微软雅黑" w:hAnsi="微软雅黑" w:hint="eastAsia"/>
          <w:color w:val="1A1A1A"/>
          <w:kern w:val="0"/>
          <w:sz w:val="28"/>
        </w:rPr>
        <w:t xml:space="preserve"> </w:t>
      </w:r>
      <w:r w:rsidR="00106C2A" w:rsidRPr="00106C2A">
        <w:rPr>
          <w:rFonts w:eastAsia="微软雅黑"/>
          <w:b/>
          <w:color w:val="1A1A1A"/>
          <w:kern w:val="0"/>
          <w:sz w:val="28"/>
        </w:rPr>
        <w:t>www.higer.com</w:t>
      </w:r>
      <w:r w:rsidR="00106C2A">
        <w:rPr>
          <w:rFonts w:eastAsia="微软雅黑" w:hint="eastAsia"/>
          <w:b/>
          <w:color w:val="1A1A1A"/>
          <w:kern w:val="0"/>
          <w:sz w:val="28"/>
        </w:rPr>
        <w:t xml:space="preserve"> </w:t>
      </w:r>
      <w:r w:rsidRPr="00C54EC4">
        <w:rPr>
          <w:rFonts w:eastAsia="微软雅黑" w:hAnsi="微软雅黑"/>
          <w:color w:val="1A1A1A"/>
          <w:kern w:val="0"/>
          <w:sz w:val="28"/>
        </w:rPr>
        <w:t>查阅相关信息。</w:t>
      </w:r>
    </w:p>
    <w:p w14:paraId="42AE4D3B" w14:textId="77777777" w:rsidR="00BB026D" w:rsidRPr="00C54EC4" w:rsidRDefault="00BB026D" w:rsidP="00025CA2">
      <w:pPr>
        <w:widowControl/>
        <w:spacing w:line="300" w:lineRule="auto"/>
        <w:ind w:firstLine="480"/>
        <w:jc w:val="left"/>
        <w:rPr>
          <w:rFonts w:eastAsia="微软雅黑"/>
        </w:rPr>
      </w:pPr>
      <w:r w:rsidRPr="00C54EC4">
        <w:rPr>
          <w:rFonts w:eastAsia="微软雅黑"/>
        </w:rPr>
        <w:br w:type="page"/>
      </w:r>
    </w:p>
    <w:p w14:paraId="33D5AE18" w14:textId="77777777" w:rsidR="00025CA2" w:rsidRDefault="00025CA2" w:rsidP="00637602">
      <w:pPr>
        <w:spacing w:line="300" w:lineRule="auto"/>
        <w:ind w:firstLineChars="0" w:firstLine="0"/>
        <w:jc w:val="center"/>
        <w:rPr>
          <w:rFonts w:eastAsia="微软雅黑" w:hAnsi="微软雅黑"/>
          <w:sz w:val="32"/>
        </w:rPr>
        <w:sectPr w:rsidR="00025CA2" w:rsidSect="00A0522C">
          <w:headerReference w:type="even" r:id="rId17"/>
          <w:headerReference w:type="default" r:id="rId18"/>
          <w:footerReference w:type="default" r:id="rId19"/>
          <w:headerReference w:type="first" r:id="rId20"/>
          <w:pgSz w:w="11906" w:h="16838"/>
          <w:pgMar w:top="1418" w:right="1134" w:bottom="1418" w:left="1134" w:header="471" w:footer="386" w:gutter="0"/>
          <w:pgNumType w:start="1"/>
          <w:cols w:space="425"/>
          <w:docGrid w:type="lines" w:linePitch="326"/>
        </w:sectPr>
      </w:pPr>
    </w:p>
    <w:p w14:paraId="2784AA82" w14:textId="77777777" w:rsidR="00DD65B3" w:rsidRPr="00C54EC4" w:rsidRDefault="00BB026D" w:rsidP="00637602">
      <w:pPr>
        <w:spacing w:line="300" w:lineRule="auto"/>
        <w:ind w:firstLineChars="0" w:firstLine="0"/>
        <w:jc w:val="center"/>
        <w:rPr>
          <w:rFonts w:eastAsia="微软雅黑"/>
          <w:sz w:val="32"/>
        </w:rPr>
      </w:pPr>
      <w:r w:rsidRPr="00C54EC4">
        <w:rPr>
          <w:rFonts w:eastAsia="微软雅黑" w:hAnsi="微软雅黑"/>
          <w:sz w:val="32"/>
        </w:rPr>
        <w:lastRenderedPageBreak/>
        <w:t>目</w:t>
      </w:r>
      <w:r w:rsidR="00C07840" w:rsidRPr="00C54EC4">
        <w:rPr>
          <w:rFonts w:eastAsia="微软雅黑"/>
          <w:sz w:val="32"/>
        </w:rPr>
        <w:t xml:space="preserve">  </w:t>
      </w:r>
      <w:r w:rsidRPr="00C54EC4">
        <w:rPr>
          <w:rFonts w:eastAsia="微软雅黑" w:hAnsi="微软雅黑"/>
          <w:sz w:val="32"/>
        </w:rPr>
        <w:t>录</w:t>
      </w:r>
    </w:p>
    <w:p w14:paraId="278E0443" w14:textId="77777777" w:rsidR="00BB026D" w:rsidRPr="00C54EC4" w:rsidRDefault="00BB026D" w:rsidP="00356996">
      <w:pPr>
        <w:spacing w:line="360" w:lineRule="auto"/>
        <w:ind w:firstLine="480"/>
        <w:rPr>
          <w:rFonts w:eastAsia="微软雅黑"/>
        </w:rPr>
      </w:pPr>
    </w:p>
    <w:p w14:paraId="0E463950" w14:textId="77777777" w:rsidR="00B0295D" w:rsidRPr="00B0295D" w:rsidRDefault="007D141C" w:rsidP="00B0295D">
      <w:pPr>
        <w:pStyle w:val="TOC1"/>
        <w:rPr>
          <w:rStyle w:val="a8"/>
        </w:rPr>
      </w:pPr>
      <w:r>
        <w:rPr>
          <w:rFonts w:eastAsia="微软雅黑"/>
        </w:rPr>
        <w:fldChar w:fldCharType="begin"/>
      </w:r>
      <w:r w:rsidR="00356996">
        <w:rPr>
          <w:rFonts w:eastAsia="微软雅黑"/>
        </w:rPr>
        <w:instrText xml:space="preserve"> TOC \o "1-2" \h \z \u </w:instrText>
      </w:r>
      <w:r>
        <w:rPr>
          <w:rFonts w:eastAsia="微软雅黑"/>
        </w:rPr>
        <w:fldChar w:fldCharType="separate"/>
      </w:r>
      <w:hyperlink w:anchor="_Toc489891242" w:history="1">
        <w:r w:rsidR="00B0295D" w:rsidRPr="00AE557E">
          <w:rPr>
            <w:rStyle w:val="a8"/>
            <w:rFonts w:hint="eastAsia"/>
          </w:rPr>
          <w:t>第1章</w:t>
        </w:r>
        <w:r w:rsidR="00B0295D" w:rsidRPr="00B0295D">
          <w:rPr>
            <w:rStyle w:val="a8"/>
          </w:rPr>
          <w:tab/>
        </w:r>
        <w:r w:rsidR="00B0295D" w:rsidRPr="00AE557E">
          <w:rPr>
            <w:rStyle w:val="a8"/>
            <w:rFonts w:hint="eastAsia"/>
          </w:rPr>
          <w:t>致辞</w:t>
        </w:r>
        <w:r w:rsidR="00B0295D" w:rsidRPr="00B0295D">
          <w:rPr>
            <w:rStyle w:val="a8"/>
            <w:webHidden/>
          </w:rPr>
          <w:tab/>
        </w:r>
        <w:r w:rsidRPr="00B0295D">
          <w:rPr>
            <w:rStyle w:val="a8"/>
            <w:webHidden/>
          </w:rPr>
          <w:fldChar w:fldCharType="begin"/>
        </w:r>
        <w:r w:rsidR="00B0295D" w:rsidRPr="00B0295D">
          <w:rPr>
            <w:rStyle w:val="a8"/>
            <w:webHidden/>
          </w:rPr>
          <w:instrText xml:space="preserve"> PAGEREF _Toc489891242 \h </w:instrText>
        </w:r>
        <w:r w:rsidRPr="00B0295D">
          <w:rPr>
            <w:rStyle w:val="a8"/>
            <w:webHidden/>
          </w:rPr>
        </w:r>
        <w:r w:rsidRPr="00B0295D">
          <w:rPr>
            <w:rStyle w:val="a8"/>
            <w:webHidden/>
          </w:rPr>
          <w:fldChar w:fldCharType="separate"/>
        </w:r>
        <w:r w:rsidR="00A42876">
          <w:rPr>
            <w:rStyle w:val="a8"/>
            <w:webHidden/>
          </w:rPr>
          <w:t>2</w:t>
        </w:r>
        <w:r w:rsidRPr="00B0295D">
          <w:rPr>
            <w:rStyle w:val="a8"/>
            <w:webHidden/>
          </w:rPr>
          <w:fldChar w:fldCharType="end"/>
        </w:r>
      </w:hyperlink>
    </w:p>
    <w:p w14:paraId="371163AA" w14:textId="77777777" w:rsidR="00B0295D" w:rsidRDefault="00592D27">
      <w:pPr>
        <w:pStyle w:val="TOC1"/>
        <w:rPr>
          <w:rFonts w:asciiTheme="minorHAnsi" w:eastAsiaTheme="minorEastAsia" w:hAnsiTheme="minorHAnsi" w:cstheme="minorBidi"/>
          <w:sz w:val="21"/>
          <w:szCs w:val="22"/>
        </w:rPr>
      </w:pPr>
      <w:hyperlink w:anchor="_Toc489891243" w:history="1">
        <w:r w:rsidR="00B0295D" w:rsidRPr="00AE557E">
          <w:rPr>
            <w:rStyle w:val="a8"/>
            <w:rFonts w:hint="eastAsia"/>
          </w:rPr>
          <w:t>第2章</w:t>
        </w:r>
        <w:r w:rsidR="00B0295D">
          <w:rPr>
            <w:rFonts w:asciiTheme="minorHAnsi" w:eastAsiaTheme="minorEastAsia" w:hAnsiTheme="minorHAnsi" w:cstheme="minorBidi"/>
            <w:sz w:val="21"/>
            <w:szCs w:val="22"/>
          </w:rPr>
          <w:tab/>
        </w:r>
        <w:r w:rsidR="00B0295D" w:rsidRPr="00AE557E">
          <w:rPr>
            <w:rStyle w:val="a8"/>
            <w:rFonts w:hint="eastAsia"/>
          </w:rPr>
          <w:t>企业概况</w:t>
        </w:r>
        <w:r w:rsidR="00B0295D">
          <w:rPr>
            <w:webHidden/>
          </w:rPr>
          <w:tab/>
        </w:r>
        <w:r w:rsidR="007D141C">
          <w:rPr>
            <w:webHidden/>
          </w:rPr>
          <w:fldChar w:fldCharType="begin"/>
        </w:r>
        <w:r w:rsidR="00B0295D">
          <w:rPr>
            <w:webHidden/>
          </w:rPr>
          <w:instrText xml:space="preserve"> PAGEREF _Toc489891243 \h </w:instrText>
        </w:r>
        <w:r w:rsidR="007D141C">
          <w:rPr>
            <w:webHidden/>
          </w:rPr>
        </w:r>
        <w:r w:rsidR="007D141C">
          <w:rPr>
            <w:webHidden/>
          </w:rPr>
          <w:fldChar w:fldCharType="separate"/>
        </w:r>
        <w:r w:rsidR="00A42876">
          <w:rPr>
            <w:webHidden/>
          </w:rPr>
          <w:t>4</w:t>
        </w:r>
        <w:r w:rsidR="007D141C">
          <w:rPr>
            <w:webHidden/>
          </w:rPr>
          <w:fldChar w:fldCharType="end"/>
        </w:r>
      </w:hyperlink>
    </w:p>
    <w:p w14:paraId="3129540A" w14:textId="77777777" w:rsidR="00B0295D" w:rsidRPr="00B0295D" w:rsidRDefault="00592D27" w:rsidP="00C5571D">
      <w:pPr>
        <w:pStyle w:val="TOC2"/>
        <w:rPr>
          <w:rFonts w:ascii="黑体" w:eastAsia="黑体" w:hAnsi="黑体" w:cstheme="minorBidi"/>
          <w:sz w:val="16"/>
          <w:szCs w:val="22"/>
        </w:rPr>
      </w:pPr>
      <w:hyperlink w:anchor="_Toc489891244" w:history="1">
        <w:r w:rsidR="00B0295D" w:rsidRPr="00B0295D">
          <w:rPr>
            <w:rStyle w:val="a8"/>
            <w:rFonts w:ascii="黑体" w:eastAsia="黑体" w:hAnsi="黑体"/>
            <w:sz w:val="24"/>
          </w:rPr>
          <w:t>2.1</w:t>
        </w:r>
        <w:r w:rsidR="00B0295D" w:rsidRPr="00B0295D">
          <w:rPr>
            <w:rFonts w:ascii="黑体" w:eastAsia="黑体" w:hAnsi="黑体" w:cstheme="minorBidi"/>
            <w:sz w:val="16"/>
            <w:szCs w:val="22"/>
          </w:rPr>
          <w:tab/>
        </w:r>
        <w:r w:rsidR="00B0295D" w:rsidRPr="00B0295D">
          <w:rPr>
            <w:rStyle w:val="a8"/>
            <w:rFonts w:ascii="黑体" w:eastAsia="黑体" w:hAnsi="黑体" w:hint="eastAsia"/>
            <w:sz w:val="24"/>
          </w:rPr>
          <w:t>公司概况</w:t>
        </w:r>
        <w:r w:rsidR="00B0295D" w:rsidRPr="00B0295D">
          <w:rPr>
            <w:rFonts w:ascii="黑体" w:eastAsia="黑体" w:hAnsi="黑体"/>
            <w:webHidden/>
            <w:sz w:val="24"/>
          </w:rPr>
          <w:tab/>
        </w:r>
        <w:r w:rsidR="007D141C" w:rsidRPr="00B0295D">
          <w:rPr>
            <w:rFonts w:ascii="黑体" w:eastAsia="黑体" w:hAnsi="黑体"/>
            <w:webHidden/>
            <w:sz w:val="24"/>
          </w:rPr>
          <w:fldChar w:fldCharType="begin"/>
        </w:r>
        <w:r w:rsidR="00B0295D" w:rsidRPr="00B0295D">
          <w:rPr>
            <w:rFonts w:ascii="黑体" w:eastAsia="黑体" w:hAnsi="黑体"/>
            <w:webHidden/>
            <w:sz w:val="24"/>
          </w:rPr>
          <w:instrText xml:space="preserve"> PAGEREF _Toc489891244 \h </w:instrText>
        </w:r>
        <w:r w:rsidR="007D141C" w:rsidRPr="00B0295D">
          <w:rPr>
            <w:rFonts w:ascii="黑体" w:eastAsia="黑体" w:hAnsi="黑体"/>
            <w:webHidden/>
            <w:sz w:val="24"/>
          </w:rPr>
        </w:r>
        <w:r w:rsidR="007D141C" w:rsidRPr="00B0295D">
          <w:rPr>
            <w:rFonts w:ascii="黑体" w:eastAsia="黑体" w:hAnsi="黑体"/>
            <w:webHidden/>
            <w:sz w:val="24"/>
          </w:rPr>
          <w:fldChar w:fldCharType="separate"/>
        </w:r>
        <w:r w:rsidR="00A42876">
          <w:rPr>
            <w:rFonts w:ascii="黑体" w:eastAsia="黑体" w:hAnsi="黑体"/>
            <w:webHidden/>
            <w:sz w:val="24"/>
          </w:rPr>
          <w:t>4</w:t>
        </w:r>
        <w:r w:rsidR="007D141C" w:rsidRPr="00B0295D">
          <w:rPr>
            <w:rFonts w:ascii="黑体" w:eastAsia="黑体" w:hAnsi="黑体"/>
            <w:webHidden/>
            <w:sz w:val="24"/>
          </w:rPr>
          <w:fldChar w:fldCharType="end"/>
        </w:r>
      </w:hyperlink>
    </w:p>
    <w:p w14:paraId="1989D0F6" w14:textId="77777777" w:rsidR="00B0295D" w:rsidRPr="00B0295D" w:rsidRDefault="00592D27" w:rsidP="00C5571D">
      <w:pPr>
        <w:pStyle w:val="TOC2"/>
        <w:rPr>
          <w:rFonts w:ascii="黑体" w:eastAsia="黑体" w:hAnsi="黑体" w:cstheme="minorBidi"/>
          <w:sz w:val="16"/>
          <w:szCs w:val="22"/>
        </w:rPr>
      </w:pPr>
      <w:hyperlink w:anchor="_Toc489891245" w:history="1">
        <w:r w:rsidR="00B0295D" w:rsidRPr="00B0295D">
          <w:rPr>
            <w:rStyle w:val="a8"/>
            <w:rFonts w:ascii="黑体" w:eastAsia="黑体" w:hAnsi="黑体"/>
            <w:sz w:val="24"/>
          </w:rPr>
          <w:t>2.2</w:t>
        </w:r>
        <w:r w:rsidR="00B0295D" w:rsidRPr="00B0295D">
          <w:rPr>
            <w:rFonts w:ascii="黑体" w:eastAsia="黑体" w:hAnsi="黑体" w:cstheme="minorBidi"/>
            <w:sz w:val="16"/>
            <w:szCs w:val="22"/>
          </w:rPr>
          <w:tab/>
        </w:r>
        <w:r w:rsidR="00B0295D" w:rsidRPr="00B0295D">
          <w:rPr>
            <w:rStyle w:val="a8"/>
            <w:rFonts w:ascii="黑体" w:eastAsia="黑体" w:hAnsi="黑体" w:hint="eastAsia"/>
            <w:sz w:val="24"/>
          </w:rPr>
          <w:t>海格文化</w:t>
        </w:r>
        <w:r w:rsidR="00B0295D" w:rsidRPr="00B0295D">
          <w:rPr>
            <w:rFonts w:ascii="黑体" w:eastAsia="黑体" w:hAnsi="黑体"/>
            <w:webHidden/>
            <w:sz w:val="24"/>
          </w:rPr>
          <w:tab/>
        </w:r>
        <w:r w:rsidR="007D141C" w:rsidRPr="00B0295D">
          <w:rPr>
            <w:rFonts w:ascii="黑体" w:eastAsia="黑体" w:hAnsi="黑体"/>
            <w:webHidden/>
            <w:sz w:val="24"/>
          </w:rPr>
          <w:fldChar w:fldCharType="begin"/>
        </w:r>
        <w:r w:rsidR="00B0295D" w:rsidRPr="00B0295D">
          <w:rPr>
            <w:rFonts w:ascii="黑体" w:eastAsia="黑体" w:hAnsi="黑体"/>
            <w:webHidden/>
            <w:sz w:val="24"/>
          </w:rPr>
          <w:instrText xml:space="preserve"> PAGEREF _Toc489891245 \h </w:instrText>
        </w:r>
        <w:r w:rsidR="007D141C" w:rsidRPr="00B0295D">
          <w:rPr>
            <w:rFonts w:ascii="黑体" w:eastAsia="黑体" w:hAnsi="黑体"/>
            <w:webHidden/>
            <w:sz w:val="24"/>
          </w:rPr>
        </w:r>
        <w:r w:rsidR="007D141C" w:rsidRPr="00B0295D">
          <w:rPr>
            <w:rFonts w:ascii="黑体" w:eastAsia="黑体" w:hAnsi="黑体"/>
            <w:webHidden/>
            <w:sz w:val="24"/>
          </w:rPr>
          <w:fldChar w:fldCharType="separate"/>
        </w:r>
        <w:r w:rsidR="00A42876">
          <w:rPr>
            <w:rFonts w:ascii="黑体" w:eastAsia="黑体" w:hAnsi="黑体"/>
            <w:webHidden/>
            <w:sz w:val="24"/>
          </w:rPr>
          <w:t>5</w:t>
        </w:r>
        <w:r w:rsidR="007D141C" w:rsidRPr="00B0295D">
          <w:rPr>
            <w:rFonts w:ascii="黑体" w:eastAsia="黑体" w:hAnsi="黑体"/>
            <w:webHidden/>
            <w:sz w:val="24"/>
          </w:rPr>
          <w:fldChar w:fldCharType="end"/>
        </w:r>
      </w:hyperlink>
    </w:p>
    <w:p w14:paraId="5722323A" w14:textId="77777777" w:rsidR="00B0295D" w:rsidRDefault="00592D27">
      <w:pPr>
        <w:pStyle w:val="TOC1"/>
        <w:rPr>
          <w:rFonts w:asciiTheme="minorHAnsi" w:eastAsiaTheme="minorEastAsia" w:hAnsiTheme="minorHAnsi" w:cstheme="minorBidi"/>
          <w:sz w:val="21"/>
          <w:szCs w:val="22"/>
        </w:rPr>
      </w:pPr>
      <w:hyperlink w:anchor="_Toc489891246" w:history="1">
        <w:r w:rsidR="00B0295D" w:rsidRPr="00AE557E">
          <w:rPr>
            <w:rStyle w:val="a8"/>
            <w:rFonts w:hint="eastAsia"/>
          </w:rPr>
          <w:t>第3章</w:t>
        </w:r>
        <w:r w:rsidR="00B0295D">
          <w:rPr>
            <w:rFonts w:asciiTheme="minorHAnsi" w:eastAsiaTheme="minorEastAsia" w:hAnsiTheme="minorHAnsi" w:cstheme="minorBidi"/>
            <w:sz w:val="21"/>
            <w:szCs w:val="22"/>
          </w:rPr>
          <w:tab/>
        </w:r>
        <w:r w:rsidR="00B0295D" w:rsidRPr="00AE557E">
          <w:rPr>
            <w:rStyle w:val="a8"/>
            <w:rFonts w:hint="eastAsia"/>
          </w:rPr>
          <w:t>环境管理绩效情况</w:t>
        </w:r>
        <w:r w:rsidR="00B0295D">
          <w:rPr>
            <w:webHidden/>
          </w:rPr>
          <w:tab/>
        </w:r>
        <w:r w:rsidR="007D141C">
          <w:rPr>
            <w:webHidden/>
          </w:rPr>
          <w:fldChar w:fldCharType="begin"/>
        </w:r>
        <w:r w:rsidR="00B0295D">
          <w:rPr>
            <w:webHidden/>
          </w:rPr>
          <w:instrText xml:space="preserve"> PAGEREF _Toc489891246 \h </w:instrText>
        </w:r>
        <w:r w:rsidR="007D141C">
          <w:rPr>
            <w:webHidden/>
          </w:rPr>
        </w:r>
        <w:r w:rsidR="007D141C">
          <w:rPr>
            <w:webHidden/>
          </w:rPr>
          <w:fldChar w:fldCharType="separate"/>
        </w:r>
        <w:r w:rsidR="00A42876">
          <w:rPr>
            <w:webHidden/>
          </w:rPr>
          <w:t>8</w:t>
        </w:r>
        <w:r w:rsidR="007D141C">
          <w:rPr>
            <w:webHidden/>
          </w:rPr>
          <w:fldChar w:fldCharType="end"/>
        </w:r>
      </w:hyperlink>
    </w:p>
    <w:p w14:paraId="55EDB223" w14:textId="77777777" w:rsidR="00B0295D" w:rsidRPr="00B0295D" w:rsidRDefault="00592D27" w:rsidP="00C5571D">
      <w:pPr>
        <w:pStyle w:val="TOC2"/>
        <w:rPr>
          <w:rStyle w:val="a8"/>
          <w:rFonts w:ascii="黑体" w:eastAsia="黑体" w:hAnsi="黑体"/>
          <w:sz w:val="24"/>
        </w:rPr>
      </w:pPr>
      <w:hyperlink w:anchor="_Toc489891247" w:history="1">
        <w:r w:rsidR="00B0295D" w:rsidRPr="00B0295D">
          <w:rPr>
            <w:rStyle w:val="a8"/>
            <w:rFonts w:ascii="黑体" w:eastAsia="黑体" w:hAnsi="黑体"/>
            <w:sz w:val="24"/>
          </w:rPr>
          <w:t>3.1</w:t>
        </w:r>
        <w:r w:rsidR="00B0295D" w:rsidRPr="00B0295D">
          <w:rPr>
            <w:rStyle w:val="a8"/>
            <w:rFonts w:ascii="黑体" w:eastAsia="黑体" w:hAnsi="黑体"/>
            <w:sz w:val="24"/>
          </w:rPr>
          <w:tab/>
        </w:r>
        <w:r w:rsidR="00B0295D" w:rsidRPr="00B0295D">
          <w:rPr>
            <w:rStyle w:val="a8"/>
            <w:rFonts w:ascii="黑体" w:eastAsia="黑体" w:hAnsi="黑体" w:hint="eastAsia"/>
            <w:sz w:val="24"/>
          </w:rPr>
          <w:t>企业环保目标及完成情况</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_Toc489891247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8</w:t>
        </w:r>
        <w:r w:rsidR="007D141C" w:rsidRPr="00B0295D">
          <w:rPr>
            <w:rStyle w:val="a8"/>
            <w:rFonts w:ascii="黑体" w:eastAsia="黑体" w:hAnsi="黑体"/>
            <w:webHidden/>
            <w:sz w:val="24"/>
          </w:rPr>
          <w:fldChar w:fldCharType="end"/>
        </w:r>
      </w:hyperlink>
    </w:p>
    <w:p w14:paraId="1AD7C51B" w14:textId="77777777" w:rsidR="00B0295D" w:rsidRPr="00B0295D" w:rsidRDefault="00592D27" w:rsidP="00C5571D">
      <w:pPr>
        <w:pStyle w:val="TOC2"/>
        <w:rPr>
          <w:rStyle w:val="a8"/>
          <w:rFonts w:ascii="黑体" w:eastAsia="黑体" w:hAnsi="黑体"/>
          <w:sz w:val="24"/>
        </w:rPr>
      </w:pPr>
      <w:hyperlink w:anchor="_Toc489891248" w:history="1">
        <w:r w:rsidR="00B0295D" w:rsidRPr="00B0295D">
          <w:rPr>
            <w:rStyle w:val="a8"/>
            <w:rFonts w:ascii="黑体" w:eastAsia="黑体" w:hAnsi="黑体"/>
            <w:sz w:val="24"/>
          </w:rPr>
          <w:t>3.2</w:t>
        </w:r>
        <w:r w:rsidR="00B0295D" w:rsidRPr="00B0295D">
          <w:rPr>
            <w:rStyle w:val="a8"/>
            <w:rFonts w:ascii="黑体" w:eastAsia="黑体" w:hAnsi="黑体"/>
            <w:sz w:val="24"/>
          </w:rPr>
          <w:tab/>
        </w:r>
        <w:r w:rsidR="00B0295D" w:rsidRPr="00B0295D">
          <w:rPr>
            <w:rStyle w:val="a8"/>
            <w:rFonts w:ascii="黑体" w:eastAsia="黑体" w:hAnsi="黑体" w:hint="eastAsia"/>
            <w:sz w:val="24"/>
          </w:rPr>
          <w:t>企业环境管理体制及措施</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_Toc489891248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9</w:t>
        </w:r>
        <w:r w:rsidR="007D141C" w:rsidRPr="00B0295D">
          <w:rPr>
            <w:rStyle w:val="a8"/>
            <w:rFonts w:ascii="黑体" w:eastAsia="黑体" w:hAnsi="黑体"/>
            <w:webHidden/>
            <w:sz w:val="24"/>
          </w:rPr>
          <w:fldChar w:fldCharType="end"/>
        </w:r>
      </w:hyperlink>
    </w:p>
    <w:p w14:paraId="62B14EDC" w14:textId="77777777" w:rsidR="00B0295D" w:rsidRPr="00B0295D" w:rsidRDefault="00592D27" w:rsidP="00C5571D">
      <w:pPr>
        <w:pStyle w:val="TOC2"/>
        <w:rPr>
          <w:rStyle w:val="a8"/>
          <w:rFonts w:ascii="黑体" w:eastAsia="黑体" w:hAnsi="黑体"/>
          <w:sz w:val="24"/>
        </w:rPr>
      </w:pPr>
      <w:hyperlink w:anchor="_Toc489891249" w:history="1">
        <w:r w:rsidR="00B0295D" w:rsidRPr="00B0295D">
          <w:rPr>
            <w:rStyle w:val="a8"/>
            <w:rFonts w:ascii="黑体" w:eastAsia="黑体" w:hAnsi="黑体"/>
            <w:sz w:val="24"/>
          </w:rPr>
          <w:t>3.3</w:t>
        </w:r>
        <w:r w:rsidR="00B0295D" w:rsidRPr="00B0295D">
          <w:rPr>
            <w:rStyle w:val="a8"/>
            <w:rFonts w:ascii="黑体" w:eastAsia="黑体" w:hAnsi="黑体"/>
            <w:sz w:val="24"/>
          </w:rPr>
          <w:tab/>
        </w:r>
        <w:r w:rsidR="00B0295D" w:rsidRPr="00B0295D">
          <w:rPr>
            <w:rStyle w:val="a8"/>
            <w:rFonts w:ascii="黑体" w:eastAsia="黑体" w:hAnsi="黑体" w:hint="eastAsia"/>
            <w:sz w:val="24"/>
          </w:rPr>
          <w:t>企业环境信息公开与交流情况</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_Toc489891249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12</w:t>
        </w:r>
        <w:r w:rsidR="007D141C" w:rsidRPr="00B0295D">
          <w:rPr>
            <w:rStyle w:val="a8"/>
            <w:rFonts w:ascii="黑体" w:eastAsia="黑体" w:hAnsi="黑体"/>
            <w:webHidden/>
            <w:sz w:val="24"/>
          </w:rPr>
          <w:fldChar w:fldCharType="end"/>
        </w:r>
      </w:hyperlink>
    </w:p>
    <w:p w14:paraId="472B34A6" w14:textId="77777777" w:rsidR="00E828F6" w:rsidRPr="00E828F6" w:rsidRDefault="00592D27" w:rsidP="00E828F6">
      <w:pPr>
        <w:pStyle w:val="TOC2"/>
        <w:rPr>
          <w:rFonts w:ascii="黑体" w:eastAsia="黑体" w:hAnsi="黑体"/>
          <w:color w:val="0000FF"/>
          <w:sz w:val="24"/>
          <w:u w:val="single"/>
        </w:rPr>
      </w:pPr>
      <w:hyperlink w:anchor="_Toc489891250" w:history="1">
        <w:r w:rsidR="00B0295D" w:rsidRPr="00B0295D">
          <w:rPr>
            <w:rStyle w:val="a8"/>
            <w:rFonts w:ascii="黑体" w:eastAsia="黑体" w:hAnsi="黑体"/>
            <w:sz w:val="24"/>
          </w:rPr>
          <w:t>3.4</w:t>
        </w:r>
        <w:r w:rsidR="00B0295D" w:rsidRPr="00B0295D">
          <w:rPr>
            <w:rStyle w:val="a8"/>
            <w:rFonts w:ascii="黑体" w:eastAsia="黑体" w:hAnsi="黑体"/>
            <w:sz w:val="24"/>
          </w:rPr>
          <w:tab/>
        </w:r>
        <w:r w:rsidR="00B0295D" w:rsidRPr="00B0295D">
          <w:rPr>
            <w:rStyle w:val="a8"/>
            <w:rFonts w:ascii="黑体" w:eastAsia="黑体" w:hAnsi="黑体" w:hint="eastAsia"/>
            <w:sz w:val="24"/>
          </w:rPr>
          <w:t>相关法律法规符合性情况</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_Toc489891250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13</w:t>
        </w:r>
        <w:r w:rsidR="007D141C" w:rsidRPr="00B0295D">
          <w:rPr>
            <w:rStyle w:val="a8"/>
            <w:rFonts w:ascii="黑体" w:eastAsia="黑体" w:hAnsi="黑体"/>
            <w:webHidden/>
            <w:sz w:val="24"/>
          </w:rPr>
          <w:fldChar w:fldCharType="end"/>
        </w:r>
      </w:hyperlink>
    </w:p>
    <w:p w14:paraId="5F8F9F44" w14:textId="77777777" w:rsidR="00B0295D" w:rsidRDefault="00592D27">
      <w:pPr>
        <w:pStyle w:val="TOC1"/>
        <w:rPr>
          <w:rFonts w:asciiTheme="minorHAnsi" w:eastAsiaTheme="minorEastAsia" w:hAnsiTheme="minorHAnsi" w:cstheme="minorBidi"/>
          <w:sz w:val="21"/>
          <w:szCs w:val="22"/>
        </w:rPr>
      </w:pPr>
      <w:hyperlink w:anchor="_Toc489891251" w:history="1">
        <w:r w:rsidR="00B0295D" w:rsidRPr="00AE557E">
          <w:rPr>
            <w:rStyle w:val="a8"/>
            <w:rFonts w:hint="eastAsia"/>
          </w:rPr>
          <w:t>第4章</w:t>
        </w:r>
        <w:r w:rsidR="00B0295D">
          <w:rPr>
            <w:rFonts w:asciiTheme="minorHAnsi" w:eastAsiaTheme="minorEastAsia" w:hAnsiTheme="minorHAnsi" w:cstheme="minorBidi"/>
            <w:sz w:val="21"/>
            <w:szCs w:val="22"/>
          </w:rPr>
          <w:tab/>
        </w:r>
        <w:r w:rsidR="00B0295D" w:rsidRPr="00AE557E">
          <w:rPr>
            <w:rStyle w:val="a8"/>
            <w:rFonts w:hint="eastAsia"/>
          </w:rPr>
          <w:t>企业消耗与排放情况</w:t>
        </w:r>
        <w:r w:rsidR="00B0295D">
          <w:rPr>
            <w:webHidden/>
          </w:rPr>
          <w:tab/>
        </w:r>
        <w:r w:rsidR="007D141C">
          <w:rPr>
            <w:webHidden/>
          </w:rPr>
          <w:fldChar w:fldCharType="begin"/>
        </w:r>
        <w:r w:rsidR="00B0295D">
          <w:rPr>
            <w:webHidden/>
          </w:rPr>
          <w:instrText xml:space="preserve"> PAGEREF _Toc489891251 \h </w:instrText>
        </w:r>
        <w:r w:rsidR="007D141C">
          <w:rPr>
            <w:webHidden/>
          </w:rPr>
        </w:r>
        <w:r w:rsidR="007D141C">
          <w:rPr>
            <w:webHidden/>
          </w:rPr>
          <w:fldChar w:fldCharType="separate"/>
        </w:r>
        <w:r w:rsidR="00A42876">
          <w:rPr>
            <w:webHidden/>
          </w:rPr>
          <w:t>17</w:t>
        </w:r>
        <w:r w:rsidR="007D141C">
          <w:rPr>
            <w:webHidden/>
          </w:rPr>
          <w:fldChar w:fldCharType="end"/>
        </w:r>
      </w:hyperlink>
    </w:p>
    <w:p w14:paraId="23DDE12D" w14:textId="77777777" w:rsidR="00B0295D" w:rsidRPr="00B0295D" w:rsidRDefault="00592D27" w:rsidP="00C5571D">
      <w:pPr>
        <w:pStyle w:val="TOC2"/>
        <w:rPr>
          <w:rStyle w:val="a8"/>
          <w:rFonts w:ascii="黑体" w:eastAsia="黑体" w:hAnsi="黑体"/>
          <w:sz w:val="24"/>
        </w:rPr>
      </w:pPr>
      <w:hyperlink w:anchor="_Toc489891252" w:history="1">
        <w:r w:rsidR="00B0295D" w:rsidRPr="00B0295D">
          <w:rPr>
            <w:rStyle w:val="a8"/>
            <w:rFonts w:ascii="黑体" w:eastAsia="黑体" w:hAnsi="黑体"/>
            <w:sz w:val="24"/>
          </w:rPr>
          <w:t>4.1</w:t>
        </w:r>
        <w:r w:rsidR="00B0295D" w:rsidRPr="00B0295D">
          <w:rPr>
            <w:rStyle w:val="a8"/>
            <w:rFonts w:ascii="黑体" w:eastAsia="黑体" w:hAnsi="黑体"/>
            <w:sz w:val="24"/>
          </w:rPr>
          <w:tab/>
        </w:r>
        <w:r w:rsidR="00B0295D" w:rsidRPr="00B0295D">
          <w:rPr>
            <w:rStyle w:val="a8"/>
            <w:rFonts w:ascii="黑体" w:eastAsia="黑体" w:hAnsi="黑体" w:hint="eastAsia"/>
            <w:sz w:val="24"/>
          </w:rPr>
          <w:t>资源消耗</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_Toc489891252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17</w:t>
        </w:r>
        <w:r w:rsidR="007D141C" w:rsidRPr="00B0295D">
          <w:rPr>
            <w:rStyle w:val="a8"/>
            <w:rFonts w:ascii="黑体" w:eastAsia="黑体" w:hAnsi="黑体"/>
            <w:webHidden/>
            <w:sz w:val="24"/>
          </w:rPr>
          <w:fldChar w:fldCharType="end"/>
        </w:r>
      </w:hyperlink>
    </w:p>
    <w:p w14:paraId="12143D4A" w14:textId="77777777" w:rsidR="00B0295D" w:rsidRPr="00B0295D" w:rsidRDefault="00592D27" w:rsidP="00C5571D">
      <w:pPr>
        <w:pStyle w:val="TOC2"/>
        <w:rPr>
          <w:rStyle w:val="a8"/>
          <w:rFonts w:ascii="黑体" w:eastAsia="黑体" w:hAnsi="黑体"/>
          <w:sz w:val="24"/>
        </w:rPr>
      </w:pPr>
      <w:hyperlink w:anchor="_Toc489891253" w:history="1">
        <w:r w:rsidR="00B0295D" w:rsidRPr="00B0295D">
          <w:rPr>
            <w:rStyle w:val="a8"/>
            <w:rFonts w:ascii="黑体" w:eastAsia="黑体" w:hAnsi="黑体"/>
            <w:sz w:val="24"/>
          </w:rPr>
          <w:t>4.2</w:t>
        </w:r>
        <w:r w:rsidR="00B0295D" w:rsidRPr="00B0295D">
          <w:rPr>
            <w:rStyle w:val="a8"/>
            <w:rFonts w:ascii="黑体" w:eastAsia="黑体" w:hAnsi="黑体"/>
            <w:sz w:val="24"/>
          </w:rPr>
          <w:tab/>
        </w:r>
        <w:r w:rsidR="00B0295D" w:rsidRPr="00B0295D">
          <w:rPr>
            <w:rStyle w:val="a8"/>
            <w:rFonts w:ascii="黑体" w:eastAsia="黑体" w:hAnsi="黑体" w:hint="eastAsia"/>
            <w:sz w:val="24"/>
          </w:rPr>
          <w:t>污染物排放控制情况</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_Toc489891253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19</w:t>
        </w:r>
        <w:r w:rsidR="007D141C" w:rsidRPr="00B0295D">
          <w:rPr>
            <w:rStyle w:val="a8"/>
            <w:rFonts w:ascii="黑体" w:eastAsia="黑体" w:hAnsi="黑体"/>
            <w:webHidden/>
            <w:sz w:val="24"/>
          </w:rPr>
          <w:fldChar w:fldCharType="end"/>
        </w:r>
      </w:hyperlink>
    </w:p>
    <w:p w14:paraId="2D7FED5E" w14:textId="77777777" w:rsidR="00B0295D" w:rsidRPr="00B0295D" w:rsidRDefault="00592D27" w:rsidP="00C5571D">
      <w:pPr>
        <w:pStyle w:val="TOC2"/>
        <w:rPr>
          <w:rStyle w:val="a8"/>
          <w:rFonts w:ascii="黑体" w:eastAsia="黑体" w:hAnsi="黑体"/>
          <w:sz w:val="24"/>
        </w:rPr>
      </w:pPr>
      <w:hyperlink w:anchor="_Toc489891254" w:history="1">
        <w:r w:rsidR="00B0295D" w:rsidRPr="00B0295D">
          <w:rPr>
            <w:rStyle w:val="a8"/>
            <w:rFonts w:ascii="黑体" w:eastAsia="黑体" w:hAnsi="黑体"/>
            <w:sz w:val="24"/>
          </w:rPr>
          <w:t>4.3</w:t>
        </w:r>
        <w:r w:rsidR="00B0295D" w:rsidRPr="00B0295D">
          <w:rPr>
            <w:rStyle w:val="a8"/>
            <w:rFonts w:ascii="黑体" w:eastAsia="黑体" w:hAnsi="黑体"/>
            <w:sz w:val="24"/>
          </w:rPr>
          <w:tab/>
        </w:r>
        <w:r w:rsidR="00B0295D" w:rsidRPr="00B0295D">
          <w:rPr>
            <w:rStyle w:val="a8"/>
            <w:rFonts w:ascii="黑体" w:eastAsia="黑体" w:hAnsi="黑体" w:hint="eastAsia"/>
            <w:sz w:val="24"/>
          </w:rPr>
          <w:t>其他环境信息公开事项</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_Toc489891254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22</w:t>
        </w:r>
        <w:r w:rsidR="007D141C" w:rsidRPr="00B0295D">
          <w:rPr>
            <w:rStyle w:val="a8"/>
            <w:rFonts w:ascii="黑体" w:eastAsia="黑体" w:hAnsi="黑体"/>
            <w:webHidden/>
            <w:sz w:val="24"/>
          </w:rPr>
          <w:fldChar w:fldCharType="end"/>
        </w:r>
      </w:hyperlink>
    </w:p>
    <w:p w14:paraId="1FC1EC71" w14:textId="77777777" w:rsidR="00B0295D" w:rsidRDefault="00592D27">
      <w:pPr>
        <w:pStyle w:val="TOC1"/>
        <w:rPr>
          <w:rFonts w:asciiTheme="minorHAnsi" w:eastAsiaTheme="minorEastAsia" w:hAnsiTheme="minorHAnsi" w:cstheme="minorBidi"/>
          <w:sz w:val="21"/>
          <w:szCs w:val="22"/>
        </w:rPr>
      </w:pPr>
      <w:hyperlink w:anchor="_Toc489891255" w:history="1">
        <w:r w:rsidR="00B0295D" w:rsidRPr="00AE557E">
          <w:rPr>
            <w:rStyle w:val="a8"/>
            <w:rFonts w:hint="eastAsia"/>
          </w:rPr>
          <w:t>第5章</w:t>
        </w:r>
        <w:r w:rsidR="00B0295D">
          <w:rPr>
            <w:rFonts w:asciiTheme="minorHAnsi" w:eastAsiaTheme="minorEastAsia" w:hAnsiTheme="minorHAnsi" w:cstheme="minorBidi"/>
            <w:sz w:val="21"/>
            <w:szCs w:val="22"/>
          </w:rPr>
          <w:tab/>
        </w:r>
        <w:r w:rsidR="00B0295D" w:rsidRPr="00AE557E">
          <w:rPr>
            <w:rStyle w:val="a8"/>
            <w:rFonts w:hint="eastAsia"/>
          </w:rPr>
          <w:t>企业社会责任</w:t>
        </w:r>
        <w:r w:rsidR="00B0295D">
          <w:rPr>
            <w:webHidden/>
          </w:rPr>
          <w:tab/>
        </w:r>
        <w:r w:rsidR="007D141C">
          <w:rPr>
            <w:webHidden/>
          </w:rPr>
          <w:fldChar w:fldCharType="begin"/>
        </w:r>
        <w:r w:rsidR="00B0295D">
          <w:rPr>
            <w:webHidden/>
          </w:rPr>
          <w:instrText xml:space="preserve"> PAGEREF _Toc489891255 \h </w:instrText>
        </w:r>
        <w:r w:rsidR="007D141C">
          <w:rPr>
            <w:webHidden/>
          </w:rPr>
        </w:r>
        <w:r w:rsidR="007D141C">
          <w:rPr>
            <w:webHidden/>
          </w:rPr>
          <w:fldChar w:fldCharType="separate"/>
        </w:r>
        <w:r w:rsidR="00A42876">
          <w:rPr>
            <w:webHidden/>
          </w:rPr>
          <w:t>24</w:t>
        </w:r>
        <w:r w:rsidR="007D141C">
          <w:rPr>
            <w:webHidden/>
          </w:rPr>
          <w:fldChar w:fldCharType="end"/>
        </w:r>
      </w:hyperlink>
    </w:p>
    <w:p w14:paraId="6D9874DA" w14:textId="77777777" w:rsidR="00B0295D" w:rsidRPr="00B0295D" w:rsidRDefault="00592D27" w:rsidP="00C5571D">
      <w:pPr>
        <w:pStyle w:val="TOC2"/>
        <w:rPr>
          <w:rStyle w:val="a8"/>
          <w:rFonts w:ascii="黑体" w:eastAsia="黑体" w:hAnsi="黑体"/>
          <w:sz w:val="24"/>
        </w:rPr>
      </w:pPr>
      <w:hyperlink w:anchor="_Toc489891256" w:history="1">
        <w:r w:rsidR="00B0295D" w:rsidRPr="00B0295D">
          <w:rPr>
            <w:rStyle w:val="a8"/>
            <w:rFonts w:ascii="黑体" w:eastAsia="黑体" w:hAnsi="黑体"/>
            <w:sz w:val="24"/>
          </w:rPr>
          <w:t>5.1</w:t>
        </w:r>
        <w:r w:rsidR="00B0295D" w:rsidRPr="00B0295D">
          <w:rPr>
            <w:rStyle w:val="a8"/>
            <w:rFonts w:ascii="黑体" w:eastAsia="黑体" w:hAnsi="黑体"/>
            <w:sz w:val="24"/>
          </w:rPr>
          <w:tab/>
        </w:r>
        <w:r w:rsidR="00B0295D" w:rsidRPr="00B0295D">
          <w:rPr>
            <w:rStyle w:val="a8"/>
            <w:rFonts w:ascii="黑体" w:eastAsia="黑体" w:hAnsi="黑体" w:hint="eastAsia"/>
            <w:sz w:val="24"/>
          </w:rPr>
          <w:t>公共责任</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_Toc489891256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24</w:t>
        </w:r>
        <w:r w:rsidR="007D141C" w:rsidRPr="00B0295D">
          <w:rPr>
            <w:rStyle w:val="a8"/>
            <w:rFonts w:ascii="黑体" w:eastAsia="黑体" w:hAnsi="黑体"/>
            <w:webHidden/>
            <w:sz w:val="24"/>
          </w:rPr>
          <w:fldChar w:fldCharType="end"/>
        </w:r>
      </w:hyperlink>
    </w:p>
    <w:p w14:paraId="0CC7CC2E" w14:textId="77777777" w:rsidR="00B0295D" w:rsidRPr="00B0295D" w:rsidRDefault="00592D27" w:rsidP="00C5571D">
      <w:pPr>
        <w:pStyle w:val="TOC2"/>
        <w:rPr>
          <w:rStyle w:val="a8"/>
          <w:rFonts w:ascii="黑体" w:eastAsia="黑体" w:hAnsi="黑体"/>
          <w:sz w:val="24"/>
        </w:rPr>
      </w:pPr>
      <w:hyperlink w:anchor="_Toc489891257" w:history="1">
        <w:r w:rsidR="00B0295D" w:rsidRPr="00B0295D">
          <w:rPr>
            <w:rStyle w:val="a8"/>
            <w:rFonts w:ascii="黑体" w:eastAsia="黑体" w:hAnsi="黑体"/>
            <w:sz w:val="24"/>
          </w:rPr>
          <w:t>5.2</w:t>
        </w:r>
        <w:r w:rsidR="00B0295D" w:rsidRPr="00B0295D">
          <w:rPr>
            <w:rStyle w:val="a8"/>
            <w:rFonts w:ascii="黑体" w:eastAsia="黑体" w:hAnsi="黑体"/>
            <w:sz w:val="24"/>
          </w:rPr>
          <w:tab/>
        </w:r>
        <w:r w:rsidR="00B0295D" w:rsidRPr="00B0295D">
          <w:rPr>
            <w:rStyle w:val="a8"/>
            <w:rFonts w:ascii="黑体" w:eastAsia="黑体" w:hAnsi="黑体" w:hint="eastAsia"/>
            <w:sz w:val="24"/>
          </w:rPr>
          <w:t>公益支持</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_Toc489891257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24</w:t>
        </w:r>
        <w:r w:rsidR="007D141C" w:rsidRPr="00B0295D">
          <w:rPr>
            <w:rStyle w:val="a8"/>
            <w:rFonts w:ascii="黑体" w:eastAsia="黑体" w:hAnsi="黑体"/>
            <w:webHidden/>
            <w:sz w:val="24"/>
          </w:rPr>
          <w:fldChar w:fldCharType="end"/>
        </w:r>
      </w:hyperlink>
    </w:p>
    <w:p w14:paraId="67F0B349" w14:textId="77777777" w:rsidR="00B0295D" w:rsidRPr="00B0295D" w:rsidRDefault="00592D27" w:rsidP="00C5571D">
      <w:pPr>
        <w:pStyle w:val="TOC2"/>
        <w:rPr>
          <w:rStyle w:val="a8"/>
          <w:rFonts w:ascii="黑体" w:eastAsia="黑体" w:hAnsi="黑体"/>
          <w:sz w:val="24"/>
        </w:rPr>
      </w:pPr>
      <w:hyperlink w:anchor="_Toc489891258" w:history="1">
        <w:r w:rsidR="00B0295D" w:rsidRPr="00B0295D">
          <w:rPr>
            <w:rStyle w:val="a8"/>
            <w:rFonts w:ascii="黑体" w:eastAsia="黑体" w:hAnsi="黑体"/>
            <w:sz w:val="24"/>
          </w:rPr>
          <w:t>5.3</w:t>
        </w:r>
        <w:r w:rsidR="00B0295D" w:rsidRPr="00B0295D">
          <w:rPr>
            <w:rStyle w:val="a8"/>
            <w:rFonts w:ascii="黑体" w:eastAsia="黑体" w:hAnsi="黑体"/>
            <w:sz w:val="24"/>
          </w:rPr>
          <w:tab/>
        </w:r>
        <w:r w:rsidR="00B0295D" w:rsidRPr="00B0295D">
          <w:rPr>
            <w:rStyle w:val="a8"/>
            <w:rFonts w:ascii="黑体" w:eastAsia="黑体" w:hAnsi="黑体" w:hint="eastAsia"/>
            <w:sz w:val="24"/>
          </w:rPr>
          <w:t>公益表彰</w:t>
        </w:r>
        <w:r w:rsidR="00B0295D" w:rsidRPr="00B0295D">
          <w:rPr>
            <w:rStyle w:val="a8"/>
            <w:rFonts w:ascii="黑体" w:eastAsia="黑体" w:hAnsi="黑体"/>
            <w:webHidden/>
            <w:sz w:val="24"/>
          </w:rPr>
          <w:tab/>
        </w:r>
        <w:r w:rsidR="007D141C" w:rsidRPr="00B0295D">
          <w:rPr>
            <w:rStyle w:val="a8"/>
            <w:rFonts w:ascii="黑体" w:eastAsia="黑体" w:hAnsi="黑体"/>
            <w:webHidden/>
            <w:sz w:val="24"/>
          </w:rPr>
          <w:fldChar w:fldCharType="begin"/>
        </w:r>
        <w:r w:rsidR="00B0295D" w:rsidRPr="00B0295D">
          <w:rPr>
            <w:rStyle w:val="a8"/>
            <w:rFonts w:ascii="黑体" w:eastAsia="黑体" w:hAnsi="黑体"/>
            <w:webHidden/>
            <w:sz w:val="24"/>
          </w:rPr>
          <w:instrText xml:space="preserve"> PAGEREF _Toc489891258 \h </w:instrText>
        </w:r>
        <w:r w:rsidR="007D141C" w:rsidRPr="00B0295D">
          <w:rPr>
            <w:rStyle w:val="a8"/>
            <w:rFonts w:ascii="黑体" w:eastAsia="黑体" w:hAnsi="黑体"/>
            <w:webHidden/>
            <w:sz w:val="24"/>
          </w:rPr>
        </w:r>
        <w:r w:rsidR="007D141C" w:rsidRPr="00B0295D">
          <w:rPr>
            <w:rStyle w:val="a8"/>
            <w:rFonts w:ascii="黑体" w:eastAsia="黑体" w:hAnsi="黑体"/>
            <w:webHidden/>
            <w:sz w:val="24"/>
          </w:rPr>
          <w:fldChar w:fldCharType="separate"/>
        </w:r>
        <w:r w:rsidR="00A42876">
          <w:rPr>
            <w:rStyle w:val="a8"/>
            <w:rFonts w:ascii="黑体" w:eastAsia="黑体" w:hAnsi="黑体"/>
            <w:webHidden/>
            <w:sz w:val="24"/>
          </w:rPr>
          <w:t>27</w:t>
        </w:r>
        <w:r w:rsidR="007D141C" w:rsidRPr="00B0295D">
          <w:rPr>
            <w:rStyle w:val="a8"/>
            <w:rFonts w:ascii="黑体" w:eastAsia="黑体" w:hAnsi="黑体"/>
            <w:webHidden/>
            <w:sz w:val="24"/>
          </w:rPr>
          <w:fldChar w:fldCharType="end"/>
        </w:r>
      </w:hyperlink>
    </w:p>
    <w:p w14:paraId="181AE8AA" w14:textId="77777777" w:rsidR="00B0295D" w:rsidRDefault="00592D27">
      <w:pPr>
        <w:pStyle w:val="TOC1"/>
        <w:rPr>
          <w:rFonts w:asciiTheme="minorHAnsi" w:eastAsiaTheme="minorEastAsia" w:hAnsiTheme="minorHAnsi" w:cstheme="minorBidi"/>
          <w:sz w:val="21"/>
          <w:szCs w:val="22"/>
        </w:rPr>
      </w:pPr>
      <w:hyperlink w:anchor="_Toc489891259" w:history="1">
        <w:r w:rsidR="00B0295D" w:rsidRPr="00AE557E">
          <w:rPr>
            <w:rStyle w:val="a8"/>
            <w:rFonts w:hint="eastAsia"/>
          </w:rPr>
          <w:t>第6章</w:t>
        </w:r>
        <w:r w:rsidR="00B0295D">
          <w:rPr>
            <w:rFonts w:asciiTheme="minorHAnsi" w:eastAsiaTheme="minorEastAsia" w:hAnsiTheme="minorHAnsi" w:cstheme="minorBidi"/>
            <w:sz w:val="21"/>
            <w:szCs w:val="22"/>
          </w:rPr>
          <w:tab/>
        </w:r>
        <w:r w:rsidR="00B0295D" w:rsidRPr="00AE557E">
          <w:rPr>
            <w:rStyle w:val="a8"/>
            <w:rFonts w:hint="eastAsia"/>
          </w:rPr>
          <w:t>企业环境效益结论性分析</w:t>
        </w:r>
        <w:r w:rsidR="00B0295D">
          <w:rPr>
            <w:webHidden/>
          </w:rPr>
          <w:tab/>
        </w:r>
        <w:r w:rsidR="007D141C">
          <w:rPr>
            <w:webHidden/>
          </w:rPr>
          <w:fldChar w:fldCharType="begin"/>
        </w:r>
        <w:r w:rsidR="00B0295D">
          <w:rPr>
            <w:webHidden/>
          </w:rPr>
          <w:instrText xml:space="preserve"> PAGEREF _Toc489891259 \h </w:instrText>
        </w:r>
        <w:r w:rsidR="007D141C">
          <w:rPr>
            <w:webHidden/>
          </w:rPr>
        </w:r>
        <w:r w:rsidR="007D141C">
          <w:rPr>
            <w:webHidden/>
          </w:rPr>
          <w:fldChar w:fldCharType="separate"/>
        </w:r>
        <w:r w:rsidR="00A42876">
          <w:rPr>
            <w:webHidden/>
          </w:rPr>
          <w:t>29</w:t>
        </w:r>
        <w:r w:rsidR="007D141C">
          <w:rPr>
            <w:webHidden/>
          </w:rPr>
          <w:fldChar w:fldCharType="end"/>
        </w:r>
      </w:hyperlink>
    </w:p>
    <w:p w14:paraId="5B5C7FDF" w14:textId="77777777" w:rsidR="00B0295D" w:rsidRPr="00B0295D" w:rsidRDefault="00592D27" w:rsidP="00B0295D">
      <w:pPr>
        <w:pStyle w:val="TOC1"/>
        <w:rPr>
          <w:rStyle w:val="a8"/>
        </w:rPr>
      </w:pPr>
      <w:hyperlink w:anchor="_Toc489891260" w:history="1">
        <w:r w:rsidR="00B0295D" w:rsidRPr="00AE557E">
          <w:rPr>
            <w:rStyle w:val="a8"/>
            <w:rFonts w:hint="eastAsia"/>
          </w:rPr>
          <w:t>第7章</w:t>
        </w:r>
        <w:r w:rsidR="00B0295D" w:rsidRPr="00B0295D">
          <w:rPr>
            <w:rStyle w:val="a8"/>
          </w:rPr>
          <w:tab/>
        </w:r>
        <w:r w:rsidR="00B0295D" w:rsidRPr="00AE557E">
          <w:rPr>
            <w:rStyle w:val="a8"/>
            <w:rFonts w:hint="eastAsia"/>
          </w:rPr>
          <w:t>环境信用承诺</w:t>
        </w:r>
        <w:r w:rsidR="00B0295D" w:rsidRPr="00B0295D">
          <w:rPr>
            <w:rStyle w:val="a8"/>
            <w:webHidden/>
          </w:rPr>
          <w:tab/>
        </w:r>
        <w:r w:rsidR="007D141C" w:rsidRPr="00B0295D">
          <w:rPr>
            <w:rStyle w:val="a8"/>
            <w:webHidden/>
          </w:rPr>
          <w:fldChar w:fldCharType="begin"/>
        </w:r>
        <w:r w:rsidR="00B0295D" w:rsidRPr="00B0295D">
          <w:rPr>
            <w:rStyle w:val="a8"/>
            <w:webHidden/>
          </w:rPr>
          <w:instrText xml:space="preserve"> PAGEREF _Toc489891260 \h </w:instrText>
        </w:r>
        <w:r w:rsidR="007D141C" w:rsidRPr="00B0295D">
          <w:rPr>
            <w:rStyle w:val="a8"/>
            <w:webHidden/>
          </w:rPr>
        </w:r>
        <w:r w:rsidR="007D141C" w:rsidRPr="00B0295D">
          <w:rPr>
            <w:rStyle w:val="a8"/>
            <w:webHidden/>
          </w:rPr>
          <w:fldChar w:fldCharType="separate"/>
        </w:r>
        <w:r w:rsidR="00A42876">
          <w:rPr>
            <w:rStyle w:val="a8"/>
            <w:webHidden/>
          </w:rPr>
          <w:t>32</w:t>
        </w:r>
        <w:r w:rsidR="007D141C" w:rsidRPr="00B0295D">
          <w:rPr>
            <w:rStyle w:val="a8"/>
            <w:webHidden/>
          </w:rPr>
          <w:fldChar w:fldCharType="end"/>
        </w:r>
      </w:hyperlink>
    </w:p>
    <w:p w14:paraId="06A27E1C" w14:textId="77777777" w:rsidR="00BB026D" w:rsidRDefault="007D141C" w:rsidP="008D4540">
      <w:pPr>
        <w:tabs>
          <w:tab w:val="left" w:pos="567"/>
          <w:tab w:val="left" w:pos="993"/>
          <w:tab w:val="left" w:pos="1134"/>
        </w:tabs>
        <w:spacing w:line="360" w:lineRule="auto"/>
        <w:ind w:firstLineChars="0" w:firstLine="0"/>
        <w:rPr>
          <w:rFonts w:eastAsia="微软雅黑"/>
        </w:rPr>
      </w:pPr>
      <w:r>
        <w:rPr>
          <w:rFonts w:eastAsia="微软雅黑"/>
        </w:rPr>
        <w:fldChar w:fldCharType="end"/>
      </w:r>
    </w:p>
    <w:p w14:paraId="22CCA176" w14:textId="77777777" w:rsidR="00994116" w:rsidRPr="00C54EC4" w:rsidRDefault="00994116" w:rsidP="008D4540">
      <w:pPr>
        <w:tabs>
          <w:tab w:val="left" w:pos="567"/>
          <w:tab w:val="left" w:pos="993"/>
          <w:tab w:val="left" w:pos="1134"/>
        </w:tabs>
        <w:spacing w:line="360" w:lineRule="auto"/>
        <w:ind w:firstLineChars="0" w:firstLine="0"/>
        <w:rPr>
          <w:rFonts w:eastAsia="微软雅黑"/>
        </w:rPr>
      </w:pPr>
    </w:p>
    <w:p w14:paraId="1F5AE291" w14:textId="77777777" w:rsidR="007B3F89" w:rsidRPr="00604F83" w:rsidRDefault="007B3F89" w:rsidP="00604F83">
      <w:pPr>
        <w:widowControl/>
        <w:spacing w:line="300" w:lineRule="auto"/>
        <w:ind w:firstLine="480"/>
        <w:jc w:val="left"/>
        <w:rPr>
          <w:rFonts w:eastAsia="微软雅黑"/>
        </w:rPr>
        <w:sectPr w:rsidR="007B3F89" w:rsidRPr="00604F83" w:rsidSect="00A0522C">
          <w:pgSz w:w="11906" w:h="16838"/>
          <w:pgMar w:top="1418" w:right="1134" w:bottom="1418" w:left="1134" w:header="471" w:footer="386" w:gutter="0"/>
          <w:pgNumType w:start="1"/>
          <w:cols w:space="425"/>
          <w:docGrid w:type="lines" w:linePitch="326"/>
        </w:sectPr>
      </w:pPr>
      <w:bookmarkStart w:id="0" w:name="_Toc382053226"/>
    </w:p>
    <w:p w14:paraId="7CB29F14" w14:textId="77777777" w:rsidR="00491F47" w:rsidRPr="00F53B13" w:rsidRDefault="00E6114F" w:rsidP="00996A30">
      <w:pPr>
        <w:ind w:leftChars="-472" w:left="-5" w:hangingChars="470" w:hanging="1128"/>
        <w:rPr>
          <w:b/>
        </w:rPr>
      </w:pPr>
      <w:r>
        <w:rPr>
          <w:noProof/>
        </w:rPr>
        <w:lastRenderedPageBreak/>
        <mc:AlternateContent>
          <mc:Choice Requires="wps">
            <w:drawing>
              <wp:anchor distT="0" distB="0" distL="114300" distR="114300" simplePos="0" relativeHeight="251740160" behindDoc="0" locked="0" layoutInCell="1" allowOverlap="1" wp14:anchorId="6524B7B5" wp14:editId="4CA8987C">
                <wp:simplePos x="0" y="0"/>
                <wp:positionH relativeFrom="column">
                  <wp:posOffset>-729615</wp:posOffset>
                </wp:positionH>
                <wp:positionV relativeFrom="paragraph">
                  <wp:posOffset>2183130</wp:posOffset>
                </wp:positionV>
                <wp:extent cx="1676400" cy="1133475"/>
                <wp:effectExtent l="19050" t="19050" r="38100" b="66675"/>
                <wp:wrapNone/>
                <wp:docPr id="367"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solidFill>
                          <a:srgbClr val="990000"/>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EA8A502" w14:textId="77777777" w:rsidR="00592D27" w:rsidRPr="00491F47" w:rsidRDefault="00592D27" w:rsidP="00B353FC">
                            <w:pPr>
                              <w:snapToGrid w:val="0"/>
                              <w:ind w:firstLineChars="78" w:firstLine="562"/>
                              <w:rPr>
                                <w:rFonts w:ascii="微软雅黑" w:eastAsia="微软雅黑" w:hAnsi="微软雅黑"/>
                                <w:color w:val="FFFFFF" w:themeColor="background1"/>
                                <w:sz w:val="72"/>
                              </w:rPr>
                            </w:pPr>
                            <w:r w:rsidRPr="00491F47">
                              <w:rPr>
                                <w:rFonts w:ascii="微软雅黑" w:eastAsia="微软雅黑" w:hAnsi="微软雅黑" w:hint="eastAsia"/>
                                <w:color w:val="FFFFFF" w:themeColor="background1"/>
                                <w:sz w:val="7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4B7B5" id="_x0000_t131" coordsize="21600,21600" o:spt="131" path="ar,,21600,21600,18685,18165,10677,21597l20990,21597r,-3432xe">
                <v:stroke joinstyle="miter"/>
                <v:path o:connecttype="rect" textboxrect="3163,3163,18437,18437"/>
              </v:shapetype>
              <v:shape id="AutoShape 295" o:spid="_x0000_s1027" type="#_x0000_t131" style="position:absolute;left:0;text-align:left;margin-left:-57.45pt;margin-top:171.9pt;width:132pt;height:8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drQIAAHEFAAAOAAAAZHJzL2Uyb0RvYy54bWysVMtu2zAQvBfoPxC8N5Jsxw8hchAkTVEg&#10;aQMkRc9ripKIUqRK0pbTr+9yZStO01NRHQQuH8OZ3VleXO5bzXbSeWVNwbOzlDNphC2VqQv+7en2&#10;w5IzH8CUoK2RBX+Wnl+u37+76LtcTmxjdSkdQxDj874reBNClyeJF41swZ/ZThpcrKxrIWDo6qR0&#10;0CN6q5NJms6T3rqyc1ZI73H2Zljka8KvKinC16ryMjBdcOQW6O/ov4n/ZH0Bee2ga5Q40IB/YNGC&#10;MnjpCHUDAdjWqTdQrRLOeluFM2HbxFaVEpI0oJos/UPNYwOdJC2YHN+NafL/D1Z82T04psqCT+cL&#10;zgy0WKSrbbB0N5uszmOK+s7nuPOxe3BRpO/urPjhmbHXDZhaXjln+0ZCicSyuD95dSAGHo+yTX9v&#10;S8QHxKds7SvXRkDMA9tTUZ7Hosh9YAIns/liPkuxdgLXsmw6nS2IUwL58XjnfPgkbcvioOCVtj0S&#10;c+EeaiODEk9DGiGH3Z0PkR/kxzOkx2pV3iqtKXD15lo7tgO0zGqV4keSUPbpNm1Yj0lbZrj8FiPa&#10;V44oOmS0R29bTMAB+fwADDlOo0mH6fGuIwKRfXVzqwK2jFZtwZeR3cHEMf8fTUmGDqD0MEal2kR+&#10;kpoB5cfAbhHisSl7VqqYsclyusJGLRV2xnSZztMVegF0jS0tguPM2fBdhYY8EQtEgo8MB+IghDR/&#10;0RllHhi+0YkF0V0DA8C4ESlT+8f8kfqRLUUnQshm0VmDQ8N+sycrkwej6za2fEbfIX0yF75TOGis&#10;+8VZjz1fcP9zC05ypj8b9O4qm83iI0HB7HwxwcCdrmxOV8AIhCp4wFTR8DoMD8u2c6pu8Kah6sbG&#10;fqoUGe+FFYqJAfY1yTq8QfHhOI1p18tLuf4NAAD//wMAUEsDBBQABgAIAAAAIQCjXeNW4QAAAAwB&#10;AAAPAAAAZHJzL2Rvd25yZXYueG1sTI/LTsMwEEX3SPyDNUjsWucFakMmFUK8VkikLMpuGpskIh5H&#10;sZumfD3uCpajObr33GIzm15MenSdZYR4GYHQXFvVcYPwsX1arEA4T6yot6wRTtrBpry8KChX9sjv&#10;eqp8I0IIu5wQWu+HXEpXt9qQW9pBc/h92dGQD+fYSDXSMYSbXiZRdCsNdRwaWhr0Q6vr7+pgEIZV&#10;9Ti/br05TS8/ZvfmaPf8SYjXV/P9HQivZ/8Hw1k/qEMZnPb2wMqJHmERx9k6sAhploYRZyRbxyD2&#10;CDdJkoIsC/l/RPkLAAD//wMAUEsBAi0AFAAGAAgAAAAhALaDOJL+AAAA4QEAABMAAAAAAAAAAAAA&#10;AAAAAAAAAFtDb250ZW50X1R5cGVzXS54bWxQSwECLQAUAAYACAAAACEAOP0h/9YAAACUAQAACwAA&#10;AAAAAAAAAAAAAAAvAQAAX3JlbHMvLnJlbHNQSwECLQAUAAYACAAAACEAPqD03a0CAABxBQAADgAA&#10;AAAAAAAAAAAAAAAuAgAAZHJzL2Uyb0RvYy54bWxQSwECLQAUAAYACAAAACEAo13jVuEAAAAMAQAA&#10;DwAAAAAAAAAAAAAAAAAHBQAAZHJzL2Rvd25yZXYueG1sUEsFBgAAAAAEAAQA8wAAABUGAAAAAA==&#10;" fillcolor="#900" strokecolor="#f2f2f2 [3041]" strokeweight="3pt">
                <v:shadow on="t" color="#073662 [1604]" opacity=".5" offset="1pt"/>
                <v:textbox>
                  <w:txbxContent>
                    <w:p w14:paraId="5EA8A502" w14:textId="77777777" w:rsidR="00592D27" w:rsidRPr="00491F47" w:rsidRDefault="00592D27" w:rsidP="00B353FC">
                      <w:pPr>
                        <w:snapToGrid w:val="0"/>
                        <w:ind w:firstLineChars="78" w:firstLine="562"/>
                        <w:rPr>
                          <w:rFonts w:ascii="微软雅黑" w:eastAsia="微软雅黑" w:hAnsi="微软雅黑"/>
                          <w:color w:val="FFFFFF" w:themeColor="background1"/>
                          <w:sz w:val="72"/>
                        </w:rPr>
                      </w:pPr>
                      <w:r w:rsidRPr="00491F47">
                        <w:rPr>
                          <w:rFonts w:ascii="微软雅黑" w:eastAsia="微软雅黑" w:hAnsi="微软雅黑" w:hint="eastAsia"/>
                          <w:color w:val="FFFFFF" w:themeColor="background1"/>
                          <w:sz w:val="72"/>
                        </w:rPr>
                        <w:t>1</w:t>
                      </w:r>
                    </w:p>
                  </w:txbxContent>
                </v:textbox>
              </v:shape>
            </w:pict>
          </mc:Fallback>
        </mc:AlternateContent>
      </w:r>
      <w:r>
        <w:rPr>
          <w:noProof/>
        </w:rPr>
        <mc:AlternateContent>
          <mc:Choice Requires="wps">
            <w:drawing>
              <wp:anchor distT="0" distB="0" distL="114300" distR="114300" simplePos="0" relativeHeight="251657215" behindDoc="0" locked="0" layoutInCell="1" allowOverlap="1" wp14:anchorId="7AEE9EF1" wp14:editId="2F5471D9">
                <wp:simplePos x="0" y="0"/>
                <wp:positionH relativeFrom="column">
                  <wp:posOffset>-834390</wp:posOffset>
                </wp:positionH>
                <wp:positionV relativeFrom="paragraph">
                  <wp:posOffset>1890395</wp:posOffset>
                </wp:positionV>
                <wp:extent cx="7743825" cy="7981315"/>
                <wp:effectExtent l="0" t="0" r="9525" b="635"/>
                <wp:wrapNone/>
                <wp:docPr id="36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798131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977BB" id="Rectangle 309" o:spid="_x0000_s1026" style="position:absolute;left:0;text-align:left;margin-left:-65.7pt;margin-top:148.85pt;width:609.75pt;height:628.4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D6GgIAABYEAAAOAAAAZHJzL2Uyb0RvYy54bWysU9uO0zAQfUfiHyy/0yS9N2q6WnW1CGlh&#10;Vyx8gOs4jYXjMWO36fL1jJ1uKfCGeLE8M/aZM8fH65tTZ9hRoddgK16Mcs6UlVBru6/41y/375ac&#10;+SBsLQxYVfEX5fnN5u2bde9KNYYWTK2QEYj1Ze8q3obgyizzslWd8CNwylKxAexEoBD3WY2iJ/TO&#10;ZOM8n2c9YO0QpPKesndDkW8SftMoGR6bxqvATMWJW0grpnUX12yzFuUehWu1PNMQ/8CiE9pS0wvU&#10;nQiCHVD/BdVpieChCSMJXQZNo6VKM9A0Rf7HNM+tcCrNQuJ4d5HJ/z9Y+en4hEzXFZ/M55xZ0dEj&#10;fSbZhN0bxSb5KkrUO1/SyWf3hHFI7x5AfvPMwralc+oWEfpWiZqIFfF89tuFGHi6ynb9R6gJXxwC&#10;JLVODXYRkHRgp/QoL5dHUafAJCUXi+lkOZ5xJqm2WC2LSTFLPUT5et2hD+8VdCxuKo5EP8GL44MP&#10;kY4oX48k+mB0fa+NSUF0mtoaZEdBHtnti3TVHDriOuSWszw/O4XS5KchnVIEnbwaEVIjfw1ubGxh&#10;ITYbeMRMUicKMgi7g/qFxEEYzEmfiTYt4A/OejJmxf33g0DFmflgSeBVMZ1GJ6dgOluMKcDryu66&#10;IqwkqIoHzobtNgzuPzjU+5Y6DfNauKVHaXSSKz7YwOpMlsyXhjt/lOju6zid+vWdNz8BAAD//wMA&#10;UEsDBBQABgAIAAAAIQB6ZFg75QAAAA4BAAAPAAAAZHJzL2Rvd25yZXYueG1sTI/LTsMwEEX3SPyD&#10;NUjsWjtNHyHEqXgIFl0gmhbWTjLEEfE4xG6b/j3uCnYzmqM752br0XTsiINrLUmIpgIYUmXrlhoJ&#10;+93LJAHmvKJadZZQwhkdrPPrq0yltT3RFo+Fb1gIIZcqCdr7PuXcVRqNclPbI4Xblx2M8mEdGl4P&#10;6hTCTcdnQiy5US2FD1r1+KSx+i4ORsJHXOpNEf+Mb+/i8/XcPG/7x1hLeXszPtwD8zj6Pxgu+kEd&#10;8uBU2gPVjnUSJlEczQMrYXa3WgG7ICJJImBlmBaL+RJ4nvH/NfJfAAAA//8DAFBLAQItABQABgAI&#10;AAAAIQC2gziS/gAAAOEBAAATAAAAAAAAAAAAAAAAAAAAAABbQ29udGVudF9UeXBlc10ueG1sUEsB&#10;Ai0AFAAGAAgAAAAhADj9If/WAAAAlAEAAAsAAAAAAAAAAAAAAAAALwEAAF9yZWxzLy5yZWxzUEsB&#10;Ai0AFAAGAAgAAAAhAF40APoaAgAAFgQAAA4AAAAAAAAAAAAAAAAALgIAAGRycy9lMm9Eb2MueG1s&#10;UEsBAi0AFAAGAAgAAAAhAHpkWDvlAAAADgEAAA8AAAAAAAAAAAAAAAAAdAQAAGRycy9kb3ducmV2&#10;LnhtbFBLBQYAAAAABAAEAPMAAACGBQAAAAA=&#10;" fillcolor="#d8d8d8 [2732]" stroked="f"/>
            </w:pict>
          </mc:Fallback>
        </mc:AlternateContent>
      </w:r>
      <w:r w:rsidR="00996A30">
        <w:rPr>
          <w:b/>
          <w:noProof/>
        </w:rPr>
        <w:drawing>
          <wp:inline distT="0" distB="0" distL="0" distR="0" wp14:anchorId="55A053B1" wp14:editId="02B7A08B">
            <wp:extent cx="7524750" cy="1467787"/>
            <wp:effectExtent l="19050" t="0" r="0" b="0"/>
            <wp:docPr id="16" name="图片 15" descr="新能源车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能源车阵.jpg"/>
                    <pic:cNvPicPr/>
                  </pic:nvPicPr>
                  <pic:blipFill>
                    <a:blip r:embed="rId21" cstate="print"/>
                    <a:stretch>
                      <a:fillRect/>
                    </a:stretch>
                  </pic:blipFill>
                  <pic:spPr>
                    <a:xfrm>
                      <a:off x="0" y="0"/>
                      <a:ext cx="7538598" cy="1470488"/>
                    </a:xfrm>
                    <a:prstGeom prst="rect">
                      <a:avLst/>
                    </a:prstGeom>
                  </pic:spPr>
                </pic:pic>
              </a:graphicData>
            </a:graphic>
          </wp:inline>
        </w:drawing>
      </w:r>
      <w:r w:rsidR="0043253A">
        <w:rPr>
          <w:b/>
          <w:noProof/>
        </w:rPr>
        <w:drawing>
          <wp:anchor distT="0" distB="0" distL="114300" distR="114300" simplePos="0" relativeHeight="251649015" behindDoc="0" locked="0" layoutInCell="1" allowOverlap="1" wp14:anchorId="5996B5E8" wp14:editId="05CD7515">
            <wp:simplePos x="0" y="0"/>
            <wp:positionH relativeFrom="column">
              <wp:posOffset>-729615</wp:posOffset>
            </wp:positionH>
            <wp:positionV relativeFrom="paragraph">
              <wp:posOffset>3071495</wp:posOffset>
            </wp:positionV>
            <wp:extent cx="7581900" cy="4202430"/>
            <wp:effectExtent l="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营销中心\品牌管理部\广告投放\良乘垫美景340x240-01.jpg"/>
                    <pic:cNvPicPr>
                      <a:picLocks noChangeAspect="1" noChangeArrowheads="1"/>
                    </pic:cNvPicPr>
                  </pic:nvPicPr>
                  <pic:blipFill>
                    <a:blip r:embed="rId22" cstate="print"/>
                    <a:srcRect b="22039"/>
                    <a:stretch>
                      <a:fillRect/>
                    </a:stretch>
                  </pic:blipFill>
                  <pic:spPr bwMode="auto">
                    <a:xfrm>
                      <a:off x="0" y="0"/>
                      <a:ext cx="7581900" cy="420243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6672" behindDoc="0" locked="0" layoutInCell="1" allowOverlap="1" wp14:anchorId="36114B0C" wp14:editId="5078C979">
                <wp:simplePos x="0" y="0"/>
                <wp:positionH relativeFrom="column">
                  <wp:posOffset>708660</wp:posOffset>
                </wp:positionH>
                <wp:positionV relativeFrom="paragraph">
                  <wp:posOffset>5043170</wp:posOffset>
                </wp:positionV>
                <wp:extent cx="4848225" cy="876300"/>
                <wp:effectExtent l="19050" t="19050" r="47625" b="57150"/>
                <wp:wrapNone/>
                <wp:docPr id="368"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rgbClr val="C00000"/>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562BD4C8" w14:textId="77777777" w:rsidR="00592D27" w:rsidRPr="00210F42" w:rsidRDefault="00592D27" w:rsidP="00B353FC">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致</w:t>
                            </w:r>
                            <w:r>
                              <w:rPr>
                                <w:rFonts w:ascii="黑体" w:eastAsia="黑体" w:hint="eastAsia"/>
                                <w:color w:val="FFFFFF" w:themeColor="background1"/>
                                <w:sz w:val="72"/>
                              </w:rPr>
                              <w:t xml:space="preserve"> </w:t>
                            </w:r>
                            <w:r w:rsidRPr="00210F42">
                              <w:rPr>
                                <w:rFonts w:ascii="黑体" w:eastAsia="黑体" w:hint="eastAsia"/>
                                <w:color w:val="FFFFFF" w:themeColor="background1"/>
                                <w:sz w:val="72"/>
                              </w:rPr>
                              <w:t>辞</w:t>
                            </w:r>
                          </w:p>
                          <w:p w14:paraId="6A8ED5F8" w14:textId="77777777" w:rsidR="00592D27" w:rsidRDefault="00592D27" w:rsidP="00B353FC">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14B0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96" o:spid="_x0000_s1028" type="#_x0000_t65" style="position:absolute;left:0;text-align:left;margin-left:55.8pt;margin-top:397.1pt;width:381.7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VYsQIAAIYFAAAOAAAAZHJzL2Uyb0RvYy54bWysVE1v2zAMvQ/YfxB0X/2RNHWMOkWRrsOA&#10;bivQDTsrkmxrkyWPUuK0v36U7GRZcxvmgyFK1BMf+cjrm32nyU6CU9ZUNLtIKZGGW6FMU9FvX+/f&#10;FZQ4z4xg2hpZ0Wfp6M3q7ZvroS9lblurhQSCIMaVQ1/R1vu+TBLHW9kxd2F7afCwttAxjyY0iQA2&#10;IHqnkzxNF8lgQfRguXQOd+/GQ7qK+HUtuf9S1056oiuKsfn4h/jfhH+yumZlA6xvFZ/CYP8QRceU&#10;wUePUHfMM7IFdQbVKQ7W2dpfcNsltq4Vl5EDssnSV2yeWtbLyAWT4/pjmtz/g+Wfd49AlKjobIGl&#10;MqzDIt1uvY1vk3y5CCkaelei51P/CIGk6x8s/+mIseuWmUbeAtihlUxgYFnwT/66EAyHV8lm+GQF&#10;4jPEj9na19AFQMwD2ceiPB+LIveecNycF/Mizy8p4XhWXC1maaxawsrD7R6c/yBtR8KionXQlFhb&#10;MBLiK2z34HwsjpgIMvGDkrrTWOod08gyK8a4WTk5I/wBNjK2Wol7pXU0oNmsNRC8WtF1Gr5IGhNz&#10;6qYNGTCtRYbH5xhB4PKIon0WffS2wxSNyMvLCZiVuI0yHrePbx0QMN2vXga7NSIqOxTl/bT2TOlx&#10;jf7ahJBk7JApO3brJTy1YiBChTzmxWyJkhAK22VWpIt0eUUJ0w32OfdACVj/Xfk2CiVULXI8BDXG&#10;yjiXxs/OqAVmU++dUcMS6L5lI8DRMVA8YEfCx2ijdUIkai/IbZSt32/2Ud/5QcgbK55RjBh+VBwO&#10;L1y0Fl4oGXAQVNT92jKQlOiPBgW9zObzMDmiMb+8ytGA05PN6QkzHKEq6jFVcbn247TZ9qCaFl8a&#10;C21saLJa+UO3jFFNrYPNHmlNgylMk1M7ev0Zn6vfAAAA//8DAFBLAwQUAAYACAAAACEAeXVkk+EA&#10;AAALAQAADwAAAGRycy9kb3ducmV2LnhtbEyPQU+DQBCF7yb+h82YeDF2WUBokaUxJtakN9Ha6xam&#10;QGRnCbtQ/PeuJz2+zJf3vsm3i+7ZjKPtDEkQqwAYUmXqjhoJH+8v92tg1imqVW8IJXyjhW1xfZWr&#10;rDYXesO5dA3zJWQzJaF1bsg4t1WLWtmVGZD87WxGrZyPY8PrUV18ue55GAQJ16ojv9CqAZ9brL7K&#10;SUs4x+UsPu/S/TE5RhOPd6+Hwy6S8vZmeXoE5nBxfzD86nt1KLzTyUxUW9b7LETiUQnpJg6BeWKd&#10;PghgJwmbKAyBFzn//0PxAwAA//8DAFBLAQItABQABgAIAAAAIQC2gziS/gAAAOEBAAATAAAAAAAA&#10;AAAAAAAAAAAAAABbQ29udGVudF9UeXBlc10ueG1sUEsBAi0AFAAGAAgAAAAhADj9If/WAAAAlAEA&#10;AAsAAAAAAAAAAAAAAAAALwEAAF9yZWxzLy5yZWxzUEsBAi0AFAAGAAgAAAAhAF0s1VixAgAAhgUA&#10;AA4AAAAAAAAAAAAAAAAALgIAAGRycy9lMm9Eb2MueG1sUEsBAi0AFAAGAAgAAAAhAHl1ZJPhAAAA&#10;CwEAAA8AAAAAAAAAAAAAAAAACwUAAGRycy9kb3ducmV2LnhtbFBLBQYAAAAABAAEAPMAAAAZBgAA&#10;AAA=&#10;" adj="15297" fillcolor="#c00000" strokecolor="#f2f2f2 [3041]" strokeweight="3pt">
                <v:shadow on="t" color="#05676b [1606]" opacity=".5" offset="1pt"/>
                <v:textbox>
                  <w:txbxContent>
                    <w:p w14:paraId="562BD4C8" w14:textId="77777777" w:rsidR="00592D27" w:rsidRPr="00210F42" w:rsidRDefault="00592D27" w:rsidP="00B353FC">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致</w:t>
                      </w:r>
                      <w:r>
                        <w:rPr>
                          <w:rFonts w:ascii="黑体" w:eastAsia="黑体" w:hint="eastAsia"/>
                          <w:color w:val="FFFFFF" w:themeColor="background1"/>
                          <w:sz w:val="72"/>
                        </w:rPr>
                        <w:t xml:space="preserve"> </w:t>
                      </w:r>
                      <w:r w:rsidRPr="00210F42">
                        <w:rPr>
                          <w:rFonts w:ascii="黑体" w:eastAsia="黑体" w:hint="eastAsia"/>
                          <w:color w:val="FFFFFF" w:themeColor="background1"/>
                          <w:sz w:val="72"/>
                        </w:rPr>
                        <w:t>辞</w:t>
                      </w:r>
                    </w:p>
                    <w:p w14:paraId="6A8ED5F8" w14:textId="77777777" w:rsidR="00592D27" w:rsidRDefault="00592D27" w:rsidP="00B353FC">
                      <w:pPr>
                        <w:ind w:firstLine="480"/>
                      </w:pPr>
                    </w:p>
                  </w:txbxContent>
                </v:textbox>
              </v:shape>
            </w:pict>
          </mc:Fallback>
        </mc:AlternateContent>
      </w:r>
    </w:p>
    <w:p w14:paraId="6B8DAA44" w14:textId="77777777" w:rsidR="00491F47" w:rsidRPr="00491F47" w:rsidRDefault="00491F47" w:rsidP="00491F47">
      <w:pPr>
        <w:ind w:firstLine="480"/>
        <w:sectPr w:rsidR="00491F47" w:rsidRPr="00491F47" w:rsidSect="00A0522C">
          <w:headerReference w:type="even" r:id="rId23"/>
          <w:headerReference w:type="default" r:id="rId24"/>
          <w:footerReference w:type="default" r:id="rId25"/>
          <w:headerReference w:type="first" r:id="rId26"/>
          <w:pgSz w:w="11906" w:h="16838"/>
          <w:pgMar w:top="1418" w:right="1134" w:bottom="1418" w:left="1134" w:header="471" w:footer="386" w:gutter="0"/>
          <w:pgNumType w:start="1"/>
          <w:cols w:space="425"/>
          <w:docGrid w:type="lines" w:linePitch="326"/>
        </w:sectPr>
      </w:pPr>
    </w:p>
    <w:p w14:paraId="34C9D10A" w14:textId="77777777" w:rsidR="00BB026D" w:rsidRPr="00C54EC4" w:rsidRDefault="00BB026D" w:rsidP="002053DC">
      <w:pPr>
        <w:pStyle w:val="10"/>
        <w:spacing w:line="300" w:lineRule="auto"/>
      </w:pPr>
      <w:bookmarkStart w:id="1" w:name="_Toc382309172"/>
      <w:bookmarkStart w:id="2" w:name="_Toc489891242"/>
      <w:r w:rsidRPr="00C54EC4">
        <w:lastRenderedPageBreak/>
        <w:t>致辞</w:t>
      </w:r>
      <w:bookmarkEnd w:id="0"/>
      <w:bookmarkEnd w:id="1"/>
      <w:bookmarkEnd w:id="2"/>
    </w:p>
    <w:p w14:paraId="3D653A7C" w14:textId="77777777" w:rsidR="00470F95" w:rsidRDefault="00470F95" w:rsidP="00637602">
      <w:pPr>
        <w:spacing w:line="300" w:lineRule="auto"/>
        <w:ind w:firstLine="480"/>
      </w:pPr>
    </w:p>
    <w:p w14:paraId="6F817652" w14:textId="77777777" w:rsidR="00C10875" w:rsidRDefault="006C1AE9" w:rsidP="00637602">
      <w:pPr>
        <w:spacing w:line="300" w:lineRule="auto"/>
        <w:ind w:firstLine="480"/>
      </w:pPr>
      <w:r>
        <w:rPr>
          <w:rFonts w:hint="eastAsia"/>
        </w:rPr>
        <w:t>近年来，中国经济高速发展，</w:t>
      </w:r>
      <w:r w:rsidR="0089622B">
        <w:rPr>
          <w:rFonts w:hint="eastAsia"/>
        </w:rPr>
        <w:t>与之伴随着能资源储量的急剧短缺，生态环境问题日趋严重，苏州金龙，</w:t>
      </w:r>
      <w:r>
        <w:rPr>
          <w:rFonts w:hint="eastAsia"/>
        </w:rPr>
        <w:t>作为中国智慧客车领导者，高度重视环保工作，</w:t>
      </w:r>
      <w:r w:rsidR="00C10875">
        <w:rPr>
          <w:rFonts w:hint="eastAsia"/>
        </w:rPr>
        <w:t>致力于</w:t>
      </w:r>
      <w:r w:rsidR="0089622B">
        <w:rPr>
          <w:rFonts w:hint="eastAsia"/>
        </w:rPr>
        <w:t>建设环境友好型企业</w:t>
      </w:r>
      <w:r w:rsidR="00852DB9">
        <w:rPr>
          <w:rFonts w:hint="eastAsia"/>
        </w:rPr>
        <w:t>，实现绿色</w:t>
      </w:r>
      <w:r w:rsidR="00087636">
        <w:rPr>
          <w:rFonts w:hint="eastAsia"/>
        </w:rPr>
        <w:t>发展</w:t>
      </w:r>
      <w:r w:rsidR="0089622B" w:rsidRPr="006C1AE9">
        <w:rPr>
          <w:rFonts w:hint="eastAsia"/>
        </w:rPr>
        <w:t>。</w:t>
      </w:r>
    </w:p>
    <w:p w14:paraId="54A5085F" w14:textId="77777777" w:rsidR="00E21106" w:rsidRDefault="00E21106" w:rsidP="00637602">
      <w:pPr>
        <w:spacing w:line="300" w:lineRule="auto"/>
        <w:ind w:firstLine="480"/>
      </w:pPr>
    </w:p>
    <w:p w14:paraId="5A3F0398" w14:textId="77777777" w:rsidR="009A69DC" w:rsidRDefault="00C10875" w:rsidP="00637602">
      <w:pPr>
        <w:spacing w:line="300" w:lineRule="auto"/>
        <w:ind w:firstLine="480"/>
      </w:pPr>
      <w:r>
        <w:rPr>
          <w:rFonts w:hint="eastAsia"/>
        </w:rPr>
        <w:t>公司</w:t>
      </w:r>
      <w:r w:rsidRPr="00852DB9">
        <w:t>秉承</w:t>
      </w:r>
      <w:r w:rsidRPr="00852DB9">
        <w:rPr>
          <w:rFonts w:hint="eastAsia"/>
        </w:rPr>
        <w:t>“</w:t>
      </w:r>
      <w:r w:rsidRPr="00852DB9">
        <w:t>为客户提供环保的产品和服务，促进人、车、环境的和谐发展</w:t>
      </w:r>
      <w:r w:rsidRPr="00852DB9">
        <w:rPr>
          <w:rFonts w:hint="eastAsia"/>
        </w:rPr>
        <w:t>”</w:t>
      </w:r>
      <w:r w:rsidRPr="00852DB9">
        <w:t>理念，</w:t>
      </w:r>
      <w:r w:rsidRPr="00852DB9">
        <w:rPr>
          <w:rFonts w:hint="eastAsia"/>
        </w:rPr>
        <w:t>研发推广</w:t>
      </w:r>
      <w:r w:rsidR="00C3231A">
        <w:rPr>
          <w:rFonts w:hint="eastAsia"/>
        </w:rPr>
        <w:t>纯电动</w:t>
      </w:r>
      <w:r w:rsidR="00131E85">
        <w:rPr>
          <w:rFonts w:hint="eastAsia"/>
        </w:rPr>
        <w:t>、</w:t>
      </w:r>
      <w:r w:rsidR="00C3231A">
        <w:rPr>
          <w:rFonts w:hint="eastAsia"/>
        </w:rPr>
        <w:t>混合动力</w:t>
      </w:r>
      <w:r w:rsidRPr="00852DB9">
        <w:rPr>
          <w:rFonts w:hint="eastAsia"/>
        </w:rPr>
        <w:t>新能源客车，为道路运输节能减排，提供</w:t>
      </w:r>
      <w:r>
        <w:rPr>
          <w:rFonts w:hint="eastAsia"/>
        </w:rPr>
        <w:t>了强有力的</w:t>
      </w:r>
      <w:r w:rsidRPr="00852DB9">
        <w:rPr>
          <w:rFonts w:hint="eastAsia"/>
        </w:rPr>
        <w:t>技术支持。同时，在</w:t>
      </w:r>
      <w:r w:rsidRPr="006C1AE9">
        <w:rPr>
          <w:rFonts w:hint="eastAsia"/>
        </w:rPr>
        <w:t>生产经营活动中大力推进</w:t>
      </w:r>
      <w:r>
        <w:rPr>
          <w:rFonts w:hint="eastAsia"/>
        </w:rPr>
        <w:t>企业</w:t>
      </w:r>
      <w:r w:rsidRPr="006C1AE9">
        <w:rPr>
          <w:rFonts w:hint="eastAsia"/>
        </w:rPr>
        <w:t>节能减排，通过产业结构</w:t>
      </w:r>
      <w:r>
        <w:rPr>
          <w:rFonts w:hint="eastAsia"/>
        </w:rPr>
        <w:t>优化</w:t>
      </w:r>
      <w:r w:rsidRPr="006C1AE9">
        <w:rPr>
          <w:rFonts w:hint="eastAsia"/>
        </w:rPr>
        <w:t>调整，技术转型升级等，</w:t>
      </w:r>
      <w:r>
        <w:rPr>
          <w:rFonts w:hint="eastAsia"/>
        </w:rPr>
        <w:t>减少企业对环境的影响，促进企业与环境的和谐共赢。</w:t>
      </w:r>
    </w:p>
    <w:p w14:paraId="3E79CB51" w14:textId="77777777" w:rsidR="00E21106" w:rsidRDefault="00E21106" w:rsidP="006C1AE9">
      <w:pPr>
        <w:spacing w:line="300" w:lineRule="auto"/>
        <w:ind w:firstLine="480"/>
      </w:pPr>
    </w:p>
    <w:p w14:paraId="6179A7E2" w14:textId="77777777" w:rsidR="00131E85" w:rsidRDefault="00C10875" w:rsidP="006C1AE9">
      <w:pPr>
        <w:spacing w:line="300" w:lineRule="auto"/>
        <w:ind w:firstLine="480"/>
      </w:pPr>
      <w:r>
        <w:rPr>
          <w:rFonts w:hint="eastAsia"/>
        </w:rPr>
        <w:t>公司</w:t>
      </w:r>
      <w:r w:rsidR="00C07E8D">
        <w:rPr>
          <w:rFonts w:hint="eastAsia"/>
        </w:rPr>
        <w:t>重视环保工作由来已久，建厂之初，</w:t>
      </w:r>
      <w:r w:rsidR="0037286C">
        <w:rPr>
          <w:rFonts w:hint="eastAsia"/>
        </w:rPr>
        <w:t>就建成了</w:t>
      </w:r>
      <w:r w:rsidR="0056725F">
        <w:rPr>
          <w:rFonts w:hint="eastAsia"/>
        </w:rPr>
        <w:t>配套</w:t>
      </w:r>
      <w:r w:rsidR="0037286C">
        <w:rPr>
          <w:rFonts w:hint="eastAsia"/>
        </w:rPr>
        <w:t>的环境治理设施，并在经营活动中，持续投入资金，</w:t>
      </w:r>
      <w:r w:rsidR="001317C0">
        <w:rPr>
          <w:rFonts w:hint="eastAsia"/>
        </w:rPr>
        <w:t>提升</w:t>
      </w:r>
      <w:r w:rsidR="0037286C">
        <w:rPr>
          <w:rFonts w:hint="eastAsia"/>
        </w:rPr>
        <w:t>企业环境污染治理能力</w:t>
      </w:r>
      <w:r w:rsidR="001317C0">
        <w:rPr>
          <w:rFonts w:hint="eastAsia"/>
        </w:rPr>
        <w:t>。组建</w:t>
      </w:r>
      <w:r w:rsidR="00853F8A">
        <w:rPr>
          <w:rFonts w:hint="eastAsia"/>
        </w:rPr>
        <w:t>职业化</w:t>
      </w:r>
      <w:r w:rsidR="001317C0">
        <w:rPr>
          <w:rFonts w:hint="eastAsia"/>
        </w:rPr>
        <w:t>环保</w:t>
      </w:r>
      <w:r w:rsidR="00853F8A">
        <w:rPr>
          <w:rFonts w:hint="eastAsia"/>
        </w:rPr>
        <w:t>管理</w:t>
      </w:r>
      <w:r w:rsidR="001317C0">
        <w:rPr>
          <w:rFonts w:hint="eastAsia"/>
        </w:rPr>
        <w:t>团队，</w:t>
      </w:r>
      <w:r w:rsidR="00087636">
        <w:rPr>
          <w:rFonts w:hint="eastAsia"/>
        </w:rPr>
        <w:t>形成了日常操作、化验检测、运营管理的专业技术梯队</w:t>
      </w:r>
      <w:r w:rsidR="002C39DF">
        <w:rPr>
          <w:rFonts w:hint="eastAsia"/>
        </w:rPr>
        <w:t>，强化了企业的环保处置能力</w:t>
      </w:r>
      <w:r w:rsidR="00C034C7">
        <w:rPr>
          <w:rFonts w:hint="eastAsia"/>
        </w:rPr>
        <w:t>，</w:t>
      </w:r>
      <w:r w:rsidR="003436AD">
        <w:rPr>
          <w:rFonts w:hint="eastAsia"/>
        </w:rPr>
        <w:t>保证了各项污染物排放浓度，</w:t>
      </w:r>
      <w:r w:rsidR="00C034C7">
        <w:rPr>
          <w:rFonts w:hint="eastAsia"/>
        </w:rPr>
        <w:t>均</w:t>
      </w:r>
      <w:r w:rsidR="003436AD">
        <w:rPr>
          <w:rFonts w:hint="eastAsia"/>
        </w:rPr>
        <w:t>低于国家和地方标准</w:t>
      </w:r>
      <w:r w:rsidR="002C39DF">
        <w:rPr>
          <w:rFonts w:hint="eastAsia"/>
        </w:rPr>
        <w:t>。</w:t>
      </w:r>
      <w:r w:rsidR="005C331F">
        <w:rPr>
          <w:rFonts w:hAnsi="宋体" w:hint="eastAsia"/>
        </w:rPr>
        <w:t>公司全面推进清洁生产工作，深挖“节能降耗、减排</w:t>
      </w:r>
      <w:r w:rsidR="00C034C7">
        <w:rPr>
          <w:rFonts w:hAnsi="宋体" w:hint="eastAsia"/>
        </w:rPr>
        <w:t>增效”潜力，</w:t>
      </w:r>
      <w:r w:rsidR="00C034C7" w:rsidRPr="001A1B1C">
        <w:rPr>
          <w:rFonts w:hAnsi="宋体" w:hint="eastAsia"/>
        </w:rPr>
        <w:t>对生产过程与</w:t>
      </w:r>
      <w:r w:rsidR="00C034C7">
        <w:rPr>
          <w:rFonts w:hAnsi="宋体" w:hint="eastAsia"/>
        </w:rPr>
        <w:t>客车</w:t>
      </w:r>
      <w:r w:rsidR="00C034C7" w:rsidRPr="001A1B1C">
        <w:rPr>
          <w:rFonts w:hAnsi="宋体" w:hint="eastAsia"/>
        </w:rPr>
        <w:t>产品采取整体预防的环境策略，</w:t>
      </w:r>
      <w:r w:rsidR="00C034C7">
        <w:rPr>
          <w:rFonts w:hAnsi="宋体" w:hint="eastAsia"/>
        </w:rPr>
        <w:t>从源头上削减污染物产生，降低能资源消耗，取得较为理想的工作成效。</w:t>
      </w:r>
    </w:p>
    <w:p w14:paraId="132A718E" w14:textId="77777777" w:rsidR="00E21106" w:rsidRPr="005C331F" w:rsidRDefault="00E21106" w:rsidP="006C1AE9">
      <w:pPr>
        <w:spacing w:line="300" w:lineRule="auto"/>
        <w:ind w:firstLine="480"/>
      </w:pPr>
    </w:p>
    <w:p w14:paraId="5E531001" w14:textId="77777777" w:rsidR="00852DB9" w:rsidRDefault="0037286C" w:rsidP="006C1AE9">
      <w:pPr>
        <w:spacing w:line="300" w:lineRule="auto"/>
        <w:ind w:firstLine="480"/>
        <w:rPr>
          <w:rFonts w:hAnsi="宋体"/>
        </w:rPr>
      </w:pPr>
      <w:r>
        <w:rPr>
          <w:rFonts w:hint="eastAsia"/>
        </w:rPr>
        <w:t>深化组织</w:t>
      </w:r>
      <w:r w:rsidR="00F34411">
        <w:rPr>
          <w:rFonts w:hint="eastAsia"/>
        </w:rPr>
        <w:t>环境</w:t>
      </w:r>
      <w:r>
        <w:rPr>
          <w:rFonts w:hint="eastAsia"/>
        </w:rPr>
        <w:t>管理，</w:t>
      </w:r>
      <w:r w:rsidR="00C07E8D" w:rsidRPr="00C07E8D">
        <w:rPr>
          <w:rFonts w:hAnsi="宋体" w:hint="eastAsia"/>
        </w:rPr>
        <w:t>建立</w:t>
      </w:r>
      <w:r w:rsidR="00C07E8D">
        <w:rPr>
          <w:rFonts w:hAnsi="宋体" w:hint="eastAsia"/>
        </w:rPr>
        <w:t>了</w:t>
      </w:r>
      <w:r w:rsidR="00C07E8D" w:rsidRPr="00C07E8D">
        <w:rPr>
          <w:rFonts w:hAnsi="宋体" w:hint="eastAsia"/>
        </w:rPr>
        <w:t>以制度、标准、流程为支点的基础管理体系</w:t>
      </w:r>
      <w:r w:rsidR="00C07E8D">
        <w:rPr>
          <w:rFonts w:hAnsi="宋体" w:hint="eastAsia"/>
        </w:rPr>
        <w:t>，</w:t>
      </w:r>
      <w:r w:rsidR="00012D75">
        <w:rPr>
          <w:rFonts w:hint="eastAsia"/>
        </w:rPr>
        <w:t>2009</w:t>
      </w:r>
      <w:r w:rsidR="00012D75">
        <w:rPr>
          <w:rFonts w:hint="eastAsia"/>
        </w:rPr>
        <w:t>年</w:t>
      </w:r>
      <w:r w:rsidR="00C07E8D" w:rsidRPr="00C54EC4">
        <w:rPr>
          <w:rFonts w:hAnsi="宋体"/>
        </w:rPr>
        <w:t>通过</w:t>
      </w:r>
      <w:r w:rsidR="00F34411">
        <w:rPr>
          <w:rFonts w:hAnsi="宋体" w:hint="eastAsia"/>
        </w:rPr>
        <w:t>ISO 14001</w:t>
      </w:r>
      <w:r w:rsidR="00C07E8D" w:rsidRPr="00C54EC4">
        <w:rPr>
          <w:rFonts w:hAnsi="宋体"/>
        </w:rPr>
        <w:t>环境管理体系认证</w:t>
      </w:r>
      <w:r w:rsidR="00012D75">
        <w:rPr>
          <w:rFonts w:hAnsi="宋体" w:hint="eastAsia"/>
        </w:rPr>
        <w:t>、</w:t>
      </w:r>
      <w:r w:rsidR="00012D75">
        <w:rPr>
          <w:rFonts w:hAnsi="宋体" w:hint="eastAsia"/>
        </w:rPr>
        <w:t>2015</w:t>
      </w:r>
      <w:r w:rsidR="00012D75">
        <w:rPr>
          <w:rFonts w:hAnsi="宋体" w:hint="eastAsia"/>
        </w:rPr>
        <w:t>年</w:t>
      </w:r>
      <w:r w:rsidR="00DF7888">
        <w:rPr>
          <w:rFonts w:hAnsi="宋体" w:hint="eastAsia"/>
        </w:rPr>
        <w:t>首次</w:t>
      </w:r>
      <w:r w:rsidR="00012D75">
        <w:rPr>
          <w:rFonts w:hAnsi="宋体" w:hint="eastAsia"/>
        </w:rPr>
        <w:t>通过清洁生产审核</w:t>
      </w:r>
      <w:r w:rsidR="00DF7888">
        <w:rPr>
          <w:rFonts w:hAnsi="宋体" w:hint="eastAsia"/>
        </w:rPr>
        <w:t>、</w:t>
      </w:r>
      <w:r w:rsidR="00DF7888" w:rsidRPr="00DF7888">
        <w:rPr>
          <w:rFonts w:hAnsi="宋体" w:hint="eastAsia"/>
        </w:rPr>
        <w:t>201</w:t>
      </w:r>
      <w:r w:rsidR="00DF7888">
        <w:rPr>
          <w:rFonts w:hAnsi="宋体" w:hint="eastAsia"/>
        </w:rPr>
        <w:t>8</w:t>
      </w:r>
      <w:r w:rsidR="00DF7888" w:rsidRPr="00DF7888">
        <w:rPr>
          <w:rFonts w:hAnsi="宋体" w:hint="eastAsia"/>
        </w:rPr>
        <w:t>年通过</w:t>
      </w:r>
      <w:r w:rsidR="00DF7888">
        <w:rPr>
          <w:rFonts w:hAnsi="宋体" w:hint="eastAsia"/>
        </w:rPr>
        <w:t>第二轮</w:t>
      </w:r>
      <w:r w:rsidR="00DF7888" w:rsidRPr="00DF7888">
        <w:rPr>
          <w:rFonts w:hAnsi="宋体" w:hint="eastAsia"/>
        </w:rPr>
        <w:t>清洁生产审核</w:t>
      </w:r>
      <w:r w:rsidR="00012D75">
        <w:rPr>
          <w:rFonts w:hAnsi="宋体" w:hint="eastAsia"/>
        </w:rPr>
        <w:t>。</w:t>
      </w:r>
      <w:r w:rsidR="00F34411">
        <w:rPr>
          <w:rFonts w:hAnsi="宋体" w:hint="eastAsia"/>
        </w:rPr>
        <w:t>公司各部门设立环境专员，并以</w:t>
      </w:r>
      <w:r w:rsidR="00E21106" w:rsidRPr="00E21106">
        <w:rPr>
          <w:rFonts w:hAnsi="宋体" w:hint="eastAsia"/>
        </w:rPr>
        <w:t>宣贯</w:t>
      </w:r>
      <w:r w:rsidR="00E21106" w:rsidRPr="00C54EC4">
        <w:rPr>
          <w:rFonts w:hAnsi="宋体"/>
        </w:rPr>
        <w:t>环境管理体系</w:t>
      </w:r>
      <w:r w:rsidR="00E21106" w:rsidRPr="00E21106">
        <w:rPr>
          <w:rFonts w:hAnsi="宋体" w:hint="eastAsia"/>
        </w:rPr>
        <w:t>为契机，</w:t>
      </w:r>
      <w:r w:rsidR="00E21106">
        <w:rPr>
          <w:rFonts w:hAnsi="宋体" w:hint="eastAsia"/>
        </w:rPr>
        <w:t>组织开展环境管理专业培训，不断优化环境</w:t>
      </w:r>
      <w:r w:rsidR="00E21106" w:rsidRPr="00E21106">
        <w:rPr>
          <w:rFonts w:hAnsi="宋体" w:hint="eastAsia"/>
        </w:rPr>
        <w:t>管理体系</w:t>
      </w:r>
      <w:r w:rsidR="00E21106">
        <w:rPr>
          <w:rFonts w:hAnsi="宋体" w:hint="eastAsia"/>
        </w:rPr>
        <w:t>制度</w:t>
      </w:r>
      <w:r w:rsidR="00E21106" w:rsidRPr="00E21106">
        <w:rPr>
          <w:rFonts w:hAnsi="宋体" w:hint="eastAsia"/>
        </w:rPr>
        <w:t>，提升</w:t>
      </w:r>
      <w:r w:rsidR="00F34411">
        <w:rPr>
          <w:rFonts w:hAnsi="宋体" w:hint="eastAsia"/>
        </w:rPr>
        <w:t>全员环境管理意识与体系</w:t>
      </w:r>
      <w:r w:rsidR="00E21106">
        <w:rPr>
          <w:rFonts w:hAnsi="宋体" w:hint="eastAsia"/>
        </w:rPr>
        <w:t>的</w:t>
      </w:r>
      <w:r w:rsidR="00F34411">
        <w:rPr>
          <w:rFonts w:hAnsi="宋体" w:hint="eastAsia"/>
        </w:rPr>
        <w:t>执行力。</w:t>
      </w:r>
    </w:p>
    <w:p w14:paraId="3399D1C7" w14:textId="77777777" w:rsidR="00E21106" w:rsidRDefault="00E21106" w:rsidP="006C1AE9">
      <w:pPr>
        <w:spacing w:line="300" w:lineRule="auto"/>
        <w:ind w:firstLine="480"/>
      </w:pPr>
    </w:p>
    <w:p w14:paraId="2F1189D9" w14:textId="77777777" w:rsidR="006C1AE9" w:rsidRDefault="006C1AE9" w:rsidP="006C1AE9">
      <w:pPr>
        <w:spacing w:line="300" w:lineRule="auto"/>
        <w:ind w:firstLine="480"/>
      </w:pPr>
      <w:r w:rsidRPr="006C1AE9">
        <w:rPr>
          <w:rFonts w:hint="eastAsia"/>
        </w:rPr>
        <w:t>苏州</w:t>
      </w:r>
      <w:r w:rsidR="00852DB9">
        <w:rPr>
          <w:rFonts w:hint="eastAsia"/>
        </w:rPr>
        <w:t>金龙</w:t>
      </w:r>
      <w:r w:rsidR="00D26266" w:rsidRPr="006C1AE9">
        <w:rPr>
          <w:rFonts w:hint="eastAsia"/>
        </w:rPr>
        <w:t>全体</w:t>
      </w:r>
      <w:r w:rsidR="00852DB9">
        <w:rPr>
          <w:rFonts w:hint="eastAsia"/>
        </w:rPr>
        <w:t>员工</w:t>
      </w:r>
      <w:r w:rsidR="00D26266">
        <w:rPr>
          <w:rFonts w:hint="eastAsia"/>
        </w:rPr>
        <w:t>，</w:t>
      </w:r>
      <w:r w:rsidR="00852DB9">
        <w:rPr>
          <w:rFonts w:hint="eastAsia"/>
        </w:rPr>
        <w:t>愿与社会各界人士一同携手，为</w:t>
      </w:r>
      <w:r w:rsidR="00C0597B">
        <w:rPr>
          <w:rFonts w:hint="eastAsia"/>
        </w:rPr>
        <w:t>建设</w:t>
      </w:r>
      <w:r w:rsidR="00131E85">
        <w:rPr>
          <w:rFonts w:hint="eastAsia"/>
        </w:rPr>
        <w:t>绿色生态环境</w:t>
      </w:r>
      <w:r w:rsidRPr="006C1AE9">
        <w:rPr>
          <w:rFonts w:hint="eastAsia"/>
        </w:rPr>
        <w:t>，而</w:t>
      </w:r>
      <w:r w:rsidR="00852DB9">
        <w:rPr>
          <w:rFonts w:hint="eastAsia"/>
        </w:rPr>
        <w:t>不断</w:t>
      </w:r>
      <w:r w:rsidRPr="006C1AE9">
        <w:rPr>
          <w:rFonts w:hint="eastAsia"/>
        </w:rPr>
        <w:t>努力！</w:t>
      </w:r>
    </w:p>
    <w:p w14:paraId="4EE21968" w14:textId="77777777" w:rsidR="00D26266" w:rsidRDefault="00D26266" w:rsidP="00852DB9">
      <w:pPr>
        <w:spacing w:line="300" w:lineRule="auto"/>
        <w:ind w:firstLineChars="0" w:firstLine="0"/>
        <w:jc w:val="right"/>
      </w:pPr>
    </w:p>
    <w:p w14:paraId="52F580DF" w14:textId="77777777" w:rsidR="00C3231A" w:rsidRDefault="00C3231A" w:rsidP="00852DB9">
      <w:pPr>
        <w:spacing w:line="300" w:lineRule="auto"/>
        <w:ind w:firstLineChars="0" w:firstLine="0"/>
        <w:jc w:val="right"/>
      </w:pPr>
    </w:p>
    <w:p w14:paraId="2F5DDFE7" w14:textId="77777777" w:rsidR="003F379A" w:rsidRDefault="003F379A" w:rsidP="00852DB9">
      <w:pPr>
        <w:spacing w:line="300" w:lineRule="auto"/>
        <w:ind w:firstLineChars="0" w:firstLine="0"/>
        <w:jc w:val="right"/>
      </w:pPr>
    </w:p>
    <w:p w14:paraId="3F63622E" w14:textId="77777777" w:rsidR="006C1AE9" w:rsidRDefault="006C1AE9" w:rsidP="00C3231A">
      <w:pPr>
        <w:spacing w:line="300" w:lineRule="auto"/>
        <w:ind w:right="120" w:firstLineChars="0" w:firstLine="0"/>
        <w:jc w:val="right"/>
      </w:pPr>
    </w:p>
    <w:p w14:paraId="62BA6091" w14:textId="77777777" w:rsidR="00B353FC" w:rsidRDefault="00B353FC" w:rsidP="003F379A">
      <w:pPr>
        <w:spacing w:line="300" w:lineRule="auto"/>
        <w:ind w:right="2160" w:firstLineChars="0" w:firstLine="0"/>
        <w:jc w:val="right"/>
        <w:sectPr w:rsidR="00B353FC" w:rsidSect="00A4583A">
          <w:pgSz w:w="11906" w:h="16838"/>
          <w:pgMar w:top="1418" w:right="1134" w:bottom="1418" w:left="1134" w:header="471" w:footer="386" w:gutter="0"/>
          <w:cols w:space="425"/>
          <w:docGrid w:type="lines" w:linePitch="326"/>
        </w:sectPr>
      </w:pPr>
      <w:bookmarkStart w:id="3" w:name="_Toc382053227"/>
    </w:p>
    <w:p w14:paraId="23177D0F" w14:textId="77777777" w:rsidR="00B353FC" w:rsidRDefault="001D4BEE" w:rsidP="00BD7AA1">
      <w:pPr>
        <w:ind w:firstLineChars="0" w:firstLine="0"/>
        <w:sectPr w:rsidR="00B353FC" w:rsidSect="00B353FC">
          <w:pgSz w:w="11906" w:h="16838"/>
          <w:pgMar w:top="1418" w:right="1134" w:bottom="1418" w:left="1134" w:header="471" w:footer="386" w:gutter="0"/>
          <w:cols w:space="425"/>
          <w:docGrid w:type="lines" w:linePitch="326"/>
        </w:sectPr>
      </w:pPr>
      <w:r>
        <w:rPr>
          <w:noProof/>
        </w:rPr>
        <w:lastRenderedPageBreak/>
        <w:drawing>
          <wp:anchor distT="0" distB="0" distL="114300" distR="114300" simplePos="0" relativeHeight="251759616" behindDoc="1" locked="0" layoutInCell="1" allowOverlap="1" wp14:anchorId="44D6170D" wp14:editId="643F1D5F">
            <wp:simplePos x="0" y="0"/>
            <wp:positionH relativeFrom="column">
              <wp:posOffset>-729615</wp:posOffset>
            </wp:positionH>
            <wp:positionV relativeFrom="paragraph">
              <wp:posOffset>-900430</wp:posOffset>
            </wp:positionV>
            <wp:extent cx="7612380" cy="4438650"/>
            <wp:effectExtent l="19050" t="0" r="762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轻型车事业部\营销策划部\合订本-终稿\jpg\02-皮卡画册设计-内页-0603-A-FA_P05.P06.jpg"/>
                    <pic:cNvPicPr>
                      <a:picLocks noChangeAspect="1" noChangeArrowheads="1"/>
                    </pic:cNvPicPr>
                  </pic:nvPicPr>
                  <pic:blipFill>
                    <a:blip r:embed="rId27" cstate="print"/>
                    <a:srcRect t="14572"/>
                    <a:stretch>
                      <a:fillRect/>
                    </a:stretch>
                  </pic:blipFill>
                  <pic:spPr bwMode="auto">
                    <a:xfrm>
                      <a:off x="0" y="0"/>
                      <a:ext cx="7612380" cy="4438650"/>
                    </a:xfrm>
                    <a:prstGeom prst="rect">
                      <a:avLst/>
                    </a:prstGeom>
                    <a:noFill/>
                    <a:ln w="9525">
                      <a:noFill/>
                      <a:miter lim="800000"/>
                      <a:headEnd/>
                      <a:tailEnd/>
                    </a:ln>
                  </pic:spPr>
                </pic:pic>
              </a:graphicData>
            </a:graphic>
          </wp:anchor>
        </w:drawing>
      </w:r>
      <w:r w:rsidR="00E6114F">
        <w:rPr>
          <w:noProof/>
        </w:rPr>
        <mc:AlternateContent>
          <mc:Choice Requires="wps">
            <w:drawing>
              <wp:anchor distT="0" distB="0" distL="114300" distR="114300" simplePos="0" relativeHeight="251656190" behindDoc="0" locked="0" layoutInCell="1" allowOverlap="1" wp14:anchorId="6456A292" wp14:editId="6AA7ABCE">
                <wp:simplePos x="0" y="0"/>
                <wp:positionH relativeFrom="column">
                  <wp:posOffset>-720090</wp:posOffset>
                </wp:positionH>
                <wp:positionV relativeFrom="paragraph">
                  <wp:posOffset>3576320</wp:posOffset>
                </wp:positionV>
                <wp:extent cx="7648575" cy="7025005"/>
                <wp:effectExtent l="0" t="0" r="9525" b="4445"/>
                <wp:wrapNone/>
                <wp:docPr id="36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702500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FA972" id="Rectangle 311" o:spid="_x0000_s1026" style="position:absolute;left:0;text-align:left;margin-left:-56.7pt;margin-top:281.6pt;width:602.25pt;height:553.1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POFwIAABYEAAAOAAAAZHJzL2Uyb0RvYy54bWysU9uO0zAQfUfiHyy/0yTd3oiarlZdLUJa&#10;YMXCB7iOk1g4HjN2m5avZ+x0S4E3xIvlGY/PnDk+Xt8ee8MOCr0GW/FiknOmrIRa27biX788vFlx&#10;5oOwtTBgVcVPyvPbzetX68GVagodmFohIxDry8FVvAvBlVnmZad64SfglKXDBrAXgUJssxrFQOi9&#10;yaZ5vsgGwNohSOU9Ze/HQ75J+E2jZPjUNF4FZipO3EJaMa27uGabtShbFK7T8kxD/AOLXmhLTS9Q&#10;9yIItkf9F1SvJYKHJkwk9Bk0jZYqzUDTFPkf0zx3wqk0C4nj3UUm//9g5cfDEzJdV/xmMefMip4e&#10;6TPJJmxrFLspiijR4HxJlc/uCeOQ3j2C/OaZhW1HdeoOEYZOiZqIpfrstwsx8HSV7YYPUBO+2AdI&#10;ah0b7CMg6cCO6VFOl0dRx8AkJZeL2Wq+JG6Szpb5dJ7n88gpE+XLdYc+vFPQs7ipOBL9BC8Ojz6M&#10;pS8liT4YXT9oY1IQnaa2BtlBkEd2bZGumn1PXMfcilqenUJp8tOYTilikbwaERInfw1ubGxhITYb&#10;ecRMUicKMgq7g/pE4iCM5qTPRJsO8AdnAxmz4v77XqDizLy3JPDbYjaLTk7BbL6cUoDXJ7vrE2El&#10;QVU8cDZut2F0/96hbjvqNM5r4Y4epdFJrvhgI6szWTJfGu78UaK7r+NU9es7b34CAAD//wMAUEsD&#10;BBQABgAIAAAAIQDyJIQG5AAAAA4BAAAPAAAAZHJzL2Rvd25yZXYueG1sTI/LTsMwEEX3SPyDNUjs&#10;Wts1jWiIU/EQLFggGlrWTmziiHgcYrdN/x53BbsZzdGdc4v15HpyMGPoPErgcwbEYON1h62E7cfz&#10;7BZIiAq16j0aCScTYF1eXhQq1/6IG3OoYktSCIZcSbAxDjmlobHGqTD3g8F0+/KjUzGtY0v1qI4p&#10;3PV0wVhGneowfbBqMI/WNN/V3knYidq+VuJnentnny+n9mkzPAgr5fXVdH8HJJop/sFw1k/qUCan&#10;2u9RB9JLmHEubhIrYZmJBZAzwlacA6nTlGWrJdCyoP9rlL8AAAD//wMAUEsBAi0AFAAGAAgAAAAh&#10;ALaDOJL+AAAA4QEAABMAAAAAAAAAAAAAAAAAAAAAAFtDb250ZW50X1R5cGVzXS54bWxQSwECLQAU&#10;AAYACAAAACEAOP0h/9YAAACUAQAACwAAAAAAAAAAAAAAAAAvAQAAX3JlbHMvLnJlbHNQSwECLQAU&#10;AAYACAAAACEAuHDTzhcCAAAWBAAADgAAAAAAAAAAAAAAAAAuAgAAZHJzL2Uyb0RvYy54bWxQSwEC&#10;LQAUAAYACAAAACEA8iSEBuQAAAAOAQAADwAAAAAAAAAAAAAAAABxBAAAZHJzL2Rvd25yZXYueG1s&#10;UEsFBgAAAAAEAAQA8wAAAIIFAAAAAA==&#10;" fillcolor="#d8d8d8 [2732]" stroked="f"/>
            </w:pict>
          </mc:Fallback>
        </mc:AlternateContent>
      </w:r>
      <w:r w:rsidR="00E6114F">
        <w:rPr>
          <w:noProof/>
        </w:rPr>
        <mc:AlternateContent>
          <mc:Choice Requires="wps">
            <w:drawing>
              <wp:anchor distT="0" distB="0" distL="114300" distR="114300" simplePos="0" relativeHeight="251679744" behindDoc="0" locked="0" layoutInCell="1" allowOverlap="1" wp14:anchorId="3D76E5D6" wp14:editId="155C2114">
                <wp:simplePos x="0" y="0"/>
                <wp:positionH relativeFrom="column">
                  <wp:posOffset>-786765</wp:posOffset>
                </wp:positionH>
                <wp:positionV relativeFrom="paragraph">
                  <wp:posOffset>3147695</wp:posOffset>
                </wp:positionV>
                <wp:extent cx="1676400" cy="1133475"/>
                <wp:effectExtent l="19050" t="19050" r="38100" b="66675"/>
                <wp:wrapNone/>
                <wp:docPr id="364"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gradFill rotWithShape="0">
                          <a:gsLst>
                            <a:gs pos="0">
                              <a:schemeClr val="accent3">
                                <a:lumMod val="100000"/>
                                <a:lumOff val="0"/>
                              </a:schemeClr>
                            </a:gs>
                            <a:gs pos="100000">
                              <a:schemeClr val="accent3">
                                <a:lumMod val="100000"/>
                                <a:lumOff val="0"/>
                                <a:gamma/>
                                <a:shade val="6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42AD45A" w14:textId="77777777" w:rsidR="00592D27" w:rsidRPr="00491F47" w:rsidRDefault="00592D27" w:rsidP="00B353FC">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E5D6" id="AutoShape 297" o:spid="_x0000_s1029" type="#_x0000_t131" style="position:absolute;left:0;text-align:left;margin-left:-61.95pt;margin-top:247.85pt;width:132pt;height: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W88QIAAJ8GAAAOAAAAZHJzL2Uyb0RvYy54bWysVdtu2zAMfR+wfxD0vtpO0lyMOkXRrsWA&#10;divQDntmZNkWJkuepMTpvr6UlLjp7WGXPBgSJVKH5OHJyem2lWTDjRVaFTQ7SinhiulSqLqg3+8v&#10;P80psQ5UCVIrXtAHbunp8uOHk77L+Ug3WpbcEAyibN53BW2c6/IksazhLdgj3XGFh5U2LTjcmjop&#10;DfQYvZXJKE2nSa9N2RnNuLVovYiHdBniVxVn7ltVWe6ILChic+Frwnflv8nyBPLaQNcItoMBf4Gi&#10;BaHw0SHUBTggayNehWoFM9rqyh0x3Sa6qgTjIQfMJktfZHPXQMdDLlgc2w1lsv8vLPu6uTVElAUd&#10;TyeUKGixSWdrp8PbZLSY+RL1nc3x5l13a3yStrvW7KclSp83oGp+ZozuGw4lAsv8/eSZg99YdCWr&#10;/kaXGB8wfqjWtjKtD4h1INvQlIehKXzrCENjNp1NJyn2juFZlo3Hk9lxeAPyvXtnrLviuiV+UdBK&#10;6h6BGXcDteJOsPtYRshhc22dxwf53mfXtPJSSEmMdj+Ea0LuHkg4tOgTF6TTmGE0B4byc2nIBpBb&#10;wBhXbhw85LrFPKM9S/0v0gztSMZoDyaEMYQJoGp7+NDO15uGa//wGpIT2hYC420DJY+xpk8Ahdpc&#10;7a68CQ2N9b4aUiiCvS/oaBZTJJaB5EikyIAwCqGqHr9UpEeKzTGlUCKrpRgOXyQnXfaqjIvjP6ji&#10;s+CtcCgwUrQFnUegoQCerZ9VGdYOhIxrTFAqj5cH6dg1Xq8xxF1T9qQUnl+j+XiBslYK1JHxPJ2m&#10;OCQEZI0CyJyhb7LoRY7v0cWn+R5bkL6yayB2bbj4qlED2sCog0TCUPo5jPPstqttHPz9hK90+YBT&#10;ikPgSe5VHReNNr8p6VEhC2p/rcFwSuQXhXOwyCYTL6lhMzmejXBjDk9WhyegGIYqqMNSheW5izK8&#10;7oyoG3wpdl1prz6VCGPqlSOi2mkKqmAclKjYXmYP9+HW0//K8hEAAP//AwBQSwMEFAAGAAgAAAAh&#10;AI2ZLdDjAAAADAEAAA8AAABkcnMvZG93bnJldi54bWxMj8FOwzAQRO9I/IO1SFxQayeEhoY4FUJU&#10;HCpVonDo0U2WOMVeR7HThr/HPcFxNU8zb8vVZA074eA7RxKSuQCGVLumo1bC58d69gjMB0WNMo5Q&#10;wg96WFXXV6UqGnemdzztQstiCflCSdAh9AXnvtZolZ+7HilmX26wKsRzaHkzqHMst4anQiy4VR3F&#10;Ba16fNFYf+9GK2Hzlu73R/Wq17QRY3406NK7rZS3N9PzE7CAU/iD4aIf1aGKTgc3UuOZkTBL0vtl&#10;ZCVky4cc2AXJRALsIGGRZynwquT/n6h+AQAA//8DAFBLAQItABQABgAIAAAAIQC2gziS/gAAAOEB&#10;AAATAAAAAAAAAAAAAAAAAAAAAABbQ29udGVudF9UeXBlc10ueG1sUEsBAi0AFAAGAAgAAAAhADj9&#10;If/WAAAAlAEAAAsAAAAAAAAAAAAAAAAALwEAAF9yZWxzLy5yZWxzUEsBAi0AFAAGAAgAAAAhALyT&#10;VbzxAgAAnwYAAA4AAAAAAAAAAAAAAAAALgIAAGRycy9lMm9Eb2MueG1sUEsBAi0AFAAGAAgAAAAh&#10;AI2ZLdDjAAAADAEAAA8AAAAAAAAAAAAAAAAASwUAAGRycy9kb3ducmV2LnhtbFBLBQYAAAAABAAE&#10;APMAAABbBgAAAAA=&#10;" fillcolor="#0bd0d9 [3206]" strokecolor="#f2f2f2 [3041]" strokeweight="3pt">
                <v:fill color2="#067c82 [1926]" angle="45" focus="100%" type="gradient"/>
                <v:shadow on="t" color="#05676b [1606]" opacity=".5" offset="1pt"/>
                <v:textbox>
                  <w:txbxContent>
                    <w:p w14:paraId="742AD45A" w14:textId="77777777" w:rsidR="00592D27" w:rsidRPr="00491F47" w:rsidRDefault="00592D27" w:rsidP="00B353FC">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2</w:t>
                      </w:r>
                    </w:p>
                  </w:txbxContent>
                </v:textbox>
              </v:shape>
            </w:pict>
          </mc:Fallback>
        </mc:AlternateContent>
      </w:r>
      <w:r w:rsidR="00E6114F">
        <w:rPr>
          <w:noProof/>
        </w:rPr>
        <mc:AlternateContent>
          <mc:Choice Requires="wps">
            <w:drawing>
              <wp:anchor distT="0" distB="0" distL="114300" distR="114300" simplePos="0" relativeHeight="251680768" behindDoc="0" locked="0" layoutInCell="1" allowOverlap="1" wp14:anchorId="0A6DCA0B" wp14:editId="30ECD04E">
                <wp:simplePos x="0" y="0"/>
                <wp:positionH relativeFrom="column">
                  <wp:posOffset>889635</wp:posOffset>
                </wp:positionH>
                <wp:positionV relativeFrom="paragraph">
                  <wp:posOffset>4712335</wp:posOffset>
                </wp:positionV>
                <wp:extent cx="4848225" cy="876300"/>
                <wp:effectExtent l="19050" t="19050" r="47625" b="57150"/>
                <wp:wrapNone/>
                <wp:docPr id="363"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6038A1DF" w14:textId="77777777" w:rsidR="00592D27" w:rsidRPr="00210F42" w:rsidRDefault="00592D27" w:rsidP="00B353FC">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企</w:t>
                            </w:r>
                            <w:r>
                              <w:rPr>
                                <w:rFonts w:ascii="黑体" w:eastAsia="黑体" w:hint="eastAsia"/>
                                <w:color w:val="FFFFFF" w:themeColor="background1"/>
                                <w:sz w:val="72"/>
                              </w:rPr>
                              <w:t xml:space="preserve">  </w:t>
                            </w:r>
                            <w:r w:rsidRPr="00210F42">
                              <w:rPr>
                                <w:rFonts w:ascii="黑体" w:eastAsia="黑体" w:hint="eastAsia"/>
                                <w:color w:val="FFFFFF" w:themeColor="background1"/>
                                <w:sz w:val="72"/>
                              </w:rPr>
                              <w:t>业</w:t>
                            </w:r>
                            <w:r>
                              <w:rPr>
                                <w:rFonts w:ascii="黑体" w:eastAsia="黑体" w:hint="eastAsia"/>
                                <w:color w:val="FFFFFF" w:themeColor="background1"/>
                                <w:sz w:val="72"/>
                              </w:rPr>
                              <w:t xml:space="preserve">  </w:t>
                            </w:r>
                            <w:r w:rsidRPr="00210F42">
                              <w:rPr>
                                <w:rFonts w:ascii="黑体" w:eastAsia="黑体" w:hint="eastAsia"/>
                                <w:color w:val="FFFFFF" w:themeColor="background1"/>
                                <w:sz w:val="72"/>
                              </w:rPr>
                              <w:t>概</w:t>
                            </w:r>
                            <w:r>
                              <w:rPr>
                                <w:rFonts w:ascii="黑体" w:eastAsia="黑体" w:hint="eastAsia"/>
                                <w:color w:val="FFFFFF" w:themeColor="background1"/>
                                <w:sz w:val="72"/>
                              </w:rPr>
                              <w:t xml:space="preserve">  况</w:t>
                            </w:r>
                          </w:p>
                          <w:p w14:paraId="77A6D81A" w14:textId="77777777" w:rsidR="00592D27" w:rsidRDefault="00592D27" w:rsidP="00B353FC">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CA0B" id="AutoShape 298" o:spid="_x0000_s1030" type="#_x0000_t65" style="position:absolute;left:0;text-align:left;margin-left:70.05pt;margin-top:371.05pt;width:381.75pt;height: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vxrQIAAMEFAAAOAAAAZHJzL2Uyb0RvYy54bWysVNtu2zAMfR+wfxD0vvqSNHWMOkWRrsOA&#10;bivQDXtWJDnWJkseJcfpvn6U7GTpLg8r5gdD1OWQPDzk5dW+1WQnwSlrKpqdpZRIw61QZlvRTx9v&#10;XxWUOM+MYNoaWdFH6ejV6uWLy6ErZW4bq4UEgiDGlUNX0cb7rkwSxxvZMndmO2nwsLbQMo8mbBMB&#10;bED0Vid5mi6SwYLowHLpHO7ejId0FfHrWnL/oa6d9ERXFGPz8Q/xvwn/ZHXJyi2wrlF8CoM9I4qW&#10;KYNOj1A3zDPSg/oNqlUcrLO1P+O2TWxdKy5jDphNlv6SzUPDOhlzQXJcd6TJ/T9Y/n53D0SJis4W&#10;M0oMa7FI17230TfJl0WgaOhciTcfunsISbruzvKvjhi7bpjZymsAOzSSCQwsC/eTJw+C4fAp2Qzv&#10;rEB8hviRrX0NbQBEHsg+FuXxWBS594Tj5ryYF3l+TgnHs+JiMUtj1RJWHl534PwbaVsSFhWtg6bE&#10;2oKREL2w3Z3zsThiSpCJL5TUrcZS75jGLLNijJuV02WEP8DGjK1W4lZpHY0gTrnWQPAxZsO5ND6L&#10;rnTfYorjfpaGb1QY7qMOx/1D+FHjAQb5Qk5PPWhDBqxIgRAR9snh8d0Ip//genn+XM9geyNiU4R6&#10;vp7Wnik9rjFSbQIJMjbXRKztvYSHRgxEqFCCvJihcNDATpsV6SJdXlDC9BZHBPdACVj/WfkmaiwU&#10;/B9YDZn9jVSsnu4aNvJyvBjIPVQsUn2MNloniUTZBqWOivf7zT62xvzQAxsrHlHHGH4UK849XDQW&#10;vlMy4AypqPvWM5CU6LcGe2GZzedh6ERjfn6RowGnJ5vTE2Y4QlXUI1VxufbjoOo7UNsGPY0aMzb0&#10;Z638odHGqKauwzkR05pmWhhEp3a89XPyrn4AAAD//wMAUEsDBBQABgAIAAAAIQDs5wAu4AAAAAsB&#10;AAAPAAAAZHJzL2Rvd25yZXYueG1sTI/BTsMwEETvSPyDtUhcKmq3lDaEOBVCcEDiQqhEj25s7EBs&#10;R/a2CX/PcoLbjuZpdqbaTr5nJ5NyF4OExVwAM6GNugtWwu7t6aoAllEFrfoYjIRvk2Fbn59VqtRx&#10;DK/m1KBlFBJyqSQ4xKHkPLfOeJXncTCBvI+YvEKSyXKd1EjhvudLIdbcqy7QB6cG8+BM+9UcvQR1&#10;43Yv9nP2/vzY7HE2dmiTQykvL6b7O2BoJvyD4bc+VYeaOh3iMejMetIrsSBUwma1pIOIW3G9BnaQ&#10;UBRk8bri/zfUPwAAAP//AwBQSwECLQAUAAYACAAAACEAtoM4kv4AAADhAQAAEwAAAAAAAAAAAAAA&#10;AAAAAAAAW0NvbnRlbnRfVHlwZXNdLnhtbFBLAQItABQABgAIAAAAIQA4/SH/1gAAAJQBAAALAAAA&#10;AAAAAAAAAAAAAC8BAABfcmVscy8ucmVsc1BLAQItABQABgAIAAAAIQDN0ovxrQIAAMEFAAAOAAAA&#10;AAAAAAAAAAAAAC4CAABkcnMvZTJvRG9jLnhtbFBLAQItABQABgAIAAAAIQDs5wAu4AAAAAsBAAAP&#10;AAAAAAAAAAAAAAAAAAcFAABkcnMvZG93bnJldi54bWxQSwUGAAAAAAQABADzAAAAFAYAAAAA&#10;" adj="15297" fillcolor="#0f6fc6 [3204]" strokecolor="#f2f2f2 [3041]" strokeweight="3pt">
                <v:shadow on="t" color="#073662 [1604]" opacity=".5" offset="1pt"/>
                <v:textbox>
                  <w:txbxContent>
                    <w:p w14:paraId="6038A1DF" w14:textId="77777777" w:rsidR="00592D27" w:rsidRPr="00210F42" w:rsidRDefault="00592D27" w:rsidP="00B353FC">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企</w:t>
                      </w:r>
                      <w:r>
                        <w:rPr>
                          <w:rFonts w:ascii="黑体" w:eastAsia="黑体" w:hint="eastAsia"/>
                          <w:color w:val="FFFFFF" w:themeColor="background1"/>
                          <w:sz w:val="72"/>
                        </w:rPr>
                        <w:t xml:space="preserve">  </w:t>
                      </w:r>
                      <w:r w:rsidRPr="00210F42">
                        <w:rPr>
                          <w:rFonts w:ascii="黑体" w:eastAsia="黑体" w:hint="eastAsia"/>
                          <w:color w:val="FFFFFF" w:themeColor="background1"/>
                          <w:sz w:val="72"/>
                        </w:rPr>
                        <w:t>业</w:t>
                      </w:r>
                      <w:r>
                        <w:rPr>
                          <w:rFonts w:ascii="黑体" w:eastAsia="黑体" w:hint="eastAsia"/>
                          <w:color w:val="FFFFFF" w:themeColor="background1"/>
                          <w:sz w:val="72"/>
                        </w:rPr>
                        <w:t xml:space="preserve">  </w:t>
                      </w:r>
                      <w:r w:rsidRPr="00210F42">
                        <w:rPr>
                          <w:rFonts w:ascii="黑体" w:eastAsia="黑体" w:hint="eastAsia"/>
                          <w:color w:val="FFFFFF" w:themeColor="background1"/>
                          <w:sz w:val="72"/>
                        </w:rPr>
                        <w:t>概</w:t>
                      </w:r>
                      <w:r>
                        <w:rPr>
                          <w:rFonts w:ascii="黑体" w:eastAsia="黑体" w:hint="eastAsia"/>
                          <w:color w:val="FFFFFF" w:themeColor="background1"/>
                          <w:sz w:val="72"/>
                        </w:rPr>
                        <w:t xml:space="preserve">  况</w:t>
                      </w:r>
                    </w:p>
                    <w:p w14:paraId="77A6D81A" w14:textId="77777777" w:rsidR="00592D27" w:rsidRDefault="00592D27" w:rsidP="00B353FC">
                      <w:pPr>
                        <w:ind w:firstLine="480"/>
                      </w:pPr>
                    </w:p>
                  </w:txbxContent>
                </v:textbox>
              </v:shape>
            </w:pict>
          </mc:Fallback>
        </mc:AlternateContent>
      </w:r>
      <w:r w:rsidR="00E6114F">
        <w:rPr>
          <w:noProof/>
        </w:rPr>
        <mc:AlternateContent>
          <mc:Choice Requires="wps">
            <w:drawing>
              <wp:anchor distT="0" distB="0" distL="114300" distR="114300" simplePos="0" relativeHeight="251706368" behindDoc="0" locked="0" layoutInCell="1" allowOverlap="1" wp14:anchorId="07FFFEAE" wp14:editId="02DA117C">
                <wp:simplePos x="0" y="0"/>
                <wp:positionH relativeFrom="column">
                  <wp:posOffset>1908810</wp:posOffset>
                </wp:positionH>
                <wp:positionV relativeFrom="paragraph">
                  <wp:posOffset>6341110</wp:posOffset>
                </wp:positionV>
                <wp:extent cx="2676525" cy="1362075"/>
                <wp:effectExtent l="0" t="0" r="0" b="9525"/>
                <wp:wrapNone/>
                <wp:docPr id="36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8CA4" w14:textId="77777777" w:rsidR="00592D27" w:rsidRPr="00C21848" w:rsidRDefault="00592D27" w:rsidP="00C5571D">
                            <w:pPr>
                              <w:pStyle w:val="TOC2"/>
                            </w:pPr>
                            <w:hyperlink w:anchor="_Toc382309871" w:history="1">
                              <w:r w:rsidRPr="00C21848">
                                <w:t>2.1</w:t>
                              </w:r>
                              <w:r w:rsidRPr="00C21848">
                                <w:tab/>
                              </w:r>
                              <w:r w:rsidRPr="00C21848">
                                <w:rPr>
                                  <w:rFonts w:hint="eastAsia"/>
                                </w:rPr>
                                <w:t>公司概况</w:t>
                              </w:r>
                            </w:hyperlink>
                          </w:p>
                          <w:p w14:paraId="461B40F3" w14:textId="77777777" w:rsidR="00592D27" w:rsidRPr="00C21848" w:rsidRDefault="00592D27" w:rsidP="00C5571D">
                            <w:pPr>
                              <w:pStyle w:val="TOC2"/>
                            </w:pPr>
                            <w:hyperlink w:anchor="_Toc382309872" w:history="1">
                              <w:r w:rsidRPr="00C21848">
                                <w:t>2.2</w:t>
                              </w:r>
                              <w:r w:rsidRPr="00C21848">
                                <w:tab/>
                              </w:r>
                              <w:r w:rsidRPr="00C21848">
                                <w:rPr>
                                  <w:rFonts w:hint="eastAsia"/>
                                </w:rPr>
                                <w:t>海格文化</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FEAE" id="Text Box 324" o:spid="_x0000_s1031" type="#_x0000_t202" style="position:absolute;left:0;text-align:left;margin-left:150.3pt;margin-top:499.3pt;width:210.75pt;height:10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6G+AEAANIDAAAOAAAAZHJzL2Uyb0RvYy54bWysU9tu2zAMfR+wfxD0vjhxc9mMOEXXosOA&#10;7gK0+wBGlmNhtqhRSuzs60fJaZptb8NeBPGiw3NIan09dK04aPIGbSlnk6kU2iqsjN2V8tvT/Zu3&#10;UvgAtoIWrS7lUXt5vXn9at27QufYYFtpEgxifdG7UjYhuCLLvGp0B36CTlsO1kgdBDZpl1UEPaN3&#10;bZZPp8usR6ocodLes/duDMpNwq9rrcKXuvY6iLaUzC2kk9K5jWe2WUOxI3CNUSca8A8sOjCWi56h&#10;7iCA2JP5C6ozitBjHSYKuwzr2iidNLCa2fQPNY8NOJ20cHO8O7fJ/z9Y9fnwlYSpSnm1zKWw0PGQ&#10;nvQQxHscxFU+jx3qnS848dFxahg4wJNOar17QPXdC4u3DdidviHCvtFQMcNZfJldPB1xfATZ9p+w&#10;4kKwD5iAhpq62D5uiGB0ntTxPJ1IRrEzX66Wi3whheLYjOlOV4tUA4rn5458+KCxE/FSSuLxJ3g4&#10;PPgQ6UDxnBKrWbw3bZtWoLW/OTgxehL9yHjkHobtkHqV6kZpW6yOrIdwXCz+CHxpkH5K0fNSldL/&#10;2ANpKdqPlnvybjafxy1Mxnyxytmgy8j2MgJWMVQpgxTj9TaMm7t3ZHYNVxqnYPGG+1ibpPCF1Yk+&#10;L04SflryuJmXdsp6+YqbXwAAAP//AwBQSwMEFAAGAAgAAAAhAGdrSAXfAAAADAEAAA8AAABkcnMv&#10;ZG93bnJldi54bWxMj01PwzAMhu+T+A+RkbhtSTs+1tJ0mkBcQQw2iVvWeG21xqmabC3/HnOCmy0/&#10;ev28xXpynbjgEFpPGpKFAoFUedtSreHz42W+AhGiIWs6T6jhGwOsy6tZYXLrR3rHyzbWgkMo5EZD&#10;E2OfSxmqBp0JC98j8e3oB2cir0Mt7WBGDnedTJW6l860xB8a0+NTg9Vpe3Yadq/Hr/2tequf3V0/&#10;+klJcpnU+uZ62jyCiDjFPxh+9VkdSnY6+DPZIDoNS05nVEOWrXhg4iFNExAHRtNkmYAsC/m/RPkD&#10;AAD//wMAUEsBAi0AFAAGAAgAAAAhALaDOJL+AAAA4QEAABMAAAAAAAAAAAAAAAAAAAAAAFtDb250&#10;ZW50X1R5cGVzXS54bWxQSwECLQAUAAYACAAAACEAOP0h/9YAAACUAQAACwAAAAAAAAAAAAAAAAAv&#10;AQAAX3JlbHMvLnJlbHNQSwECLQAUAAYACAAAACEA3UruhvgBAADSAwAADgAAAAAAAAAAAAAAAAAu&#10;AgAAZHJzL2Uyb0RvYy54bWxQSwECLQAUAAYACAAAACEAZ2tIBd8AAAAMAQAADwAAAAAAAAAAAAAA&#10;AABSBAAAZHJzL2Rvd25yZXYueG1sUEsFBgAAAAAEAAQA8wAAAF4FAAAAAA==&#10;" filled="f" stroked="f">
                <v:textbox>
                  <w:txbxContent>
                    <w:p w14:paraId="38378CA4" w14:textId="77777777" w:rsidR="00592D27" w:rsidRPr="00C21848" w:rsidRDefault="00592D27" w:rsidP="00C5571D">
                      <w:pPr>
                        <w:pStyle w:val="TOC2"/>
                      </w:pPr>
                      <w:hyperlink w:anchor="_Toc382309871" w:history="1">
                        <w:r w:rsidRPr="00C21848">
                          <w:t>2.1</w:t>
                        </w:r>
                        <w:r w:rsidRPr="00C21848">
                          <w:tab/>
                        </w:r>
                        <w:r w:rsidRPr="00C21848">
                          <w:rPr>
                            <w:rFonts w:hint="eastAsia"/>
                          </w:rPr>
                          <w:t>公司概况</w:t>
                        </w:r>
                      </w:hyperlink>
                    </w:p>
                    <w:p w14:paraId="461B40F3" w14:textId="77777777" w:rsidR="00592D27" w:rsidRPr="00C21848" w:rsidRDefault="00592D27" w:rsidP="00C5571D">
                      <w:pPr>
                        <w:pStyle w:val="TOC2"/>
                      </w:pPr>
                      <w:hyperlink w:anchor="_Toc382309872" w:history="1">
                        <w:r w:rsidRPr="00C21848">
                          <w:t>2.2</w:t>
                        </w:r>
                        <w:r w:rsidRPr="00C21848">
                          <w:tab/>
                        </w:r>
                        <w:r w:rsidRPr="00C21848">
                          <w:rPr>
                            <w:rFonts w:hint="eastAsia"/>
                          </w:rPr>
                          <w:t>海格文化</w:t>
                        </w:r>
                      </w:hyperlink>
                    </w:p>
                  </w:txbxContent>
                </v:textbox>
              </v:shape>
            </w:pict>
          </mc:Fallback>
        </mc:AlternateContent>
      </w:r>
    </w:p>
    <w:p w14:paraId="57256EE1" w14:textId="77777777" w:rsidR="00BB026D" w:rsidRPr="00C54EC4" w:rsidRDefault="00BB026D" w:rsidP="002053DC">
      <w:pPr>
        <w:pStyle w:val="10"/>
        <w:spacing w:line="300" w:lineRule="auto"/>
      </w:pPr>
      <w:bookmarkStart w:id="4" w:name="_Toc382309173"/>
      <w:bookmarkStart w:id="5" w:name="_Toc489891243"/>
      <w:r w:rsidRPr="00C54EC4">
        <w:lastRenderedPageBreak/>
        <w:t>企业概况</w:t>
      </w:r>
      <w:bookmarkEnd w:id="3"/>
      <w:bookmarkEnd w:id="4"/>
      <w:bookmarkEnd w:id="5"/>
    </w:p>
    <w:p w14:paraId="521BA40D" w14:textId="77777777" w:rsidR="009C09DC" w:rsidRPr="00C54EC4" w:rsidRDefault="009C09DC" w:rsidP="002053DC">
      <w:pPr>
        <w:pStyle w:val="2"/>
        <w:rPr>
          <w:rFonts w:ascii="Times New Roman" w:hAnsi="Times New Roman" w:cs="Times New Roman"/>
        </w:rPr>
      </w:pPr>
      <w:bookmarkStart w:id="6" w:name="_Toc382053228"/>
      <w:bookmarkStart w:id="7" w:name="_Toc382309174"/>
      <w:bookmarkStart w:id="8" w:name="_Toc489891244"/>
      <w:r w:rsidRPr="00C54EC4">
        <w:rPr>
          <w:rFonts w:ascii="Times New Roman" w:cs="Times New Roman"/>
        </w:rPr>
        <w:t>公司概况</w:t>
      </w:r>
      <w:bookmarkEnd w:id="6"/>
      <w:bookmarkEnd w:id="7"/>
      <w:bookmarkEnd w:id="8"/>
    </w:p>
    <w:p w14:paraId="0971594C" w14:textId="74EF3594" w:rsidR="00076EE2" w:rsidRDefault="005B29A6" w:rsidP="00E828F6">
      <w:pPr>
        <w:pStyle w:val="af9"/>
        <w:spacing w:before="0" w:beforeAutospacing="0" w:line="300" w:lineRule="auto"/>
        <w:ind w:firstLineChars="0" w:firstLine="390"/>
        <w:rPr>
          <w:rFonts w:ascii="Times New Roman" w:hAnsi="Times New Roman" w:cs="Times New Roman"/>
          <w:noProof/>
          <w:szCs w:val="21"/>
        </w:rPr>
      </w:pPr>
      <w:r w:rsidRPr="005B29A6">
        <w:rPr>
          <w:rFonts w:ascii="Times New Roman" w:cs="Times New Roman" w:hint="eastAsia"/>
          <w:szCs w:val="21"/>
        </w:rPr>
        <w:t>金龙联合汽车工业（苏州）有限公司成立于</w:t>
      </w:r>
      <w:r w:rsidRPr="005B29A6">
        <w:rPr>
          <w:rFonts w:ascii="Times New Roman" w:cs="Times New Roman" w:hint="eastAsia"/>
          <w:szCs w:val="21"/>
        </w:rPr>
        <w:t>1998</w:t>
      </w:r>
      <w:r w:rsidRPr="005B29A6">
        <w:rPr>
          <w:rFonts w:ascii="Times New Roman" w:cs="Times New Roman" w:hint="eastAsia"/>
          <w:szCs w:val="21"/>
        </w:rPr>
        <w:t>年底，人们简称“苏州金龙”。</w:t>
      </w:r>
      <w:r w:rsidR="005C331F">
        <w:rPr>
          <w:rFonts w:ascii="Times New Roman" w:cs="Times New Roman" w:hint="eastAsia"/>
          <w:szCs w:val="21"/>
        </w:rPr>
        <w:t>20</w:t>
      </w:r>
      <w:r w:rsidRPr="005B29A6">
        <w:rPr>
          <w:rFonts w:ascii="Times New Roman" w:cs="Times New Roman" w:hint="eastAsia"/>
          <w:szCs w:val="21"/>
        </w:rPr>
        <w:t>年来，苏州金龙艰辛探索，拼搏成长，建成</w:t>
      </w:r>
      <w:r w:rsidR="00592D27">
        <w:rPr>
          <w:rFonts w:ascii="Times New Roman" w:cs="Times New Roman" w:hint="eastAsia"/>
          <w:szCs w:val="21"/>
        </w:rPr>
        <w:t>75</w:t>
      </w:r>
      <w:r w:rsidRPr="005B29A6">
        <w:rPr>
          <w:rFonts w:ascii="Times New Roman" w:cs="Times New Roman" w:hint="eastAsia"/>
          <w:szCs w:val="21"/>
        </w:rPr>
        <w:t>万平方米的现代化客车制造基地，年销售额超越百亿，海格客车驰骋全球</w:t>
      </w:r>
      <w:r w:rsidRPr="005B29A6">
        <w:rPr>
          <w:rFonts w:ascii="Times New Roman" w:cs="Times New Roman" w:hint="eastAsia"/>
          <w:szCs w:val="21"/>
        </w:rPr>
        <w:t>100</w:t>
      </w:r>
      <w:r w:rsidRPr="005B29A6">
        <w:rPr>
          <w:rFonts w:ascii="Times New Roman" w:cs="Times New Roman" w:hint="eastAsia"/>
          <w:szCs w:val="21"/>
        </w:rPr>
        <w:t>多个国家和地区，开辟了一条可持续的快速发展之路。海格客车荣获“中国驰名商标”，“中国名牌”，“国家出口免验产品”等称号，以</w:t>
      </w:r>
      <w:r w:rsidRPr="005B29A6">
        <w:rPr>
          <w:rFonts w:ascii="Times New Roman" w:cs="Times New Roman" w:hint="eastAsia"/>
          <w:szCs w:val="21"/>
        </w:rPr>
        <w:t>302.81</w:t>
      </w:r>
      <w:r w:rsidRPr="005B29A6">
        <w:rPr>
          <w:rFonts w:ascii="Times New Roman" w:cs="Times New Roman" w:hint="eastAsia"/>
          <w:szCs w:val="21"/>
        </w:rPr>
        <w:t>亿元的品牌价值跻身“中国</w:t>
      </w:r>
      <w:r w:rsidRPr="005B29A6">
        <w:rPr>
          <w:rFonts w:ascii="Times New Roman" w:cs="Times New Roman" w:hint="eastAsia"/>
          <w:szCs w:val="21"/>
        </w:rPr>
        <w:t>500</w:t>
      </w:r>
      <w:r w:rsidRPr="005B29A6">
        <w:rPr>
          <w:rFonts w:ascii="Times New Roman" w:cs="Times New Roman" w:hint="eastAsia"/>
          <w:szCs w:val="21"/>
        </w:rPr>
        <w:t>最具价值品牌”榜，成为中国客车行业发展最快的企业、国家汽车整车出口基地企业、中国企业信息化</w:t>
      </w:r>
      <w:r w:rsidRPr="005B29A6">
        <w:rPr>
          <w:rFonts w:ascii="Times New Roman" w:cs="Times New Roman" w:hint="eastAsia"/>
          <w:szCs w:val="21"/>
        </w:rPr>
        <w:t>100</w:t>
      </w:r>
      <w:r w:rsidRPr="005B29A6">
        <w:rPr>
          <w:rFonts w:ascii="Times New Roman" w:cs="Times New Roman" w:hint="eastAsia"/>
          <w:szCs w:val="21"/>
        </w:rPr>
        <w:t>强。</w:t>
      </w:r>
    </w:p>
    <w:p w14:paraId="5C7B7287" w14:textId="77777777" w:rsidR="00E828F6" w:rsidRPr="00C54EC4" w:rsidRDefault="00E828F6" w:rsidP="00E828F6">
      <w:pPr>
        <w:pStyle w:val="af9"/>
        <w:spacing w:before="0" w:beforeAutospacing="0" w:line="300" w:lineRule="auto"/>
        <w:ind w:firstLineChars="0" w:firstLine="0"/>
        <w:rPr>
          <w:rFonts w:ascii="Times New Roman" w:hAnsi="Times New Roman" w:cs="Times New Roman"/>
          <w:szCs w:val="21"/>
        </w:rPr>
      </w:pPr>
      <w:r>
        <w:rPr>
          <w:rFonts w:ascii="Times New Roman" w:hAnsi="Times New Roman" w:cs="Times New Roman"/>
          <w:noProof/>
          <w:szCs w:val="21"/>
        </w:rPr>
        <w:drawing>
          <wp:inline distT="0" distB="0" distL="0" distR="0" wp14:anchorId="02DD8556" wp14:editId="0750EC12">
            <wp:extent cx="6105524" cy="3143250"/>
            <wp:effectExtent l="0" t="0" r="0" b="0"/>
            <wp:docPr id="5" name="图片 5" descr="E:\图片库\公司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图片库\公司全景.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1093" cy="3140969"/>
                    </a:xfrm>
                    <a:prstGeom prst="rect">
                      <a:avLst/>
                    </a:prstGeom>
                    <a:noFill/>
                    <a:ln>
                      <a:noFill/>
                    </a:ln>
                  </pic:spPr>
                </pic:pic>
              </a:graphicData>
            </a:graphic>
          </wp:inline>
        </w:drawing>
      </w:r>
    </w:p>
    <w:p w14:paraId="06E58E8C" w14:textId="77777777" w:rsidR="00224A16" w:rsidRPr="00C54EC4" w:rsidRDefault="00337B82" w:rsidP="00337B82">
      <w:pPr>
        <w:pStyle w:val="af9"/>
        <w:spacing w:before="0" w:beforeAutospacing="0" w:line="300" w:lineRule="auto"/>
        <w:ind w:firstLineChars="0" w:firstLine="0"/>
        <w:rPr>
          <w:rFonts w:ascii="Times New Roman" w:hAnsi="Times New Roman" w:cs="Times New Roman"/>
          <w:szCs w:val="21"/>
        </w:rPr>
      </w:pPr>
      <w:r>
        <w:rPr>
          <w:rFonts w:hint="eastAsia"/>
          <w:color w:val="606060"/>
          <w:sz w:val="18"/>
          <w:szCs w:val="18"/>
        </w:rPr>
        <w:t xml:space="preserve">    </w:t>
      </w:r>
      <w:r w:rsidRPr="00337B82">
        <w:rPr>
          <w:rFonts w:ascii="Times New Roman" w:cs="Times New Roman" w:hint="eastAsia"/>
          <w:szCs w:val="21"/>
        </w:rPr>
        <w:t>公司现拥有总资产</w:t>
      </w:r>
      <w:r w:rsidRPr="00337B82">
        <w:rPr>
          <w:rFonts w:ascii="Times New Roman" w:cs="Times New Roman" w:hint="eastAsia"/>
          <w:szCs w:val="21"/>
        </w:rPr>
        <w:t>81</w:t>
      </w:r>
      <w:r w:rsidRPr="00337B82">
        <w:rPr>
          <w:rFonts w:ascii="Times New Roman" w:cs="Times New Roman" w:hint="eastAsia"/>
          <w:szCs w:val="21"/>
        </w:rPr>
        <w:t>亿元，员工</w:t>
      </w:r>
      <w:r w:rsidR="0033327E">
        <w:rPr>
          <w:rFonts w:ascii="Times New Roman" w:cs="Times New Roman" w:hint="eastAsia"/>
          <w:szCs w:val="21"/>
        </w:rPr>
        <w:t>4</w:t>
      </w:r>
      <w:r w:rsidRPr="00337B82">
        <w:rPr>
          <w:rFonts w:ascii="Times New Roman" w:cs="Times New Roman" w:hint="eastAsia"/>
          <w:szCs w:val="21"/>
        </w:rPr>
        <w:t>000</w:t>
      </w:r>
      <w:r w:rsidRPr="00337B82">
        <w:rPr>
          <w:rFonts w:ascii="Times New Roman" w:cs="Times New Roman" w:hint="eastAsia"/>
          <w:szCs w:val="21"/>
        </w:rPr>
        <w:t>余人，其中各类专业技术人员</w:t>
      </w:r>
      <w:r w:rsidRPr="00337B82">
        <w:rPr>
          <w:rFonts w:ascii="Times New Roman" w:cs="Times New Roman" w:hint="eastAsia"/>
          <w:szCs w:val="21"/>
        </w:rPr>
        <w:t>1100</w:t>
      </w:r>
      <w:r w:rsidRPr="00337B82">
        <w:rPr>
          <w:rFonts w:ascii="Times New Roman" w:cs="Times New Roman" w:hint="eastAsia"/>
          <w:szCs w:val="21"/>
        </w:rPr>
        <w:t>多人，具有年产</w:t>
      </w:r>
      <w:r w:rsidRPr="00337B82">
        <w:rPr>
          <w:rFonts w:ascii="Times New Roman" w:cs="Times New Roman" w:hint="eastAsia"/>
          <w:szCs w:val="21"/>
        </w:rPr>
        <w:t>35000</w:t>
      </w:r>
      <w:r w:rsidRPr="00337B82">
        <w:rPr>
          <w:rFonts w:ascii="Times New Roman" w:cs="Times New Roman" w:hint="eastAsia"/>
          <w:szCs w:val="21"/>
        </w:rPr>
        <w:t>台大中型客车和</w:t>
      </w:r>
      <w:r w:rsidRPr="00337B82">
        <w:rPr>
          <w:rFonts w:ascii="Times New Roman" w:cs="Times New Roman" w:hint="eastAsia"/>
          <w:szCs w:val="21"/>
        </w:rPr>
        <w:t>10000</w:t>
      </w:r>
      <w:r w:rsidRPr="00337B82">
        <w:rPr>
          <w:rFonts w:ascii="Times New Roman" w:cs="Times New Roman" w:hint="eastAsia"/>
          <w:szCs w:val="21"/>
        </w:rPr>
        <w:t>台轻型车等整车及底盘的能力，下辖博士后科研工作站、江苏省级企业技术中心、江苏省新型客车工程技术研究中心、新型高速客车研发中心、苏州市海格新能源客车研究院、园区现代化客车生产基地。苏州金龙获得</w:t>
      </w:r>
      <w:r w:rsidRPr="00337B82">
        <w:rPr>
          <w:rFonts w:ascii="Times New Roman" w:cs="Times New Roman" w:hint="eastAsia"/>
          <w:szCs w:val="21"/>
        </w:rPr>
        <w:t>TS16949</w:t>
      </w:r>
      <w:r w:rsidRPr="00337B82">
        <w:rPr>
          <w:rFonts w:ascii="Times New Roman" w:cs="Times New Roman" w:hint="eastAsia"/>
          <w:szCs w:val="21"/>
        </w:rPr>
        <w:t>、</w:t>
      </w:r>
      <w:r w:rsidRPr="00337B82">
        <w:rPr>
          <w:rFonts w:ascii="Times New Roman" w:cs="Times New Roman" w:hint="eastAsia"/>
          <w:szCs w:val="21"/>
        </w:rPr>
        <w:t>3C</w:t>
      </w:r>
      <w:r w:rsidRPr="00337B82">
        <w:rPr>
          <w:rFonts w:ascii="Times New Roman" w:cs="Times New Roman" w:hint="eastAsia"/>
          <w:szCs w:val="21"/>
        </w:rPr>
        <w:t>认证，拥有</w:t>
      </w:r>
      <w:r w:rsidRPr="00337B82">
        <w:rPr>
          <w:rFonts w:ascii="Times New Roman" w:cs="Times New Roman" w:hint="eastAsia"/>
          <w:szCs w:val="21"/>
        </w:rPr>
        <w:t>50</w:t>
      </w:r>
      <w:r w:rsidRPr="00337B82">
        <w:rPr>
          <w:rFonts w:ascii="Times New Roman" w:cs="Times New Roman" w:hint="eastAsia"/>
          <w:szCs w:val="21"/>
        </w:rPr>
        <w:t>多类</w:t>
      </w:r>
      <w:r w:rsidRPr="00337B82">
        <w:rPr>
          <w:rFonts w:ascii="Times New Roman" w:cs="Times New Roman" w:hint="eastAsia"/>
          <w:szCs w:val="21"/>
        </w:rPr>
        <w:t>300</w:t>
      </w:r>
      <w:r w:rsidRPr="00337B82">
        <w:rPr>
          <w:rFonts w:ascii="Times New Roman" w:cs="Times New Roman" w:hint="eastAsia"/>
          <w:szCs w:val="21"/>
        </w:rPr>
        <w:t>多个品种，海格</w:t>
      </w:r>
      <w:r w:rsidRPr="00337B82">
        <w:rPr>
          <w:rFonts w:ascii="Times New Roman" w:cs="Times New Roman" w:hint="eastAsia"/>
          <w:szCs w:val="21"/>
        </w:rPr>
        <w:t>E</w:t>
      </w:r>
      <w:r w:rsidRPr="00337B82">
        <w:rPr>
          <w:rFonts w:ascii="Times New Roman" w:cs="Times New Roman" w:hint="eastAsia"/>
          <w:szCs w:val="21"/>
        </w:rPr>
        <w:t>系、</w:t>
      </w:r>
      <w:r w:rsidRPr="00337B82">
        <w:rPr>
          <w:rFonts w:ascii="Times New Roman" w:cs="Times New Roman" w:hint="eastAsia"/>
          <w:szCs w:val="21"/>
        </w:rPr>
        <w:t>H</w:t>
      </w:r>
      <w:r w:rsidRPr="00337B82">
        <w:rPr>
          <w:rFonts w:ascii="Times New Roman" w:cs="Times New Roman" w:hint="eastAsia"/>
          <w:szCs w:val="21"/>
        </w:rPr>
        <w:t>系、</w:t>
      </w:r>
      <w:r w:rsidRPr="00337B82">
        <w:rPr>
          <w:rFonts w:ascii="Times New Roman" w:cs="Times New Roman" w:hint="eastAsia"/>
          <w:szCs w:val="21"/>
        </w:rPr>
        <w:t>A</w:t>
      </w:r>
      <w:r w:rsidRPr="00337B82">
        <w:rPr>
          <w:rFonts w:ascii="Times New Roman" w:cs="Times New Roman" w:hint="eastAsia"/>
          <w:szCs w:val="21"/>
        </w:rPr>
        <w:t>系、</w:t>
      </w:r>
      <w:r w:rsidRPr="00337B82">
        <w:rPr>
          <w:rFonts w:ascii="Times New Roman" w:cs="Times New Roman" w:hint="eastAsia"/>
          <w:szCs w:val="21"/>
        </w:rPr>
        <w:t>V</w:t>
      </w:r>
      <w:r w:rsidRPr="00337B82">
        <w:rPr>
          <w:rFonts w:ascii="Times New Roman" w:cs="Times New Roman" w:hint="eastAsia"/>
          <w:szCs w:val="21"/>
        </w:rPr>
        <w:t>系、</w:t>
      </w:r>
      <w:r w:rsidRPr="00337B82">
        <w:rPr>
          <w:rFonts w:ascii="Times New Roman" w:cs="Times New Roman" w:hint="eastAsia"/>
          <w:szCs w:val="21"/>
        </w:rPr>
        <w:t>W</w:t>
      </w:r>
      <w:r w:rsidRPr="00337B82">
        <w:rPr>
          <w:rFonts w:ascii="Times New Roman" w:cs="Times New Roman" w:hint="eastAsia"/>
          <w:szCs w:val="21"/>
        </w:rPr>
        <w:t>系、</w:t>
      </w:r>
      <w:r w:rsidRPr="00337B82">
        <w:rPr>
          <w:rFonts w:ascii="Times New Roman" w:cs="Times New Roman" w:hint="eastAsia"/>
          <w:szCs w:val="21"/>
        </w:rPr>
        <w:t>B</w:t>
      </w:r>
      <w:r w:rsidRPr="00337B82">
        <w:rPr>
          <w:rFonts w:ascii="Times New Roman" w:cs="Times New Roman" w:hint="eastAsia"/>
          <w:szCs w:val="21"/>
        </w:rPr>
        <w:t>系、星系客车及轻型车等产品，覆盖高端商务、客运、旅游、公交、校车和团体用车领域。海格客车不仅畅销国内，还驰行东南亚、中东、非洲、俄罗斯、东欧、美洲等地。</w:t>
      </w:r>
    </w:p>
    <w:p w14:paraId="2F9A3ABF" w14:textId="77777777" w:rsidR="00337B82" w:rsidRPr="00337B82" w:rsidRDefault="00337B82" w:rsidP="00012D75">
      <w:pPr>
        <w:widowControl/>
        <w:shd w:val="clear" w:color="auto" w:fill="FFFFFF"/>
        <w:spacing w:before="100" w:beforeAutospacing="1" w:after="100" w:afterAutospacing="1" w:line="360" w:lineRule="auto"/>
        <w:ind w:firstLine="480"/>
        <w:jc w:val="left"/>
        <w:rPr>
          <w:rFonts w:hAnsi="宋体"/>
          <w:kern w:val="0"/>
          <w:szCs w:val="21"/>
        </w:rPr>
      </w:pPr>
      <w:r w:rsidRPr="00337B82">
        <w:rPr>
          <w:rFonts w:hAnsi="宋体" w:hint="eastAsia"/>
          <w:kern w:val="0"/>
          <w:szCs w:val="21"/>
        </w:rPr>
        <w:lastRenderedPageBreak/>
        <w:t>展望未来，苏州金龙提出“从国内优秀走向国际优秀”的战略，以在客车领域做大做强的专业化经营为主导，以市场为导向，信息化助推国际化，快速应对国际国内客户的个性化需求。秉承</w:t>
      </w:r>
      <w:r w:rsidR="00012D75">
        <w:rPr>
          <w:rFonts w:hAnsi="宋体" w:hint="eastAsia"/>
          <w:kern w:val="0"/>
          <w:szCs w:val="21"/>
        </w:rPr>
        <w:t>“</w:t>
      </w:r>
      <w:r w:rsidR="00C63C12">
        <w:rPr>
          <w:rFonts w:hAnsi="宋体" w:hint="eastAsia"/>
          <w:kern w:val="0"/>
          <w:szCs w:val="21"/>
        </w:rPr>
        <w:t>智造精品</w:t>
      </w:r>
      <w:r w:rsidR="00C63C12">
        <w:rPr>
          <w:rFonts w:hAnsi="宋体" w:hint="eastAsia"/>
          <w:kern w:val="0"/>
          <w:szCs w:val="21"/>
        </w:rPr>
        <w:t xml:space="preserve"> </w:t>
      </w:r>
      <w:r w:rsidR="00C63C12">
        <w:rPr>
          <w:rFonts w:hAnsi="宋体" w:hint="eastAsia"/>
          <w:kern w:val="0"/>
          <w:szCs w:val="21"/>
        </w:rPr>
        <w:t>慧领先机</w:t>
      </w:r>
      <w:r w:rsidR="00012D75">
        <w:rPr>
          <w:rFonts w:hAnsi="宋体" w:hint="eastAsia"/>
          <w:kern w:val="0"/>
          <w:szCs w:val="21"/>
        </w:rPr>
        <w:t>”</w:t>
      </w:r>
      <w:r w:rsidRPr="00337B82">
        <w:rPr>
          <w:rFonts w:hAnsi="宋体" w:hint="eastAsia"/>
          <w:kern w:val="0"/>
          <w:szCs w:val="21"/>
        </w:rPr>
        <w:t>的品牌主张，在客车行业首家研发并推出“</w:t>
      </w:r>
      <w:r w:rsidRPr="00337B82">
        <w:rPr>
          <w:rFonts w:hAnsi="宋体" w:hint="eastAsia"/>
          <w:kern w:val="0"/>
          <w:szCs w:val="21"/>
        </w:rPr>
        <w:t>G-BOS</w:t>
      </w:r>
      <w:r w:rsidRPr="00337B82">
        <w:rPr>
          <w:rFonts w:hAnsi="宋体" w:hint="eastAsia"/>
          <w:kern w:val="0"/>
          <w:szCs w:val="21"/>
        </w:rPr>
        <w:t>智慧运营系统”</w:t>
      </w:r>
      <w:r w:rsidRPr="00337B82">
        <w:rPr>
          <w:rFonts w:hAnsi="宋体" w:hint="eastAsia"/>
          <w:kern w:val="0"/>
          <w:szCs w:val="21"/>
        </w:rPr>
        <w:t>,</w:t>
      </w:r>
      <w:r w:rsidRPr="00337B82">
        <w:rPr>
          <w:rFonts w:hAnsi="宋体" w:hint="eastAsia"/>
          <w:kern w:val="0"/>
          <w:szCs w:val="21"/>
        </w:rPr>
        <w:t>实现从客车制造商向客车运营管理整体方案提供商的转变，以打造“安全、舒适、高性价比”的智慧客车为己任，成为我国智慧安全客车的领航者，为人们创造更加便捷的生活环境，为员工营造施展才华和提升发展的舞台空间，真正实现“让我们的距离不再遥远”。</w:t>
      </w:r>
      <w:r w:rsidRPr="00337B82">
        <w:rPr>
          <w:rFonts w:hAnsi="宋体" w:hint="eastAsia"/>
          <w:kern w:val="0"/>
          <w:szCs w:val="21"/>
        </w:rPr>
        <w:t xml:space="preserve"> </w:t>
      </w:r>
    </w:p>
    <w:p w14:paraId="4ACC7978" w14:textId="77777777" w:rsidR="007429A9" w:rsidRDefault="00CF3C83" w:rsidP="00CA578A">
      <w:pPr>
        <w:pStyle w:val="af9"/>
        <w:spacing w:before="0" w:beforeAutospacing="0" w:line="300" w:lineRule="auto"/>
        <w:ind w:firstLineChars="0" w:firstLine="0"/>
        <w:jc w:val="center"/>
        <w:rPr>
          <w:rFonts w:ascii="Times New Roman" w:hAnsi="Times New Roman" w:cs="Times New Roman"/>
          <w:szCs w:val="21"/>
        </w:rPr>
      </w:pPr>
      <w:r w:rsidRPr="00C54EC4">
        <w:rPr>
          <w:rFonts w:ascii="Times New Roman" w:hAnsi="Times New Roman" w:cs="Times New Roman"/>
          <w:noProof/>
          <w:szCs w:val="21"/>
        </w:rPr>
        <w:drawing>
          <wp:inline distT="0" distB="0" distL="0" distR="0" wp14:anchorId="467D1F03" wp14:editId="491B9C4F">
            <wp:extent cx="5686425" cy="4264819"/>
            <wp:effectExtent l="1905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厂区效果图.JPG"/>
                    <pic:cNvPicPr/>
                  </pic:nvPicPr>
                  <pic:blipFill>
                    <a:blip r:embed="rId29" cstate="email"/>
                    <a:stretch>
                      <a:fillRect/>
                    </a:stretch>
                  </pic:blipFill>
                  <pic:spPr>
                    <a:xfrm>
                      <a:off x="0" y="0"/>
                      <a:ext cx="5686425" cy="4264819"/>
                    </a:xfrm>
                    <a:prstGeom prst="rect">
                      <a:avLst/>
                    </a:prstGeom>
                    <a:noFill/>
                    <a:ln>
                      <a:noFill/>
                    </a:ln>
                  </pic:spPr>
                </pic:pic>
              </a:graphicData>
            </a:graphic>
          </wp:inline>
        </w:drawing>
      </w:r>
    </w:p>
    <w:p w14:paraId="215CC065" w14:textId="77777777" w:rsidR="00BC1254" w:rsidRDefault="00BC1254" w:rsidP="00CA578A">
      <w:pPr>
        <w:pStyle w:val="af9"/>
        <w:spacing w:before="0" w:beforeAutospacing="0" w:line="300" w:lineRule="auto"/>
        <w:ind w:firstLineChars="0" w:firstLine="0"/>
        <w:jc w:val="center"/>
        <w:rPr>
          <w:rFonts w:ascii="Times New Roman" w:hAnsi="Times New Roman" w:cs="Times New Roman"/>
          <w:szCs w:val="21"/>
        </w:rPr>
      </w:pPr>
    </w:p>
    <w:p w14:paraId="7E4DA752" w14:textId="77777777" w:rsidR="00BC1254" w:rsidRDefault="00BC1254" w:rsidP="00CA578A">
      <w:pPr>
        <w:pStyle w:val="af9"/>
        <w:spacing w:before="0" w:beforeAutospacing="0" w:line="300" w:lineRule="auto"/>
        <w:ind w:firstLineChars="0" w:firstLine="0"/>
        <w:jc w:val="center"/>
        <w:rPr>
          <w:rFonts w:ascii="Times New Roman" w:hAnsi="Times New Roman" w:cs="Times New Roman"/>
          <w:szCs w:val="21"/>
        </w:rPr>
      </w:pPr>
    </w:p>
    <w:p w14:paraId="041903AE" w14:textId="77777777" w:rsidR="00BC1254" w:rsidRDefault="00BC1254" w:rsidP="00CA578A">
      <w:pPr>
        <w:pStyle w:val="af9"/>
        <w:spacing w:before="0" w:beforeAutospacing="0" w:line="300" w:lineRule="auto"/>
        <w:ind w:firstLineChars="0" w:firstLine="0"/>
        <w:jc w:val="center"/>
        <w:rPr>
          <w:rFonts w:ascii="Times New Roman" w:hAnsi="Times New Roman" w:cs="Times New Roman"/>
          <w:szCs w:val="21"/>
        </w:rPr>
      </w:pPr>
    </w:p>
    <w:p w14:paraId="4EAEECAC" w14:textId="77777777" w:rsidR="00BC1254" w:rsidRPr="00C54EC4" w:rsidRDefault="00BC1254" w:rsidP="00CA578A">
      <w:pPr>
        <w:pStyle w:val="af9"/>
        <w:spacing w:before="0" w:beforeAutospacing="0" w:line="300" w:lineRule="auto"/>
        <w:ind w:firstLineChars="0" w:firstLine="0"/>
        <w:jc w:val="center"/>
        <w:rPr>
          <w:rFonts w:ascii="Times New Roman" w:hAnsi="Times New Roman" w:cs="Times New Roman"/>
          <w:szCs w:val="21"/>
        </w:rPr>
      </w:pPr>
    </w:p>
    <w:p w14:paraId="27BA60BF" w14:textId="77777777" w:rsidR="009C09DC" w:rsidRPr="00C54EC4" w:rsidRDefault="009C09DC" w:rsidP="002053DC">
      <w:pPr>
        <w:pStyle w:val="2"/>
        <w:spacing w:line="300" w:lineRule="auto"/>
        <w:rPr>
          <w:rFonts w:ascii="Times New Roman" w:hAnsi="Times New Roman" w:cs="Times New Roman"/>
        </w:rPr>
      </w:pPr>
      <w:bookmarkStart w:id="9" w:name="_Toc382053229"/>
      <w:bookmarkStart w:id="10" w:name="_Toc382309175"/>
      <w:bookmarkStart w:id="11" w:name="_Toc489891245"/>
      <w:r w:rsidRPr="00C54EC4">
        <w:rPr>
          <w:rFonts w:ascii="Times New Roman" w:cs="Times New Roman"/>
        </w:rPr>
        <w:lastRenderedPageBreak/>
        <w:t>海格文化</w:t>
      </w:r>
      <w:bookmarkEnd w:id="9"/>
      <w:bookmarkEnd w:id="10"/>
      <w:bookmarkEnd w:id="11"/>
    </w:p>
    <w:p w14:paraId="341E4632" w14:textId="77777777" w:rsidR="00BC1254" w:rsidRDefault="00BC1254" w:rsidP="00637602">
      <w:pPr>
        <w:spacing w:line="300" w:lineRule="auto"/>
        <w:ind w:firstLineChars="0" w:firstLine="0"/>
      </w:pPr>
      <w:r>
        <w:rPr>
          <w:noProof/>
        </w:rPr>
        <w:drawing>
          <wp:inline distT="0" distB="0" distL="0" distR="0" wp14:anchorId="434871BE" wp14:editId="4D406734">
            <wp:extent cx="6109416" cy="1485900"/>
            <wp:effectExtent l="0" t="0" r="0" b="0"/>
            <wp:docPr id="18" name="图片 18" descr="E:\图片库\hg_clutr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图片库\hg_clutru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488506"/>
                    </a:xfrm>
                    <a:prstGeom prst="rect">
                      <a:avLst/>
                    </a:prstGeom>
                    <a:noFill/>
                    <a:ln>
                      <a:noFill/>
                    </a:ln>
                  </pic:spPr>
                </pic:pic>
              </a:graphicData>
            </a:graphic>
          </wp:inline>
        </w:drawing>
      </w:r>
    </w:p>
    <w:p w14:paraId="0877B898" w14:textId="77777777" w:rsidR="00BC1254" w:rsidRDefault="00BC1254" w:rsidP="00BC1254">
      <w:pPr>
        <w:ind w:firstLineChars="0" w:firstLine="0"/>
      </w:pPr>
    </w:p>
    <w:p w14:paraId="73F15D2E" w14:textId="77777777" w:rsidR="00BC1254" w:rsidRPr="00BC1254" w:rsidRDefault="00BC1254" w:rsidP="00BC1254">
      <w:pPr>
        <w:widowControl/>
        <w:shd w:val="clear" w:color="auto" w:fill="FFFFFF"/>
        <w:spacing w:before="100" w:beforeAutospacing="1" w:after="100" w:afterAutospacing="1" w:line="330" w:lineRule="atLeast"/>
        <w:ind w:firstLineChars="0" w:firstLine="482"/>
        <w:jc w:val="left"/>
        <w:rPr>
          <w:rFonts w:ascii="宋体" w:hAnsi="宋体" w:cs="宋体"/>
          <w:color w:val="606060"/>
          <w:kern w:val="0"/>
          <w:sz w:val="18"/>
          <w:szCs w:val="18"/>
        </w:rPr>
      </w:pPr>
      <w:r w:rsidRPr="00BC1254">
        <w:rPr>
          <w:rFonts w:ascii="宋体" w:hAnsi="宋体" w:cs="宋体" w:hint="eastAsia"/>
          <w:b/>
          <w:bCs/>
          <w:color w:val="333333"/>
          <w:kern w:val="0"/>
        </w:rPr>
        <w:t>企业宗旨</w:t>
      </w:r>
    </w:p>
    <w:p w14:paraId="0D90B63C" w14:textId="77777777" w:rsidR="00BC1254" w:rsidRPr="00BC1254" w:rsidRDefault="00BC1254" w:rsidP="00BC1254">
      <w:pPr>
        <w:widowControl/>
        <w:shd w:val="clear" w:color="auto" w:fill="FFFFFF"/>
        <w:spacing w:before="100" w:beforeAutospacing="1" w:after="100" w:afterAutospacing="1" w:line="330" w:lineRule="atLeast"/>
        <w:ind w:firstLineChars="0" w:firstLine="360"/>
        <w:jc w:val="left"/>
        <w:rPr>
          <w:rFonts w:ascii="宋体" w:hAnsi="宋体" w:cs="宋体"/>
          <w:color w:val="606060"/>
          <w:kern w:val="0"/>
          <w:sz w:val="18"/>
          <w:szCs w:val="18"/>
        </w:rPr>
      </w:pPr>
      <w:r w:rsidRPr="00BC1254">
        <w:rPr>
          <w:rFonts w:ascii="宋体" w:hAnsi="宋体" w:cs="宋体" w:hint="eastAsia"/>
          <w:b/>
          <w:bCs/>
          <w:color w:val="E60012"/>
          <w:kern w:val="0"/>
          <w:sz w:val="18"/>
          <w:szCs w:val="18"/>
        </w:rPr>
        <w:t>造安全客车 佑旅客出行 当责任公民</w:t>
      </w:r>
      <w:r w:rsidRPr="00BC1254">
        <w:rPr>
          <w:rFonts w:ascii="宋体" w:hAnsi="宋体" w:cs="宋体" w:hint="eastAsia"/>
          <w:color w:val="606060"/>
          <w:kern w:val="0"/>
          <w:sz w:val="18"/>
          <w:szCs w:val="18"/>
        </w:rPr>
        <w:br/>
        <w:t>造安全客车——研发制造安全、环保、智慧、舒适、满足公路客运需求的大中型客车产品，服务于公共交通事业。</w:t>
      </w:r>
      <w:r w:rsidRPr="00BC1254">
        <w:rPr>
          <w:rFonts w:ascii="宋体" w:hAnsi="宋体" w:cs="宋体" w:hint="eastAsia"/>
          <w:color w:val="606060"/>
          <w:kern w:val="0"/>
          <w:sz w:val="18"/>
          <w:szCs w:val="18"/>
        </w:rPr>
        <w:br/>
        <w:t>佑旅客出行——最大限度地保障客车自身软硬件方面的被动安全性，努力护佑大众旅客出行的安全。</w:t>
      </w:r>
      <w:r w:rsidRPr="00BC1254">
        <w:rPr>
          <w:rFonts w:ascii="宋体" w:hAnsi="宋体" w:cs="宋体" w:hint="eastAsia"/>
          <w:color w:val="606060"/>
          <w:kern w:val="0"/>
          <w:sz w:val="18"/>
          <w:szCs w:val="18"/>
        </w:rPr>
        <w:br/>
        <w:t>当责任公民——在公司成长发展的同时，运用多种方式回馈社会，争当有责任感的企业公民，实现企业的“基业长青”。</w:t>
      </w:r>
    </w:p>
    <w:p w14:paraId="03ABCD7A" w14:textId="77777777" w:rsidR="00AE576C" w:rsidRPr="00AE576C" w:rsidRDefault="00AE576C" w:rsidP="00AE576C">
      <w:pPr>
        <w:spacing w:before="100" w:beforeAutospacing="1" w:line="300" w:lineRule="auto"/>
        <w:ind w:firstLineChars="0" w:firstLine="0"/>
        <w:rPr>
          <w:rFonts w:eastAsia="楷体_GB2312"/>
          <w:b/>
          <w:sz w:val="28"/>
        </w:rPr>
      </w:pPr>
    </w:p>
    <w:p w14:paraId="70F68534" w14:textId="77777777" w:rsidR="00BC1254" w:rsidRPr="00BC1254" w:rsidRDefault="00BC1254" w:rsidP="00BC1254">
      <w:pPr>
        <w:widowControl/>
        <w:shd w:val="clear" w:color="auto" w:fill="FFFFFF"/>
        <w:spacing w:before="100" w:beforeAutospacing="1" w:after="100" w:afterAutospacing="1" w:line="330" w:lineRule="atLeast"/>
        <w:ind w:firstLineChars="0" w:firstLine="482"/>
        <w:jc w:val="left"/>
        <w:rPr>
          <w:rFonts w:ascii="宋体" w:hAnsi="宋体" w:cs="宋体"/>
          <w:color w:val="606060"/>
          <w:kern w:val="0"/>
          <w:sz w:val="18"/>
          <w:szCs w:val="18"/>
        </w:rPr>
      </w:pPr>
      <w:r w:rsidRPr="00BC1254">
        <w:rPr>
          <w:rFonts w:ascii="宋体" w:hAnsi="宋体" w:cs="宋体" w:hint="eastAsia"/>
          <w:b/>
          <w:bCs/>
          <w:color w:val="333333"/>
          <w:kern w:val="0"/>
        </w:rPr>
        <w:t>企业使命</w:t>
      </w:r>
    </w:p>
    <w:p w14:paraId="3C610B76" w14:textId="77777777" w:rsidR="009C09DC" w:rsidRPr="00BC1254" w:rsidRDefault="00BC1254" w:rsidP="00BC1254">
      <w:pPr>
        <w:widowControl/>
        <w:shd w:val="clear" w:color="auto" w:fill="FFFFFF"/>
        <w:spacing w:before="100" w:beforeAutospacing="1" w:after="100" w:afterAutospacing="1" w:line="330" w:lineRule="atLeast"/>
        <w:ind w:firstLineChars="0" w:firstLine="360"/>
        <w:jc w:val="left"/>
        <w:rPr>
          <w:rFonts w:ascii="宋体" w:hAnsi="宋体" w:cs="宋体"/>
          <w:color w:val="606060"/>
          <w:kern w:val="0"/>
          <w:sz w:val="18"/>
          <w:szCs w:val="18"/>
        </w:rPr>
      </w:pPr>
      <w:r w:rsidRPr="00BC1254">
        <w:rPr>
          <w:rFonts w:ascii="宋体" w:hAnsi="宋体" w:cs="宋体" w:hint="eastAsia"/>
          <w:b/>
          <w:bCs/>
          <w:color w:val="E60012"/>
          <w:kern w:val="0"/>
          <w:sz w:val="18"/>
          <w:szCs w:val="18"/>
        </w:rPr>
        <w:t>服务于全球公共交通，成为卓越的以客车为主的专业商用车制造厂商，为人们创造更加便捷的生活环境</w:t>
      </w:r>
    </w:p>
    <w:p w14:paraId="7201732C" w14:textId="77777777" w:rsidR="00BC1254" w:rsidRDefault="00BC1254" w:rsidP="00B20E44">
      <w:pPr>
        <w:widowControl/>
        <w:spacing w:line="300" w:lineRule="auto"/>
        <w:ind w:firstLineChars="0" w:firstLine="0"/>
        <w:jc w:val="left"/>
        <w:rPr>
          <w:kern w:val="0"/>
        </w:rPr>
      </w:pPr>
      <w:r>
        <w:rPr>
          <w:noProof/>
          <w:kern w:val="0"/>
        </w:rPr>
        <w:drawing>
          <wp:inline distT="0" distB="0" distL="0" distR="0" wp14:anchorId="3AC42649" wp14:editId="11FD83AE">
            <wp:extent cx="5591175" cy="3019425"/>
            <wp:effectExtent l="0" t="0" r="0" b="0"/>
            <wp:docPr id="21" name="图片 21" descr="E:\图片库\hg_clutr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图片库\hg_clutrue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p>
    <w:p w14:paraId="3CAC5FDD" w14:textId="77777777" w:rsidR="00BC1254" w:rsidRPr="00BC1254" w:rsidRDefault="00BC1254" w:rsidP="00BC1254">
      <w:pPr>
        <w:ind w:firstLine="480"/>
      </w:pPr>
    </w:p>
    <w:p w14:paraId="3BE664F2" w14:textId="77777777" w:rsidR="00BC1254" w:rsidRPr="00BC1254" w:rsidRDefault="00BC1254" w:rsidP="00BC1254">
      <w:pPr>
        <w:widowControl/>
        <w:shd w:val="clear" w:color="auto" w:fill="FFFFFF"/>
        <w:spacing w:before="100" w:beforeAutospacing="1" w:after="100" w:afterAutospacing="1" w:line="330" w:lineRule="atLeast"/>
        <w:ind w:firstLineChars="0" w:firstLine="482"/>
        <w:jc w:val="left"/>
        <w:rPr>
          <w:rFonts w:ascii="宋体" w:hAnsi="宋体" w:cs="宋体"/>
          <w:color w:val="606060"/>
          <w:kern w:val="0"/>
          <w:sz w:val="18"/>
          <w:szCs w:val="18"/>
        </w:rPr>
      </w:pPr>
      <w:r w:rsidRPr="00BC1254">
        <w:rPr>
          <w:rFonts w:ascii="宋体" w:hAnsi="宋体" w:cs="宋体" w:hint="eastAsia"/>
          <w:b/>
          <w:bCs/>
          <w:color w:val="333333"/>
          <w:kern w:val="0"/>
        </w:rPr>
        <w:lastRenderedPageBreak/>
        <w:t>企业愿景</w:t>
      </w:r>
    </w:p>
    <w:p w14:paraId="10BB7295" w14:textId="77777777" w:rsidR="00BC1254" w:rsidRPr="00BC1254" w:rsidRDefault="00BC1254" w:rsidP="00BC1254">
      <w:pPr>
        <w:widowControl/>
        <w:shd w:val="clear" w:color="auto" w:fill="FFFFFF"/>
        <w:spacing w:before="100" w:beforeAutospacing="1" w:after="100" w:afterAutospacing="1" w:line="330" w:lineRule="atLeast"/>
        <w:ind w:firstLineChars="100" w:firstLine="181"/>
        <w:jc w:val="left"/>
        <w:rPr>
          <w:rFonts w:ascii="宋体" w:hAnsi="宋体" w:cs="宋体"/>
          <w:color w:val="606060"/>
          <w:kern w:val="0"/>
          <w:sz w:val="18"/>
          <w:szCs w:val="18"/>
        </w:rPr>
      </w:pPr>
      <w:r w:rsidRPr="00BC1254">
        <w:rPr>
          <w:rFonts w:ascii="宋体" w:hAnsi="宋体" w:cs="宋体" w:hint="eastAsia"/>
          <w:b/>
          <w:bCs/>
          <w:color w:val="E60012"/>
          <w:kern w:val="0"/>
          <w:sz w:val="18"/>
          <w:szCs w:val="18"/>
        </w:rPr>
        <w:t>快速应对客户对公路交通运输的各种需求</w:t>
      </w:r>
    </w:p>
    <w:p w14:paraId="0227695E" w14:textId="77777777" w:rsidR="00BC1254" w:rsidRPr="00BC1254" w:rsidRDefault="00BC1254" w:rsidP="00BC1254">
      <w:pPr>
        <w:widowControl/>
        <w:shd w:val="clear" w:color="auto" w:fill="FFFFFF"/>
        <w:spacing w:before="100" w:beforeAutospacing="1" w:after="100" w:afterAutospacing="1" w:line="330" w:lineRule="atLeast"/>
        <w:ind w:firstLineChars="0" w:firstLine="360"/>
        <w:jc w:val="left"/>
        <w:rPr>
          <w:rFonts w:ascii="宋体" w:hAnsi="宋体" w:cs="宋体"/>
          <w:color w:val="606060"/>
          <w:kern w:val="0"/>
          <w:sz w:val="18"/>
          <w:szCs w:val="18"/>
        </w:rPr>
      </w:pPr>
      <w:r w:rsidRPr="00BC1254">
        <w:rPr>
          <w:rFonts w:ascii="宋体" w:hAnsi="宋体" w:cs="宋体" w:hint="eastAsia"/>
          <w:color w:val="606060"/>
          <w:kern w:val="0"/>
          <w:sz w:val="18"/>
          <w:szCs w:val="18"/>
        </w:rPr>
        <w:t>公司推崇客户至上，明确以客户为中心，调动一切可能的资源，快速响应客户对公路交通的各种需求。通过规范员工行为，全力以赴地实现对客户的承诺，同时使员工获得相应的回报。</w:t>
      </w:r>
      <w:r w:rsidRPr="00BC1254">
        <w:rPr>
          <w:rFonts w:ascii="宋体" w:hAnsi="宋体" w:cs="宋体" w:hint="eastAsia"/>
          <w:color w:val="606060"/>
          <w:kern w:val="0"/>
          <w:sz w:val="18"/>
          <w:szCs w:val="18"/>
        </w:rPr>
        <w:br/>
        <w:t>快速应对就是面对形势的要求、市场的要求、客户的需求，在遵循国家安全法规的前提下，以强烈的使命感和责任感，想客户之所想，急客户之所急，快速反应，快速行动，快速解决，不断提高客户满意度。</w:t>
      </w:r>
    </w:p>
    <w:p w14:paraId="3D01E735" w14:textId="77777777" w:rsidR="0074649D" w:rsidRDefault="0074649D" w:rsidP="00BC1254">
      <w:pPr>
        <w:widowControl/>
        <w:shd w:val="clear" w:color="auto" w:fill="FFFFFF"/>
        <w:spacing w:before="100" w:beforeAutospacing="1" w:after="100" w:afterAutospacing="1" w:line="330" w:lineRule="atLeast"/>
        <w:ind w:firstLineChars="0" w:firstLine="482"/>
        <w:jc w:val="left"/>
        <w:rPr>
          <w:rFonts w:ascii="宋体" w:hAnsi="宋体" w:cs="宋体"/>
          <w:b/>
          <w:bCs/>
          <w:color w:val="333333"/>
          <w:kern w:val="0"/>
        </w:rPr>
      </w:pPr>
    </w:p>
    <w:p w14:paraId="0D0FAE9B" w14:textId="77777777" w:rsidR="00BC1254" w:rsidRPr="00BC1254" w:rsidRDefault="00BC1254" w:rsidP="00BC1254">
      <w:pPr>
        <w:widowControl/>
        <w:shd w:val="clear" w:color="auto" w:fill="FFFFFF"/>
        <w:spacing w:before="100" w:beforeAutospacing="1" w:after="100" w:afterAutospacing="1" w:line="330" w:lineRule="atLeast"/>
        <w:ind w:firstLineChars="0" w:firstLine="482"/>
        <w:jc w:val="left"/>
        <w:rPr>
          <w:rFonts w:ascii="宋体" w:hAnsi="宋体" w:cs="宋体"/>
          <w:color w:val="606060"/>
          <w:kern w:val="0"/>
          <w:sz w:val="18"/>
          <w:szCs w:val="18"/>
        </w:rPr>
      </w:pPr>
      <w:r w:rsidRPr="00BC1254">
        <w:rPr>
          <w:rFonts w:ascii="宋体" w:hAnsi="宋体" w:cs="宋体" w:hint="eastAsia"/>
          <w:b/>
          <w:bCs/>
          <w:color w:val="333333"/>
          <w:kern w:val="0"/>
        </w:rPr>
        <w:t>企业精神</w:t>
      </w:r>
    </w:p>
    <w:p w14:paraId="2DAA2C54" w14:textId="77777777" w:rsidR="00BC1254" w:rsidRPr="00BC1254" w:rsidRDefault="00BC1254" w:rsidP="00BC1254">
      <w:pPr>
        <w:widowControl/>
        <w:shd w:val="clear" w:color="auto" w:fill="FFFFFF"/>
        <w:spacing w:before="100" w:beforeAutospacing="1" w:after="100" w:afterAutospacing="1" w:line="330" w:lineRule="atLeast"/>
        <w:ind w:firstLineChars="100" w:firstLine="181"/>
        <w:jc w:val="left"/>
        <w:rPr>
          <w:rFonts w:ascii="宋体" w:hAnsi="宋体" w:cs="宋体"/>
          <w:color w:val="606060"/>
          <w:kern w:val="0"/>
          <w:sz w:val="18"/>
          <w:szCs w:val="18"/>
        </w:rPr>
      </w:pPr>
      <w:r w:rsidRPr="00BC1254">
        <w:rPr>
          <w:rFonts w:ascii="宋体" w:hAnsi="宋体" w:cs="宋体" w:hint="eastAsia"/>
          <w:b/>
          <w:bCs/>
          <w:color w:val="E60012"/>
          <w:kern w:val="0"/>
          <w:sz w:val="18"/>
          <w:szCs w:val="18"/>
        </w:rPr>
        <w:t>让我们的距离不再遥远</w:t>
      </w:r>
    </w:p>
    <w:p w14:paraId="747358F2" w14:textId="77777777" w:rsidR="00BC1254" w:rsidRPr="00BC1254" w:rsidRDefault="00BC1254" w:rsidP="00BC1254">
      <w:pPr>
        <w:widowControl/>
        <w:shd w:val="clear" w:color="auto" w:fill="FFFFFF"/>
        <w:spacing w:before="100" w:beforeAutospacing="1" w:after="100" w:afterAutospacing="1" w:line="330" w:lineRule="atLeast"/>
        <w:ind w:firstLineChars="0" w:firstLine="360"/>
        <w:jc w:val="left"/>
        <w:rPr>
          <w:rFonts w:ascii="宋体" w:hAnsi="宋体" w:cs="宋体"/>
          <w:color w:val="606060"/>
          <w:kern w:val="0"/>
          <w:sz w:val="18"/>
          <w:szCs w:val="18"/>
        </w:rPr>
      </w:pPr>
      <w:r w:rsidRPr="00BC1254">
        <w:rPr>
          <w:rFonts w:ascii="宋体" w:hAnsi="宋体" w:cs="宋体" w:hint="eastAsia"/>
          <w:color w:val="606060"/>
          <w:kern w:val="0"/>
          <w:sz w:val="18"/>
          <w:szCs w:val="18"/>
        </w:rPr>
        <w:t>“让我们的距离不再遥远”的企业精神，是我们组织凝聚和团结在使命与愿景周围而培育的一系列核心价值观。其精髓是仁爱和人本主义。主要体现公司关心员工，尊重顾客、供应商、经销商，回报股东，回馈社会公众的价值取向和责任意识。</w:t>
      </w:r>
    </w:p>
    <w:p w14:paraId="0828323B" w14:textId="77777777" w:rsidR="00BC1254" w:rsidRDefault="00BC1254" w:rsidP="00BC1254">
      <w:pPr>
        <w:ind w:leftChars="200" w:left="480" w:firstLineChars="0" w:firstLine="0"/>
      </w:pPr>
      <w:r>
        <w:rPr>
          <w:rFonts w:hint="eastAsia"/>
          <w:color w:val="606060"/>
          <w:sz w:val="18"/>
          <w:szCs w:val="18"/>
        </w:rPr>
        <w:t>提供安全、环保、智慧、优质的产品，让企业和客户之间的距离不再遥远。</w:t>
      </w:r>
      <w:r>
        <w:rPr>
          <w:rFonts w:hint="eastAsia"/>
          <w:color w:val="606060"/>
          <w:sz w:val="18"/>
          <w:szCs w:val="18"/>
        </w:rPr>
        <w:br/>
      </w:r>
      <w:r>
        <w:rPr>
          <w:rFonts w:hint="eastAsia"/>
          <w:color w:val="606060"/>
          <w:sz w:val="18"/>
          <w:szCs w:val="18"/>
        </w:rPr>
        <w:t>把员工看成内部客户，使员工的勤勉付出得到相应的回报，让企业和员工、团队成员之间的距离不再遥远。</w:t>
      </w:r>
      <w:r>
        <w:rPr>
          <w:rFonts w:hint="eastAsia"/>
          <w:color w:val="606060"/>
          <w:sz w:val="18"/>
          <w:szCs w:val="18"/>
        </w:rPr>
        <w:br/>
      </w:r>
      <w:r>
        <w:rPr>
          <w:rFonts w:hint="eastAsia"/>
          <w:color w:val="606060"/>
          <w:sz w:val="18"/>
          <w:szCs w:val="18"/>
        </w:rPr>
        <w:t>营造安全舒适、绿色运输的人文环境，使人们出行有更多选择，让旅客与目的地之间的距离不再遥远。</w:t>
      </w:r>
    </w:p>
    <w:p w14:paraId="091BADB8" w14:textId="77777777" w:rsidR="00BC1254" w:rsidRDefault="00BC1254" w:rsidP="00BC1254">
      <w:pPr>
        <w:ind w:firstLineChars="0" w:firstLine="0"/>
      </w:pPr>
    </w:p>
    <w:p w14:paraId="05E42CBC" w14:textId="77777777" w:rsidR="00BC1254" w:rsidRPr="00BC1254" w:rsidRDefault="0074649D" w:rsidP="00BC1254">
      <w:pPr>
        <w:widowControl/>
        <w:shd w:val="clear" w:color="auto" w:fill="FFFFFF"/>
        <w:spacing w:before="100" w:beforeAutospacing="1" w:after="100" w:afterAutospacing="1" w:line="330" w:lineRule="atLeast"/>
        <w:ind w:firstLineChars="0" w:firstLine="482"/>
        <w:jc w:val="left"/>
        <w:rPr>
          <w:rFonts w:ascii="宋体" w:hAnsi="宋体" w:cs="宋体"/>
          <w:color w:val="606060"/>
          <w:kern w:val="0"/>
          <w:sz w:val="18"/>
          <w:szCs w:val="18"/>
        </w:rPr>
      </w:pPr>
      <w:r w:rsidRPr="00BC1254">
        <w:rPr>
          <w:rFonts w:ascii="宋体" w:hAnsi="宋体" w:cs="宋体"/>
          <w:noProof/>
          <w:color w:val="606060"/>
          <w:kern w:val="0"/>
          <w:sz w:val="18"/>
          <w:szCs w:val="18"/>
        </w:rPr>
        <w:drawing>
          <wp:anchor distT="0" distB="0" distL="114300" distR="114300" simplePos="0" relativeHeight="251760640" behindDoc="0" locked="0" layoutInCell="0" allowOverlap="0" wp14:anchorId="45B176CA" wp14:editId="4426EF49">
            <wp:simplePos x="0" y="0"/>
            <wp:positionH relativeFrom="column">
              <wp:posOffset>2651760</wp:posOffset>
            </wp:positionH>
            <wp:positionV relativeFrom="paragraph">
              <wp:posOffset>548005</wp:posOffset>
            </wp:positionV>
            <wp:extent cx="2872740" cy="2807970"/>
            <wp:effectExtent l="0" t="0" r="0" b="0"/>
            <wp:wrapNone/>
            <wp:docPr id="263" name="图片 263" descr="http://www.higer.com/Public/Images/home/higer/zh-cn/hg_clutru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ger.com/Public/Images/home/higer/zh-cn/hg_clutrue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2740" cy="2807970"/>
                    </a:xfrm>
                    <a:prstGeom prst="rect">
                      <a:avLst/>
                    </a:prstGeom>
                    <a:noFill/>
                    <a:ln>
                      <a:noFill/>
                    </a:ln>
                  </pic:spPr>
                </pic:pic>
              </a:graphicData>
            </a:graphic>
          </wp:anchor>
        </w:drawing>
      </w:r>
      <w:r w:rsidR="00BC1254" w:rsidRPr="00BC1254">
        <w:rPr>
          <w:rFonts w:ascii="宋体" w:hAnsi="宋体" w:cs="宋体" w:hint="eastAsia"/>
          <w:b/>
          <w:bCs/>
          <w:color w:val="333333"/>
          <w:kern w:val="0"/>
        </w:rPr>
        <w:t>海格理念</w:t>
      </w:r>
    </w:p>
    <w:p w14:paraId="1D94E750" w14:textId="77777777" w:rsidR="00BC1254" w:rsidRPr="00BC1254" w:rsidRDefault="00BC1254" w:rsidP="0074649D">
      <w:pPr>
        <w:widowControl/>
        <w:shd w:val="clear" w:color="auto" w:fill="FFFFFF"/>
        <w:spacing w:before="100" w:beforeAutospacing="1" w:after="100" w:afterAutospacing="1" w:line="330" w:lineRule="atLeast"/>
        <w:ind w:firstLineChars="0" w:firstLine="0"/>
        <w:jc w:val="left"/>
        <w:rPr>
          <w:rFonts w:ascii="宋体" w:hAnsi="宋体" w:cs="宋体"/>
          <w:color w:val="606060"/>
          <w:kern w:val="0"/>
          <w:sz w:val="18"/>
          <w:szCs w:val="18"/>
        </w:rPr>
      </w:pPr>
      <w:r w:rsidRPr="00BC1254">
        <w:rPr>
          <w:rFonts w:ascii="宋体" w:hAnsi="宋体" w:cs="宋体" w:hint="eastAsia"/>
          <w:color w:val="E60012"/>
          <w:kern w:val="0"/>
          <w:sz w:val="18"/>
          <w:szCs w:val="18"/>
        </w:rPr>
        <w:t>◆ 创新理念</w:t>
      </w:r>
      <w:r w:rsidRPr="00BC1254">
        <w:rPr>
          <w:rFonts w:ascii="宋体" w:hAnsi="宋体" w:cs="宋体" w:hint="eastAsia"/>
          <w:color w:val="606060"/>
          <w:kern w:val="0"/>
          <w:sz w:val="18"/>
          <w:szCs w:val="18"/>
        </w:rPr>
        <w:br/>
        <w:t>持续创新是海格生存的需要。</w:t>
      </w:r>
      <w:r w:rsidRPr="00BC1254">
        <w:rPr>
          <w:rFonts w:ascii="宋体" w:hAnsi="宋体" w:cs="宋体" w:hint="eastAsia"/>
          <w:color w:val="606060"/>
          <w:kern w:val="0"/>
          <w:sz w:val="18"/>
          <w:szCs w:val="18"/>
        </w:rPr>
        <w:br/>
        <w:t>加快创新是海格发展的需要。</w:t>
      </w:r>
      <w:r w:rsidRPr="00BC1254">
        <w:rPr>
          <w:rFonts w:ascii="宋体" w:hAnsi="宋体" w:cs="宋体" w:hint="eastAsia"/>
          <w:color w:val="606060"/>
          <w:kern w:val="0"/>
          <w:sz w:val="18"/>
          <w:szCs w:val="18"/>
        </w:rPr>
        <w:br/>
        <w:t>创新的本质是不断超越自我。</w:t>
      </w:r>
    </w:p>
    <w:p w14:paraId="747AB8AF" w14:textId="77777777" w:rsidR="00BC1254" w:rsidRPr="00BC1254" w:rsidRDefault="00BC1254" w:rsidP="0074649D">
      <w:pPr>
        <w:widowControl/>
        <w:shd w:val="clear" w:color="auto" w:fill="FFFFFF"/>
        <w:spacing w:before="100" w:beforeAutospacing="1" w:after="100" w:afterAutospacing="1" w:line="330" w:lineRule="atLeast"/>
        <w:ind w:firstLineChars="0" w:firstLine="0"/>
        <w:jc w:val="left"/>
        <w:rPr>
          <w:rFonts w:ascii="宋体" w:hAnsi="宋体" w:cs="宋体"/>
          <w:color w:val="606060"/>
          <w:kern w:val="0"/>
          <w:sz w:val="18"/>
          <w:szCs w:val="18"/>
        </w:rPr>
      </w:pPr>
      <w:r w:rsidRPr="00BC1254">
        <w:rPr>
          <w:rFonts w:ascii="宋体" w:hAnsi="宋体" w:cs="宋体" w:hint="eastAsia"/>
          <w:color w:val="E60012"/>
          <w:kern w:val="0"/>
          <w:sz w:val="18"/>
          <w:szCs w:val="18"/>
        </w:rPr>
        <w:t>◆ 品质理念</w:t>
      </w:r>
      <w:r w:rsidRPr="00BC1254">
        <w:rPr>
          <w:rFonts w:ascii="宋体" w:hAnsi="宋体" w:cs="宋体" w:hint="eastAsia"/>
          <w:color w:val="606060"/>
          <w:kern w:val="0"/>
          <w:sz w:val="18"/>
          <w:szCs w:val="18"/>
        </w:rPr>
        <w:br/>
        <w:t>严肃 严谨 严格 追求零缺陷。</w:t>
      </w:r>
    </w:p>
    <w:p w14:paraId="230BFC80" w14:textId="77777777" w:rsidR="00BC1254" w:rsidRPr="00BC1254" w:rsidRDefault="00BC1254" w:rsidP="00BC1254">
      <w:pPr>
        <w:widowControl/>
        <w:shd w:val="clear" w:color="auto" w:fill="FFFFFF"/>
        <w:spacing w:before="100" w:beforeAutospacing="1" w:after="100" w:afterAutospacing="1" w:line="330" w:lineRule="atLeast"/>
        <w:ind w:firstLineChars="0" w:firstLine="0"/>
        <w:jc w:val="left"/>
        <w:rPr>
          <w:rFonts w:ascii="宋体" w:hAnsi="宋体" w:cs="宋体"/>
          <w:color w:val="606060"/>
          <w:kern w:val="0"/>
          <w:sz w:val="18"/>
          <w:szCs w:val="18"/>
        </w:rPr>
      </w:pPr>
      <w:r w:rsidRPr="00BC1254">
        <w:rPr>
          <w:rFonts w:ascii="宋体" w:hAnsi="宋体" w:cs="宋体" w:hint="eastAsia"/>
          <w:color w:val="E60012"/>
          <w:kern w:val="0"/>
          <w:sz w:val="18"/>
          <w:szCs w:val="18"/>
        </w:rPr>
        <w:t>◆ 市场理念</w:t>
      </w:r>
      <w:r w:rsidRPr="00BC1254">
        <w:rPr>
          <w:rFonts w:ascii="宋体" w:hAnsi="宋体" w:cs="宋体" w:hint="eastAsia"/>
          <w:color w:val="606060"/>
          <w:kern w:val="0"/>
          <w:sz w:val="18"/>
          <w:szCs w:val="18"/>
        </w:rPr>
        <w:br/>
        <w:t>品质至上，沟通至微，服务至优。</w:t>
      </w:r>
    </w:p>
    <w:p w14:paraId="1DE275C5" w14:textId="77777777" w:rsidR="0074649D" w:rsidRDefault="00BC1254" w:rsidP="0074649D">
      <w:pPr>
        <w:widowControl/>
        <w:shd w:val="clear" w:color="auto" w:fill="FFFFFF"/>
        <w:spacing w:before="100" w:beforeAutospacing="1" w:after="100" w:afterAutospacing="1" w:line="330" w:lineRule="atLeast"/>
        <w:ind w:firstLineChars="0" w:firstLine="0"/>
        <w:jc w:val="left"/>
        <w:rPr>
          <w:rFonts w:ascii="宋体" w:hAnsi="宋体" w:cs="宋体"/>
          <w:color w:val="606060"/>
          <w:kern w:val="0"/>
          <w:sz w:val="18"/>
          <w:szCs w:val="18"/>
        </w:rPr>
      </w:pPr>
      <w:r w:rsidRPr="00BC1254">
        <w:rPr>
          <w:rFonts w:ascii="宋体" w:hAnsi="宋体" w:cs="宋体" w:hint="eastAsia"/>
          <w:color w:val="E60012"/>
          <w:kern w:val="0"/>
          <w:sz w:val="18"/>
          <w:szCs w:val="18"/>
        </w:rPr>
        <w:t>◆ 安全理念</w:t>
      </w:r>
      <w:r w:rsidRPr="00BC1254">
        <w:rPr>
          <w:rFonts w:ascii="宋体" w:hAnsi="宋体" w:cs="宋体" w:hint="eastAsia"/>
          <w:color w:val="606060"/>
          <w:kern w:val="0"/>
          <w:sz w:val="18"/>
          <w:szCs w:val="18"/>
        </w:rPr>
        <w:br/>
        <w:t xml:space="preserve">海格客车，安全为本。 </w:t>
      </w:r>
    </w:p>
    <w:p w14:paraId="13CCD40C" w14:textId="77777777" w:rsidR="00BC1254" w:rsidRPr="00BC1254" w:rsidRDefault="00BC1254" w:rsidP="0074649D">
      <w:pPr>
        <w:widowControl/>
        <w:shd w:val="clear" w:color="auto" w:fill="FFFFFF"/>
        <w:spacing w:before="100" w:beforeAutospacing="1" w:after="100" w:afterAutospacing="1" w:line="330" w:lineRule="atLeast"/>
        <w:ind w:firstLineChars="0" w:firstLine="0"/>
        <w:jc w:val="left"/>
        <w:rPr>
          <w:rFonts w:ascii="宋体" w:hAnsi="宋体" w:cs="宋体"/>
          <w:color w:val="606060"/>
          <w:kern w:val="0"/>
          <w:sz w:val="18"/>
          <w:szCs w:val="18"/>
        </w:rPr>
      </w:pPr>
      <w:r w:rsidRPr="00BC1254">
        <w:rPr>
          <w:rFonts w:ascii="宋体" w:hAnsi="宋体" w:cs="宋体" w:hint="eastAsia"/>
          <w:color w:val="606060"/>
          <w:kern w:val="0"/>
          <w:sz w:val="18"/>
          <w:szCs w:val="18"/>
        </w:rPr>
        <w:t>海格树立了体系贯穿安全、技术装备保障安全、智能管理推行安全、服务保障安全、培训客户安全用车的“五位一体”安全理念。</w:t>
      </w:r>
    </w:p>
    <w:p w14:paraId="33EF7CCB" w14:textId="77777777" w:rsidR="00BC1254" w:rsidRPr="00BC1254" w:rsidRDefault="00BC1254" w:rsidP="00BC1254">
      <w:pPr>
        <w:ind w:firstLine="480"/>
      </w:pPr>
    </w:p>
    <w:p w14:paraId="05934693" w14:textId="77777777" w:rsidR="00BC1254" w:rsidRDefault="00BC1254" w:rsidP="00BC1254">
      <w:pPr>
        <w:ind w:firstLine="480"/>
      </w:pPr>
    </w:p>
    <w:p w14:paraId="7E072C2C" w14:textId="77777777" w:rsidR="00E44158" w:rsidRPr="00BC1254" w:rsidRDefault="00E44158" w:rsidP="00BC1254">
      <w:pPr>
        <w:ind w:firstLine="480"/>
        <w:sectPr w:rsidR="00E44158" w:rsidRPr="00BC1254" w:rsidSect="00B353FC">
          <w:headerReference w:type="default" r:id="rId33"/>
          <w:pgSz w:w="11906" w:h="16838"/>
          <w:pgMar w:top="1418" w:right="1134" w:bottom="1418" w:left="1134" w:header="471" w:footer="386" w:gutter="0"/>
          <w:cols w:space="425"/>
          <w:docGrid w:type="lines" w:linePitch="326"/>
        </w:sectPr>
      </w:pPr>
    </w:p>
    <w:p w14:paraId="74368BB8" w14:textId="77777777" w:rsidR="00E44158" w:rsidRDefault="00F51D90" w:rsidP="00E44158">
      <w:pPr>
        <w:ind w:firstLineChars="0" w:firstLine="0"/>
      </w:pPr>
      <w:r w:rsidRPr="00F51D90">
        <w:rPr>
          <w:rFonts w:hint="eastAsia"/>
          <w:noProof/>
        </w:rPr>
        <w:lastRenderedPageBreak/>
        <w:drawing>
          <wp:anchor distT="0" distB="0" distL="114300" distR="114300" simplePos="0" relativeHeight="251749376" behindDoc="1" locked="0" layoutInCell="1" allowOverlap="1" wp14:anchorId="24B69D6F" wp14:editId="0CC283F8">
            <wp:simplePos x="0" y="0"/>
            <wp:positionH relativeFrom="column">
              <wp:posOffset>-720090</wp:posOffset>
            </wp:positionH>
            <wp:positionV relativeFrom="paragraph">
              <wp:posOffset>-909955</wp:posOffset>
            </wp:positionV>
            <wp:extent cx="7572375" cy="4924425"/>
            <wp:effectExtent l="19050" t="0" r="9525" b="0"/>
            <wp:wrapNone/>
            <wp:docPr id="2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4" cstate="email"/>
                    <a:srcRect/>
                    <a:stretch>
                      <a:fillRect/>
                    </a:stretch>
                  </pic:blipFill>
                  <pic:spPr>
                    <a:xfrm>
                      <a:off x="0" y="0"/>
                      <a:ext cx="7572375" cy="4924425"/>
                    </a:xfrm>
                    <a:prstGeom prst="rect">
                      <a:avLst/>
                    </a:prstGeom>
                  </pic:spPr>
                </pic:pic>
              </a:graphicData>
            </a:graphic>
          </wp:anchor>
        </w:drawing>
      </w:r>
    </w:p>
    <w:p w14:paraId="6B9AF5DF" w14:textId="77777777" w:rsidR="00E44158" w:rsidRDefault="00E44158" w:rsidP="00E44158">
      <w:pPr>
        <w:ind w:firstLineChars="0" w:firstLine="0"/>
      </w:pPr>
    </w:p>
    <w:p w14:paraId="32D758BC" w14:textId="77777777" w:rsidR="00E44158" w:rsidRDefault="00E44158" w:rsidP="00E44158">
      <w:pPr>
        <w:ind w:firstLineChars="0" w:firstLine="0"/>
      </w:pPr>
    </w:p>
    <w:p w14:paraId="0A73ED5B" w14:textId="77777777" w:rsidR="00E44158" w:rsidRDefault="00E44158" w:rsidP="00E44158">
      <w:pPr>
        <w:ind w:firstLineChars="0" w:firstLine="0"/>
      </w:pPr>
    </w:p>
    <w:p w14:paraId="1C65735C" w14:textId="77777777" w:rsidR="00E44158" w:rsidRDefault="00E44158" w:rsidP="00E44158">
      <w:pPr>
        <w:ind w:firstLineChars="0" w:firstLine="0"/>
      </w:pPr>
    </w:p>
    <w:p w14:paraId="7B0745D8" w14:textId="77777777" w:rsidR="00E44158" w:rsidRDefault="00E44158" w:rsidP="00E44158">
      <w:pPr>
        <w:ind w:firstLineChars="0" w:firstLine="0"/>
      </w:pPr>
    </w:p>
    <w:p w14:paraId="610F5CDD" w14:textId="77777777" w:rsidR="00E44158" w:rsidRDefault="00E44158" w:rsidP="00E44158">
      <w:pPr>
        <w:ind w:firstLineChars="0" w:firstLine="0"/>
      </w:pPr>
    </w:p>
    <w:p w14:paraId="256A6B9E" w14:textId="77777777" w:rsidR="00E44158" w:rsidRDefault="00E44158" w:rsidP="00E44158">
      <w:pPr>
        <w:ind w:firstLineChars="0" w:firstLine="0"/>
      </w:pPr>
    </w:p>
    <w:p w14:paraId="7EAF645C" w14:textId="77777777" w:rsidR="00E44158" w:rsidRDefault="00E44158" w:rsidP="00E44158">
      <w:pPr>
        <w:ind w:firstLineChars="0" w:firstLine="0"/>
      </w:pPr>
    </w:p>
    <w:p w14:paraId="29AA2711" w14:textId="77777777" w:rsidR="00E44158" w:rsidRDefault="00E44158" w:rsidP="00E44158">
      <w:pPr>
        <w:ind w:firstLineChars="0" w:firstLine="0"/>
      </w:pPr>
    </w:p>
    <w:p w14:paraId="7FA98493" w14:textId="77777777" w:rsidR="00E44158" w:rsidRDefault="00E44158" w:rsidP="00E44158">
      <w:pPr>
        <w:ind w:firstLineChars="0" w:firstLine="0"/>
      </w:pPr>
    </w:p>
    <w:p w14:paraId="254FED98" w14:textId="77777777" w:rsidR="00E44158" w:rsidRDefault="00E44158" w:rsidP="00E44158">
      <w:pPr>
        <w:ind w:firstLineChars="0" w:firstLine="0"/>
      </w:pPr>
    </w:p>
    <w:p w14:paraId="065AB32B" w14:textId="77777777" w:rsidR="00E44158" w:rsidRPr="00C54EC4" w:rsidRDefault="00E44158" w:rsidP="00B20E44">
      <w:pPr>
        <w:widowControl/>
        <w:spacing w:line="300" w:lineRule="auto"/>
        <w:ind w:firstLineChars="0" w:firstLine="0"/>
        <w:jc w:val="left"/>
        <w:rPr>
          <w:kern w:val="0"/>
        </w:rPr>
      </w:pPr>
    </w:p>
    <w:p w14:paraId="60982F04" w14:textId="77777777" w:rsidR="009A51E2" w:rsidRPr="00C54EC4" w:rsidRDefault="00E6114F" w:rsidP="00637602">
      <w:pPr>
        <w:widowControl/>
        <w:spacing w:line="300" w:lineRule="auto"/>
        <w:ind w:firstLine="480"/>
        <w:jc w:val="left"/>
      </w:pPr>
      <w:r>
        <w:rPr>
          <w:noProof/>
        </w:rPr>
        <mc:AlternateContent>
          <mc:Choice Requires="wps">
            <w:drawing>
              <wp:anchor distT="0" distB="0" distL="114300" distR="114300" simplePos="0" relativeHeight="251707392" behindDoc="0" locked="0" layoutInCell="1" allowOverlap="1" wp14:anchorId="1D4D7000" wp14:editId="3ECE7E9A">
                <wp:simplePos x="0" y="0"/>
                <wp:positionH relativeFrom="column">
                  <wp:posOffset>784860</wp:posOffset>
                </wp:positionH>
                <wp:positionV relativeFrom="paragraph">
                  <wp:posOffset>3881755</wp:posOffset>
                </wp:positionV>
                <wp:extent cx="4714875" cy="1819275"/>
                <wp:effectExtent l="0" t="0" r="0" b="9525"/>
                <wp:wrapNone/>
                <wp:docPr id="36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5733E" w14:textId="77777777" w:rsidR="00592D27" w:rsidRPr="003A4EF6" w:rsidRDefault="00592D27" w:rsidP="00C5571D">
                            <w:pPr>
                              <w:pStyle w:val="TOC2"/>
                            </w:pPr>
                            <w:hyperlink w:anchor="_Toc382309875" w:history="1">
                              <w:r w:rsidRPr="003A4EF6">
                                <w:t>3.1</w:t>
                              </w:r>
                              <w:r w:rsidRPr="003A4EF6">
                                <w:tab/>
                              </w:r>
                              <w:r w:rsidRPr="003A4EF6">
                                <w:rPr>
                                  <w:rFonts w:hint="eastAsia"/>
                                </w:rPr>
                                <w:t>企业环保目标及完成情况</w:t>
                              </w:r>
                            </w:hyperlink>
                          </w:p>
                          <w:p w14:paraId="1892DBC8" w14:textId="77777777" w:rsidR="00592D27" w:rsidRPr="00C21848" w:rsidRDefault="00592D27" w:rsidP="00C5571D">
                            <w:pPr>
                              <w:pStyle w:val="TOC2"/>
                              <w:rPr>
                                <w:rFonts w:cstheme="minorBidi"/>
                                <w:sz w:val="28"/>
                                <w:szCs w:val="22"/>
                              </w:rPr>
                            </w:pPr>
                            <w:hyperlink w:anchor="_Toc382309876" w:history="1">
                              <w:r w:rsidRPr="00C21848">
                                <w:rPr>
                                  <w:rStyle w:val="a8"/>
                                  <w:color w:val="000000" w:themeColor="text1"/>
                                  <w:u w:val="none"/>
                                </w:rPr>
                                <w:t>3.2</w:t>
                              </w:r>
                              <w:r w:rsidRPr="00C21848">
                                <w:rPr>
                                  <w:rFonts w:cstheme="minorBidi"/>
                                  <w:sz w:val="28"/>
                                  <w:szCs w:val="22"/>
                                </w:rPr>
                                <w:tab/>
                              </w:r>
                              <w:r w:rsidRPr="00C21848">
                                <w:rPr>
                                  <w:rStyle w:val="a8"/>
                                  <w:rFonts w:hint="eastAsia"/>
                                  <w:color w:val="000000" w:themeColor="text1"/>
                                  <w:u w:val="none"/>
                                </w:rPr>
                                <w:t>企业环境管理体制及措施</w:t>
                              </w:r>
                            </w:hyperlink>
                          </w:p>
                          <w:p w14:paraId="55063B5B" w14:textId="77777777" w:rsidR="00592D27" w:rsidRPr="00C21848" w:rsidRDefault="00592D27" w:rsidP="00C5571D">
                            <w:pPr>
                              <w:pStyle w:val="TOC2"/>
                              <w:rPr>
                                <w:rFonts w:cstheme="minorBidi"/>
                                <w:sz w:val="28"/>
                                <w:szCs w:val="22"/>
                              </w:rPr>
                            </w:pPr>
                            <w:hyperlink w:anchor="_Toc382309877" w:history="1">
                              <w:r w:rsidRPr="00C21848">
                                <w:rPr>
                                  <w:rStyle w:val="a8"/>
                                  <w:color w:val="000000" w:themeColor="text1"/>
                                  <w:u w:val="none"/>
                                </w:rPr>
                                <w:t>3.3</w:t>
                              </w:r>
                              <w:r w:rsidRPr="00C21848">
                                <w:rPr>
                                  <w:rFonts w:cstheme="minorBidi"/>
                                  <w:sz w:val="28"/>
                                  <w:szCs w:val="22"/>
                                </w:rPr>
                                <w:tab/>
                              </w:r>
                              <w:r w:rsidRPr="00C21848">
                                <w:rPr>
                                  <w:rStyle w:val="a8"/>
                                  <w:rFonts w:hint="eastAsia"/>
                                  <w:color w:val="000000" w:themeColor="text1"/>
                                  <w:u w:val="none"/>
                                </w:rPr>
                                <w:t>企业环境信息公开与交流情况</w:t>
                              </w:r>
                            </w:hyperlink>
                          </w:p>
                          <w:p w14:paraId="6B1FF8A2" w14:textId="77777777" w:rsidR="00592D27" w:rsidRPr="00C21848" w:rsidRDefault="00592D27" w:rsidP="00C5571D">
                            <w:pPr>
                              <w:pStyle w:val="TOC2"/>
                              <w:rPr>
                                <w:rFonts w:cstheme="minorBidi"/>
                                <w:sz w:val="28"/>
                                <w:szCs w:val="22"/>
                              </w:rPr>
                            </w:pPr>
                            <w:hyperlink w:anchor="_Toc382309878" w:history="1">
                              <w:r w:rsidRPr="00C21848">
                                <w:rPr>
                                  <w:rStyle w:val="a8"/>
                                  <w:color w:val="000000" w:themeColor="text1"/>
                                  <w:u w:val="none"/>
                                </w:rPr>
                                <w:t>3.4</w:t>
                              </w:r>
                              <w:r w:rsidRPr="00C21848">
                                <w:rPr>
                                  <w:rFonts w:cstheme="minorBidi"/>
                                  <w:sz w:val="28"/>
                                  <w:szCs w:val="22"/>
                                </w:rPr>
                                <w:tab/>
                              </w:r>
                              <w:r w:rsidRPr="00C21848">
                                <w:rPr>
                                  <w:rStyle w:val="a8"/>
                                  <w:rFonts w:hint="eastAsia"/>
                                  <w:color w:val="000000" w:themeColor="text1"/>
                                  <w:u w:val="none"/>
                                </w:rPr>
                                <w:t>相关法律法规符合性情况</w:t>
                              </w:r>
                            </w:hyperlink>
                          </w:p>
                          <w:p w14:paraId="4492523E" w14:textId="77777777" w:rsidR="00592D27" w:rsidRPr="00C21848" w:rsidRDefault="00592D27" w:rsidP="00C21848">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D7000" id="Text Box 325" o:spid="_x0000_s1032" type="#_x0000_t202" style="position:absolute;left:0;text-align:left;margin-left:61.8pt;margin-top:305.65pt;width:371.2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pZ+QEAANIDAAAOAAAAZHJzL2Uyb0RvYy54bWysU9tu2zAMfR+wfxD0vjhOnUuNOEXXosOA&#10;rhvQ9gMUWbaF2aJGKbGzrx8lJ1m2vg17EcSLDg8PqfXN0LVsr9BpMAVPJ1POlJFQalMX/PXl4cOK&#10;M+eFKUULRhX8oBy/2bx/t+5trmbQQFsqZARiXN7bgjfe2zxJnGxUJ9wErDIUrAA74cnEOilR9ITe&#10;tclsOl0kPWBpEaRyjrz3Y5BvIn5VKem/VpVTnrUFJ24+nhjPbTiTzVrkNQrbaHmkIf6BRSe0oaJn&#10;qHvhBduhfgPVaYngoPITCV0CVaWlij1QN+n0r26eG2FV7IXEcfYsk/t/sPJp/w2ZLgt+tUg5M6Kj&#10;Ib2owbOPMLCr2Two1FuXU+KzpVQ/UIAmHbt19hHkd8cM3DXC1OoWEfpGiZIYpuFlcvF0xHEBZNt/&#10;gZIKiZ2HCDRU2AX5SBBG6DSpw3k6gYwkZ7ZMs9VyzpmkWLpKr2dkhBoiPz236PwnBR0Ll4IjjT/C&#10;i/2j82PqKSVUM/Cg25b8Im/NHw7CDJ5IPzAeufthO0StFidVtlAeqB+EcbHoI9ClAfzJWU9LVXD3&#10;YydQcdZ+NqTJdZplYQujkc2XMzLwMrK9jAgjCargnrPxeufHzd1Z1HVDlcYpGLglHSsdOwyCj6yO&#10;9GlxokbHJQ+beWnHrN9fcfMLAAD//wMAUEsDBBQABgAIAAAAIQCUNRsg3wAAAAsBAAAPAAAAZHJz&#10;L2Rvd25yZXYueG1sTI9NT8MwDIbvSPyHyEjcWNINQleaTgjEFbTxIXHLGq+taJyqydby7zEnuPmV&#10;H71+XG5m34sTjrELZCBbKBBIdXAdNQbeXp+uchAxWXK2D4QGvjHCpjo/K23hwkRbPO1SI7iEYmEN&#10;tCkNhZSxbtHbuAgDEu8OYfQ2cRwb6UY7cbnv5VIpLb3tiC+0dsCHFuuv3dEbeH8+fH5cq5fm0d8M&#10;U5iVJL+WxlxezPd3IBLO6Q+GX31Wh4qd9uFILoqe83KlGTWgs2wFgolc6wzEnof1bQ6yKuX/H6of&#10;AAAA//8DAFBLAQItABQABgAIAAAAIQC2gziS/gAAAOEBAAATAAAAAAAAAAAAAAAAAAAAAABbQ29u&#10;dGVudF9UeXBlc10ueG1sUEsBAi0AFAAGAAgAAAAhADj9If/WAAAAlAEAAAsAAAAAAAAAAAAAAAAA&#10;LwEAAF9yZWxzLy5yZWxzUEsBAi0AFAAGAAgAAAAhAO0heln5AQAA0gMAAA4AAAAAAAAAAAAAAAAA&#10;LgIAAGRycy9lMm9Eb2MueG1sUEsBAi0AFAAGAAgAAAAhAJQ1GyDfAAAACwEAAA8AAAAAAAAAAAAA&#10;AAAAUwQAAGRycy9kb3ducmV2LnhtbFBLBQYAAAAABAAEAPMAAABfBQAAAAA=&#10;" filled="f" stroked="f">
                <v:textbox>
                  <w:txbxContent>
                    <w:p w14:paraId="3735733E" w14:textId="77777777" w:rsidR="00592D27" w:rsidRPr="003A4EF6" w:rsidRDefault="00592D27" w:rsidP="00C5571D">
                      <w:pPr>
                        <w:pStyle w:val="TOC2"/>
                      </w:pPr>
                      <w:hyperlink w:anchor="_Toc382309875" w:history="1">
                        <w:r w:rsidRPr="003A4EF6">
                          <w:t>3.1</w:t>
                        </w:r>
                        <w:r w:rsidRPr="003A4EF6">
                          <w:tab/>
                        </w:r>
                        <w:r w:rsidRPr="003A4EF6">
                          <w:rPr>
                            <w:rFonts w:hint="eastAsia"/>
                          </w:rPr>
                          <w:t>企业环保目标及完成情况</w:t>
                        </w:r>
                      </w:hyperlink>
                    </w:p>
                    <w:p w14:paraId="1892DBC8" w14:textId="77777777" w:rsidR="00592D27" w:rsidRPr="00C21848" w:rsidRDefault="00592D27" w:rsidP="00C5571D">
                      <w:pPr>
                        <w:pStyle w:val="TOC2"/>
                        <w:rPr>
                          <w:rFonts w:cstheme="minorBidi"/>
                          <w:sz w:val="28"/>
                          <w:szCs w:val="22"/>
                        </w:rPr>
                      </w:pPr>
                      <w:hyperlink w:anchor="_Toc382309876" w:history="1">
                        <w:r w:rsidRPr="00C21848">
                          <w:rPr>
                            <w:rStyle w:val="a8"/>
                            <w:color w:val="000000" w:themeColor="text1"/>
                            <w:u w:val="none"/>
                          </w:rPr>
                          <w:t>3.2</w:t>
                        </w:r>
                        <w:r w:rsidRPr="00C21848">
                          <w:rPr>
                            <w:rFonts w:cstheme="minorBidi"/>
                            <w:sz w:val="28"/>
                            <w:szCs w:val="22"/>
                          </w:rPr>
                          <w:tab/>
                        </w:r>
                        <w:r w:rsidRPr="00C21848">
                          <w:rPr>
                            <w:rStyle w:val="a8"/>
                            <w:rFonts w:hint="eastAsia"/>
                            <w:color w:val="000000" w:themeColor="text1"/>
                            <w:u w:val="none"/>
                          </w:rPr>
                          <w:t>企业环境管理体制及措施</w:t>
                        </w:r>
                      </w:hyperlink>
                    </w:p>
                    <w:p w14:paraId="55063B5B" w14:textId="77777777" w:rsidR="00592D27" w:rsidRPr="00C21848" w:rsidRDefault="00592D27" w:rsidP="00C5571D">
                      <w:pPr>
                        <w:pStyle w:val="TOC2"/>
                        <w:rPr>
                          <w:rFonts w:cstheme="minorBidi"/>
                          <w:sz w:val="28"/>
                          <w:szCs w:val="22"/>
                        </w:rPr>
                      </w:pPr>
                      <w:hyperlink w:anchor="_Toc382309877" w:history="1">
                        <w:r w:rsidRPr="00C21848">
                          <w:rPr>
                            <w:rStyle w:val="a8"/>
                            <w:color w:val="000000" w:themeColor="text1"/>
                            <w:u w:val="none"/>
                          </w:rPr>
                          <w:t>3.3</w:t>
                        </w:r>
                        <w:r w:rsidRPr="00C21848">
                          <w:rPr>
                            <w:rFonts w:cstheme="minorBidi"/>
                            <w:sz w:val="28"/>
                            <w:szCs w:val="22"/>
                          </w:rPr>
                          <w:tab/>
                        </w:r>
                        <w:r w:rsidRPr="00C21848">
                          <w:rPr>
                            <w:rStyle w:val="a8"/>
                            <w:rFonts w:hint="eastAsia"/>
                            <w:color w:val="000000" w:themeColor="text1"/>
                            <w:u w:val="none"/>
                          </w:rPr>
                          <w:t>企业环境信息公开与交流情况</w:t>
                        </w:r>
                      </w:hyperlink>
                    </w:p>
                    <w:p w14:paraId="6B1FF8A2" w14:textId="77777777" w:rsidR="00592D27" w:rsidRPr="00C21848" w:rsidRDefault="00592D27" w:rsidP="00C5571D">
                      <w:pPr>
                        <w:pStyle w:val="TOC2"/>
                        <w:rPr>
                          <w:rFonts w:cstheme="minorBidi"/>
                          <w:sz w:val="28"/>
                          <w:szCs w:val="22"/>
                        </w:rPr>
                      </w:pPr>
                      <w:hyperlink w:anchor="_Toc382309878" w:history="1">
                        <w:r w:rsidRPr="00C21848">
                          <w:rPr>
                            <w:rStyle w:val="a8"/>
                            <w:color w:val="000000" w:themeColor="text1"/>
                            <w:u w:val="none"/>
                          </w:rPr>
                          <w:t>3.4</w:t>
                        </w:r>
                        <w:r w:rsidRPr="00C21848">
                          <w:rPr>
                            <w:rFonts w:cstheme="minorBidi"/>
                            <w:sz w:val="28"/>
                            <w:szCs w:val="22"/>
                          </w:rPr>
                          <w:tab/>
                        </w:r>
                        <w:r w:rsidRPr="00C21848">
                          <w:rPr>
                            <w:rStyle w:val="a8"/>
                            <w:rFonts w:hint="eastAsia"/>
                            <w:color w:val="000000" w:themeColor="text1"/>
                            <w:u w:val="none"/>
                          </w:rPr>
                          <w:t>相关法律法规符合性情况</w:t>
                        </w:r>
                      </w:hyperlink>
                    </w:p>
                    <w:p w14:paraId="4492523E" w14:textId="77777777" w:rsidR="00592D27" w:rsidRPr="00C21848" w:rsidRDefault="00592D27" w:rsidP="00C21848">
                      <w:pPr>
                        <w:ind w:firstLine="480"/>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2DBA22E" wp14:editId="0EE97616">
                <wp:simplePos x="0" y="0"/>
                <wp:positionH relativeFrom="column">
                  <wp:posOffset>718185</wp:posOffset>
                </wp:positionH>
                <wp:positionV relativeFrom="paragraph">
                  <wp:posOffset>2519680</wp:posOffset>
                </wp:positionV>
                <wp:extent cx="4848225" cy="876300"/>
                <wp:effectExtent l="19050" t="19050" r="47625" b="57150"/>
                <wp:wrapNone/>
                <wp:docPr id="36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4557C990" w14:textId="77777777" w:rsidR="00592D27" w:rsidRPr="00210F42" w:rsidRDefault="00592D27" w:rsidP="00E44158">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环境管理绩效情况</w:t>
                            </w:r>
                          </w:p>
                          <w:p w14:paraId="53DC7433" w14:textId="77777777" w:rsidR="00592D27" w:rsidRDefault="00592D27" w:rsidP="00E44158">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A22E" id="AutoShape 300" o:spid="_x0000_s1033" type="#_x0000_t65" style="position:absolute;left:0;text-align:left;margin-left:56.55pt;margin-top:198.4pt;width:381.7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3jrAIAAMEFAAAOAAAAZHJzL2Uyb0RvYy54bWysVEtv1DAQviPxHyzfaZJ9ZqNmq2pLEVKB&#10;SgVx9trOxuDYwXY2W34940l22VJxoCKHyDNjfzPzzePy6tBospfOK2tKml2klEjDrVBmV9Ivn2/f&#10;5JT4wIxg2hpZ0kfp6dX69avLvi3kxNZWC+kIgBhf9G1J6xDaIkk8r2XD/IVtpQFjZV3DAohulwjH&#10;ekBvdDJJ00XSWydaZ7n0HrQ3g5GuEb+qJA+fqsrLQHRJIbaAf4f/bfwn60tW7Bxra8XHMNgLomiY&#10;MuD0BHXDAiOdU8+gGsWd9bYKF9w2ia0qxSXmANlk6R/ZPNSslZgLkOPbE03+/8Hyj/t7R5Qo6XQB&#10;/BjWQJGuu2DRN5mmSFHf+gJuPrT3Libp2zvLv3ti7KZmZievnbN9LZmAwLJIafLkQRQ8PCXb/oMV&#10;gM8AH9k6VK6JgMADOWBRHk9FkYdAOChn+SyfTOaUcLDly8UYUsKK4+vW+fBO2obEQ0mr2FNiY52R&#10;Dr2w/Z0PWBwxJsjEN0qqRkOp90yTySrLh7hZMV4G+CMsZmy1ErdKaxRic8qNdgQeQzacSxPm6Ep3&#10;DaQ46LM0fkOHgR76cNCjCvCxxyMM8AXSuQdtSA8VyQECYZ8YT+8GOB2yZ65X85d6drYzAoci1vPt&#10;eA5M6eEMkWoTSZA4XCOxtgvSPdSiJ0LFEkzy6QoGXyiYtGmeLtLVkhKmd7AieHCUOBu+qlBjj8WC&#10;/wOrMbO/kQrV023NBl5OF59RfYoWiT9LBNs2dmpcH74Ih+0BR2MZixg1WyseoY8hfGxW2HtwqK37&#10;SUkPO6Sk/kfHnKREvzcwC6tsNotLB4XZfDkBwZ1btucWZjhAlTQAVXjchGFRda1Tuxo8DYU2Ns5n&#10;pcJx0IaoxqmDPYFpjTstLqJzGW/93rzrXwAAAP//AwBQSwMEFAAGAAgAAAAhAOwQ4PvfAAAACwEA&#10;AA8AAABkcnMvZG93bnJldi54bWxMj8tOwzAQRfdI/IM1SOyok4aYNMSpClIXldhQ2HTnxkMSET8U&#10;O034e4YVXV7N0Z1zq+1iBnbBMfTOSkhXCTC0jdO9bSV8fuwfCmAhKqvV4CxK+MEA2/r2plKldrN9&#10;x8sxtoxKbCiVhC5GX3Iemg6NCivn0dLty41GRYpjy/WoZio3A18nieBG9ZY+dMrja4fN93EyEnbr&#10;0BziYQ6eTyfhl7d8jy+5lPd3y+4ZWMQl/sPwp0/qUJPT2U1WBzZQTrOUUAnZRtAGIoonIYCdJeTZ&#10;YwG8rvj1hvoXAAD//wMAUEsBAi0AFAAGAAgAAAAhALaDOJL+AAAA4QEAABMAAAAAAAAAAAAAAAAA&#10;AAAAAFtDb250ZW50X1R5cGVzXS54bWxQSwECLQAUAAYACAAAACEAOP0h/9YAAACUAQAACwAAAAAA&#10;AAAAAAAAAAAvAQAAX3JlbHMvLnJlbHNQSwECLQAUAAYACAAAACEAutl946wCAADBBQAADgAAAAAA&#10;AAAAAAAAAAAuAgAAZHJzL2Uyb0RvYy54bWxQSwECLQAUAAYACAAAACEA7BDg+98AAAALAQAADwAA&#10;AAAAAAAAAAAAAAAGBQAAZHJzL2Rvd25yZXYueG1sUEsFBgAAAAAEAAQA8wAAABIGAAAAAA==&#10;" adj="15297" fillcolor="#7cca62 [3208]" strokecolor="#f2f2f2 [3041]" strokeweight="3pt">
                <v:shadow on="t" color="#386f25 [1608]" opacity=".5" offset="1pt"/>
                <v:textbox>
                  <w:txbxContent>
                    <w:p w14:paraId="4557C990" w14:textId="77777777" w:rsidR="00592D27" w:rsidRPr="00210F42" w:rsidRDefault="00592D27" w:rsidP="00E44158">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环境管理绩效情况</w:t>
                      </w:r>
                    </w:p>
                    <w:p w14:paraId="53DC7433" w14:textId="77777777" w:rsidR="00592D27" w:rsidRDefault="00592D27" w:rsidP="00E44158">
                      <w:pPr>
                        <w:ind w:firstLine="480"/>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D63E663" wp14:editId="6C8A26E0">
                <wp:simplePos x="0" y="0"/>
                <wp:positionH relativeFrom="column">
                  <wp:posOffset>-701040</wp:posOffset>
                </wp:positionH>
                <wp:positionV relativeFrom="paragraph">
                  <wp:posOffset>798830</wp:posOffset>
                </wp:positionV>
                <wp:extent cx="1676400" cy="1133475"/>
                <wp:effectExtent l="19050" t="19050" r="38100" b="66675"/>
                <wp:wrapNone/>
                <wp:docPr id="359"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gradFill rotWithShape="0">
                          <a:gsLst>
                            <a:gs pos="0">
                              <a:schemeClr val="accent6">
                                <a:lumMod val="100000"/>
                                <a:lumOff val="0"/>
                              </a:schemeClr>
                            </a:gs>
                            <a:gs pos="100000">
                              <a:schemeClr val="accent6">
                                <a:lumMod val="100000"/>
                                <a:lumOff val="0"/>
                                <a:gamma/>
                                <a:shade val="6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23E18BF7" w14:textId="77777777" w:rsidR="00592D27" w:rsidRPr="00491F47" w:rsidRDefault="00592D27" w:rsidP="00E44158">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3E663" id="AutoShape 299" o:spid="_x0000_s1034" type="#_x0000_t131" style="position:absolute;left:0;text-align:left;margin-left:-55.2pt;margin-top:62.9pt;width:132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MA8gIAAJ8GAAAOAAAAZHJzL2Uyb0RvYy54bWysVdtu2zAMfR+wfxD0vtrOPUadomjXYkC3&#10;FWiHPTOybAuTJU9S4nRfP0pK3PT2sEseDIkSqUPy8OT0bNdKsuXGCq0Kmp2klHDFdClUXdBv91cf&#10;FpRYB6oEqRUv6AO39Gz1/t1p3+V8pBstS24IBlE277uCNs51eZJY1vAW7InuuMLDSpsWHG5NnZQG&#10;eozeymSUprOk16bsjGbcWrRexkO6CvGrijP3taosd0QWFLG58DXhu/bfZHUKeW2gawTbw4C/QNGC&#10;UPjoEOoSHJCNES9CtYIZbXXlTphuE11VgvGQA2aTpc+yuWug4yEXLI7thjLZ/xeWfdneGiLKgo6n&#10;S0oUtNik843T4W0yWi59ifrO5njzrrs1Pknb3Wj2wxKlLxpQNT83RvcNhxKBZf5+8sTBbyy6knX/&#10;WZcYHzB+qNauMq0PiHUgu9CUh6EpfOcIQ2M2m88mKfaO4VmWjceT+TS8AfnBvTPWXXPdEr8oaCV1&#10;j8CM+wy14k6w+1hGyGF7Y53HB/nBZ9+08kpISYx234VrQu4eSDi06BMXpNOYYTQHhvILacgWkFvA&#10;GFduFjzkpsU8oz1L/S/SDO1IxmgPJoQxhAmganv80N7Xm4Zr//AakhPaFgLjbQMlj7FmjwCF2l7v&#10;r7wKDY31oRpSKIK9L+hoHlMkloHkSKTIgDAKoaoev1SkR4otMKVQIqulGA6fJSdd9qKMy+kfVPFJ&#10;8FY4FBgp2oIuItBQAM/Wj6oMawdCxjUmKJXHy4N07BuvNxjiril7UgrPr9FivERZKwXqyHiRztLl&#10;nBKQNQogc4a+yqJnOb5FF5/mW2xB+squgdi14eKLRg1oA6OOEglD6ecwzrPbrXdh8BeHCV/r8gGn&#10;FIfAk9yrOi4abX5R0qNCFtT+3IDhlMhPCudgmU0mXlLDZjKdj3Bjjk/WxyegGIYqqMNSheWFizK8&#10;6YyoG3wpdl1prz6VCGPqlSOi2msKqmAclKjYXmaP9+HW4//K6jcAAAD//wMAUEsDBBQABgAIAAAA&#10;IQC6rRNY4QAAAAwBAAAPAAAAZHJzL2Rvd25yZXYueG1sTI/BTsMwEETvSPyDtUjcWjtNWlUhTkWD&#10;OIC4tCDE0bWXJMJeR7Hbhr/HPZXjap5m31SbyVl2wjH0niRkcwEMSXvTUyvh4/15tgYWoiKjrCeU&#10;8IsBNvXtTaVK48+0w9M+tiyVUCiVhC7GoeQ86A6dCnM/IKXs249OxXSOLTejOqdyZ/lCiBV3qqf0&#10;oVMDNh3qn/3RSVjbTJvXp/C1a/rPtxddbBGbrZT3d9PjA7CIU7zCcNFP6lAnp4M/kgnMSphlmSgS&#10;m5LFMo24IMt8BewgIRdFDryu+P8R9R8AAAD//wMAUEsBAi0AFAAGAAgAAAAhALaDOJL+AAAA4QEA&#10;ABMAAAAAAAAAAAAAAAAAAAAAAFtDb250ZW50X1R5cGVzXS54bWxQSwECLQAUAAYACAAAACEAOP0h&#10;/9YAAACUAQAACwAAAAAAAAAAAAAAAAAvAQAAX3JlbHMvLnJlbHNQSwECLQAUAAYACAAAACEAFVAD&#10;APICAACfBgAADgAAAAAAAAAAAAAAAAAuAgAAZHJzL2Uyb0RvYy54bWxQSwECLQAUAAYACAAAACEA&#10;uq0TWOEAAAAMAQAADwAAAAAAAAAAAAAAAABMBQAAZHJzL2Rvd25yZXYueG1sUEsFBgAAAAAEAAQA&#10;8wAAAFoGAAAAAA==&#10;" fillcolor="#a5c249 [3209]" strokecolor="#f2f2f2 [3041]" strokeweight="3pt">
                <v:fill color2="#647728 [1929]" angle="45" focus="100%" type="gradient"/>
                <v:shadow on="t" color="#536321 [1609]" opacity=".5" offset="1pt"/>
                <v:textbox>
                  <w:txbxContent>
                    <w:p w14:paraId="23E18BF7" w14:textId="77777777" w:rsidR="00592D27" w:rsidRPr="00491F47" w:rsidRDefault="00592D27" w:rsidP="00E44158">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3</w:t>
                      </w:r>
                    </w:p>
                  </w:txbxContent>
                </v:textbox>
              </v:shape>
            </w:pict>
          </mc:Fallback>
        </mc:AlternateContent>
      </w:r>
      <w:r>
        <w:rPr>
          <w:noProof/>
        </w:rPr>
        <mc:AlternateContent>
          <mc:Choice Requires="wps">
            <w:drawing>
              <wp:anchor distT="0" distB="0" distL="114300" distR="114300" simplePos="0" relativeHeight="251655165" behindDoc="0" locked="0" layoutInCell="1" allowOverlap="1" wp14:anchorId="0B024116" wp14:editId="70879712">
                <wp:simplePos x="0" y="0"/>
                <wp:positionH relativeFrom="column">
                  <wp:posOffset>-834390</wp:posOffset>
                </wp:positionH>
                <wp:positionV relativeFrom="paragraph">
                  <wp:posOffset>1332230</wp:posOffset>
                </wp:positionV>
                <wp:extent cx="7696200" cy="5711825"/>
                <wp:effectExtent l="0" t="0" r="0" b="3175"/>
                <wp:wrapNone/>
                <wp:docPr id="358"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57118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365FF" id="Rectangle 312" o:spid="_x0000_s1026" style="position:absolute;left:0;text-align:left;margin-left:-65.7pt;margin-top:104.9pt;width:606pt;height:449.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qeGgIAABYEAAAOAAAAZHJzL2Uyb0RvYy54bWysU8tu2zAQvBfoPxC817IcvyJYDgIHKQqk&#10;TdCkH0BTlESU4rJL2rL79V1Sjus2t6IXgrskZ2dnh6ubQ2fYXqHXYEuej8acKSuh0rYp+beX+w9L&#10;znwQthIGrCr5UXl+s37/btW7Qk2gBVMpZARifdG7krchuCLLvGxVJ/wInLJ0WAN2IlCITVah6Am9&#10;M9lkPJ5nPWDlEKTynrJ3wyFfJ/y6VjI81rVXgZmSE7eQVkzrNq7ZeiWKBoVrtTzREP/AohPaUtEz&#10;1J0Igu1Qv4HqtETwUIeRhC6DutZSpR6om3z8VzfPrXAq9ULieHeWyf8/WPll/4RMVyW/mtGorOho&#10;SF9JNmEbo9hVPokS9c4XdPPZPWFs0rsHkN89s7Bp6Z66RYS+VaIiYnm8n/3xIAaenrJt/xkqwhe7&#10;AEmtQ41dBCQd2CEN5XgeijoEJim5mF/PadKcSTqbLfJ8OZmlGqJ4fe7Qh48KOhY3JUein+DF/sGH&#10;SEcUr1cSfTC6utfGpCA6TW0Msr0gj2ybPD01u464DrnlbEz1k1MoTX4a0ilF0MmrESEV8pfgxsYS&#10;FmKxgUfMJHWiIIOwW6iOJA7CYE76TLRpAX9y1pMxS+5/7AQqzswnSwJf59NpdHIKprPFhAK8PNle&#10;nggrCarkgbNhuwmD+3cOddNSpaFfC7c0lFonueLABlYnsmS+1Nzpo0R3X8bp1u/vvP4FAAD//wMA&#10;UEsDBBQABgAIAAAAIQAjY2Fp4wAAAA4BAAAPAAAAZHJzL2Rvd25yZXYueG1sTI/LTsMwEEX3SPyD&#10;NUjsWjs1qtoQp+IhWLBAbXisnXiII+JxiN02/XvcFexmNEd3zi02k+vZAcfQeVKQzQUwpMabjloF&#10;729PsxWwEDUZ3XtCBScMsCkvLwqdG3+kHR6q2LIUQiHXCmyMQ855aCw6HeZ+QEq3Lz86HdM6ttyM&#10;+pjCXc8XQiy50x2lD1YP+GCx+a72TsGHrO1LJX+m1634fD61j7vhXlqlrq+mu1tgEaf4B8NZP6lD&#10;mZxqvycTWK9glsnsJrEKFmKdSpwRsRJLYHWaMrGWwMuC/69R/gIAAP//AwBQSwECLQAUAAYACAAA&#10;ACEAtoM4kv4AAADhAQAAEwAAAAAAAAAAAAAAAAAAAAAAW0NvbnRlbnRfVHlwZXNdLnhtbFBLAQIt&#10;ABQABgAIAAAAIQA4/SH/1gAAAJQBAAALAAAAAAAAAAAAAAAAAC8BAABfcmVscy8ucmVsc1BLAQIt&#10;ABQABgAIAAAAIQCz5WqeGgIAABYEAAAOAAAAAAAAAAAAAAAAAC4CAABkcnMvZTJvRG9jLnhtbFBL&#10;AQItABQABgAIAAAAIQAjY2Fp4wAAAA4BAAAPAAAAAAAAAAAAAAAAAHQEAABkcnMvZG93bnJldi54&#10;bWxQSwUGAAAAAAQABADzAAAAhAUAAAAA&#10;" fillcolor="#d8d8d8 [2732]" stroked="f"/>
            </w:pict>
          </mc:Fallback>
        </mc:AlternateContent>
      </w:r>
      <w:r w:rsidR="009A51E2" w:rsidRPr="00C54EC4">
        <w:br w:type="page"/>
      </w:r>
    </w:p>
    <w:p w14:paraId="4950A7B6" w14:textId="77777777" w:rsidR="00BB026D" w:rsidRPr="00C54EC4" w:rsidRDefault="00BB026D" w:rsidP="002053DC">
      <w:pPr>
        <w:pStyle w:val="10"/>
        <w:spacing w:line="300" w:lineRule="auto"/>
      </w:pPr>
      <w:bookmarkStart w:id="12" w:name="_Toc382053231"/>
      <w:bookmarkStart w:id="13" w:name="_Toc382309177"/>
      <w:bookmarkStart w:id="14" w:name="_Toc489891246"/>
      <w:r w:rsidRPr="00C54EC4">
        <w:lastRenderedPageBreak/>
        <w:t>环境管理绩效情况</w:t>
      </w:r>
      <w:bookmarkEnd w:id="12"/>
      <w:bookmarkEnd w:id="13"/>
      <w:bookmarkEnd w:id="14"/>
    </w:p>
    <w:p w14:paraId="363EC33D" w14:textId="77777777" w:rsidR="00BB026D" w:rsidRPr="00C54EC4" w:rsidRDefault="00BB026D" w:rsidP="002053DC">
      <w:pPr>
        <w:pStyle w:val="2"/>
        <w:spacing w:line="300" w:lineRule="auto"/>
        <w:rPr>
          <w:rFonts w:ascii="Times New Roman" w:hAnsi="Times New Roman" w:cs="Times New Roman"/>
        </w:rPr>
      </w:pPr>
      <w:bookmarkStart w:id="15" w:name="_Toc382053232"/>
      <w:bookmarkStart w:id="16" w:name="_Toc382309178"/>
      <w:bookmarkStart w:id="17" w:name="_Toc489891247"/>
      <w:r w:rsidRPr="00C54EC4">
        <w:rPr>
          <w:rFonts w:ascii="Times New Roman" w:cs="Times New Roman"/>
        </w:rPr>
        <w:t>企业环保目标及完成情况</w:t>
      </w:r>
      <w:bookmarkEnd w:id="15"/>
      <w:bookmarkEnd w:id="16"/>
      <w:bookmarkEnd w:id="17"/>
    </w:p>
    <w:p w14:paraId="20D4D800" w14:textId="421EDCF6" w:rsidR="00BB026D" w:rsidRPr="00C54EC4" w:rsidRDefault="00AA7DA4" w:rsidP="00637602">
      <w:pPr>
        <w:pStyle w:val="3"/>
        <w:spacing w:line="300" w:lineRule="auto"/>
        <w:ind w:firstLine="480"/>
      </w:pPr>
      <w:bookmarkStart w:id="18" w:name="_Toc382053233"/>
      <w:r w:rsidRPr="00C54EC4">
        <w:t>201</w:t>
      </w:r>
      <w:r w:rsidR="00622B3D">
        <w:rPr>
          <w:rFonts w:hint="eastAsia"/>
        </w:rPr>
        <w:t>9</w:t>
      </w:r>
      <w:r w:rsidR="00BB026D" w:rsidRPr="00C54EC4">
        <w:t>年度环保目标及完成情况</w:t>
      </w:r>
      <w:bookmarkEnd w:id="18"/>
    </w:p>
    <w:p w14:paraId="206F2D80" w14:textId="753593DD" w:rsidR="00FF5DA3" w:rsidRDefault="00FF5DA3" w:rsidP="00FF5DA3">
      <w:pPr>
        <w:spacing w:line="300" w:lineRule="auto"/>
        <w:ind w:firstLine="480"/>
        <w:rPr>
          <w:rFonts w:hAnsi="宋体"/>
        </w:rPr>
      </w:pPr>
      <w:r w:rsidRPr="00C54EC4">
        <w:t>201</w:t>
      </w:r>
      <w:r w:rsidR="00650933">
        <w:rPr>
          <w:rFonts w:hint="eastAsia"/>
        </w:rPr>
        <w:t>9</w:t>
      </w:r>
      <w:r w:rsidRPr="00C54EC4">
        <w:rPr>
          <w:rFonts w:hAnsi="宋体"/>
        </w:rPr>
        <w:t>年度，苏州金龙</w:t>
      </w:r>
      <w:r w:rsidR="004D1B0E" w:rsidRPr="00C54EC4">
        <w:rPr>
          <w:rFonts w:hAnsi="宋体"/>
        </w:rPr>
        <w:t>充分考虑客车行业发展</w:t>
      </w:r>
      <w:r w:rsidR="00B20C0A" w:rsidRPr="00C54EC4">
        <w:rPr>
          <w:rFonts w:hAnsi="宋体"/>
        </w:rPr>
        <w:t>趋势</w:t>
      </w:r>
      <w:r w:rsidR="004D1B0E" w:rsidRPr="00C54EC4">
        <w:rPr>
          <w:rFonts w:hAnsi="宋体"/>
        </w:rPr>
        <w:t>，</w:t>
      </w:r>
      <w:r w:rsidR="00B20C0A" w:rsidRPr="00C54EC4">
        <w:rPr>
          <w:rFonts w:hAnsi="宋体"/>
        </w:rPr>
        <w:t>引领客车行业技术水平</w:t>
      </w:r>
      <w:r w:rsidR="004D1B0E" w:rsidRPr="00C54EC4">
        <w:rPr>
          <w:rFonts w:hAnsi="宋体"/>
        </w:rPr>
        <w:t>，</w:t>
      </w:r>
      <w:r w:rsidR="00B20C0A" w:rsidRPr="00C54EC4">
        <w:rPr>
          <w:rFonts w:hAnsi="宋体"/>
        </w:rPr>
        <w:t>依托于</w:t>
      </w:r>
      <w:r w:rsidR="004D1B0E" w:rsidRPr="00C54EC4">
        <w:rPr>
          <w:rFonts w:hAnsi="宋体"/>
        </w:rPr>
        <w:t>企业自身</w:t>
      </w:r>
      <w:r w:rsidR="00B20C0A" w:rsidRPr="00C54EC4">
        <w:rPr>
          <w:rFonts w:hAnsi="宋体"/>
        </w:rPr>
        <w:t>强大</w:t>
      </w:r>
      <w:r w:rsidR="004D1B0E" w:rsidRPr="00C54EC4">
        <w:rPr>
          <w:rFonts w:hAnsi="宋体"/>
        </w:rPr>
        <w:t>的技术实力</w:t>
      </w:r>
      <w:r w:rsidR="00B20C0A" w:rsidRPr="00C54EC4">
        <w:rPr>
          <w:rFonts w:hAnsi="宋体"/>
        </w:rPr>
        <w:t>和企业环境的使命感，切实组织开展包括</w:t>
      </w:r>
      <w:r w:rsidR="00ED2A37">
        <w:rPr>
          <w:rFonts w:hAnsi="宋体" w:hint="eastAsia"/>
        </w:rPr>
        <w:t>大功率，长寿命燃料电池客车开发，提高食堂油烟处理率</w:t>
      </w:r>
      <w:r w:rsidR="00B84CA0" w:rsidRPr="00DD47A3">
        <w:rPr>
          <w:rFonts w:hAnsi="宋体"/>
        </w:rPr>
        <w:t>等</w:t>
      </w:r>
      <w:r w:rsidR="00B20C0A" w:rsidRPr="00DD47A3">
        <w:rPr>
          <w:rFonts w:hAnsi="宋体"/>
        </w:rPr>
        <w:t>在内</w:t>
      </w:r>
      <w:r w:rsidR="00B20C0A" w:rsidRPr="00C54EC4">
        <w:rPr>
          <w:rFonts w:hAnsi="宋体"/>
        </w:rPr>
        <w:t>的一系列环境改善活动，并在计划时间内圆满完成所</w:t>
      </w:r>
      <w:r w:rsidR="0010142C" w:rsidRPr="00C54EC4">
        <w:rPr>
          <w:rFonts w:hAnsi="宋体"/>
        </w:rPr>
        <w:t>制</w:t>
      </w:r>
      <w:r w:rsidR="00B20C0A" w:rsidRPr="00C54EC4">
        <w:rPr>
          <w:rFonts w:hAnsi="宋体"/>
        </w:rPr>
        <w:t>定的环境目标</w:t>
      </w:r>
      <w:r w:rsidR="00111CA0" w:rsidRPr="00C54EC4">
        <w:rPr>
          <w:rFonts w:hAnsi="宋体"/>
        </w:rPr>
        <w:t>，取得了良好的社会效益、环境效益</w:t>
      </w:r>
      <w:r w:rsidR="00B20C0A" w:rsidRPr="00C54EC4">
        <w:rPr>
          <w:rFonts w:hAnsi="宋体"/>
        </w:rPr>
        <w:t>。</w:t>
      </w:r>
    </w:p>
    <w:p w14:paraId="64315580" w14:textId="77777777" w:rsidR="00F91163" w:rsidRDefault="00F91163" w:rsidP="009A2043">
      <w:pPr>
        <w:spacing w:line="300" w:lineRule="auto"/>
        <w:ind w:firstLineChars="0" w:firstLine="0"/>
        <w:jc w:val="center"/>
        <w:rPr>
          <w:rFonts w:hAnsi="宋体"/>
        </w:rPr>
      </w:pPr>
    </w:p>
    <w:p w14:paraId="53A9ECB6" w14:textId="77777777" w:rsidR="009C55B7" w:rsidRPr="00C9124D" w:rsidRDefault="009C55B7" w:rsidP="009C55B7">
      <w:pPr>
        <w:spacing w:line="300" w:lineRule="auto"/>
        <w:ind w:firstLineChars="0" w:firstLine="0"/>
        <w:rPr>
          <w:rFonts w:hAnsi="宋体"/>
        </w:rPr>
      </w:pPr>
      <w:r>
        <w:rPr>
          <w:rFonts w:hAnsi="宋体"/>
          <w:noProof/>
        </w:rPr>
        <w:drawing>
          <wp:inline distT="0" distB="0" distL="0" distR="0" wp14:anchorId="1CBB8294" wp14:editId="2B8F1B95">
            <wp:extent cx="5753100" cy="2933700"/>
            <wp:effectExtent l="19050" t="0" r="19050" b="0"/>
            <wp:docPr id="13" name="图示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8EADA75" w14:textId="77777777" w:rsidR="009A2043" w:rsidRPr="009A2043" w:rsidRDefault="009A2043" w:rsidP="009A2043">
      <w:pPr>
        <w:spacing w:line="300" w:lineRule="auto"/>
        <w:ind w:firstLine="480"/>
        <w:jc w:val="center"/>
      </w:pPr>
    </w:p>
    <w:p w14:paraId="24CB9A44" w14:textId="3CFFD690" w:rsidR="00645453" w:rsidRPr="00C54EC4" w:rsidRDefault="00AA7DA4" w:rsidP="00637602">
      <w:pPr>
        <w:pStyle w:val="3"/>
        <w:ind w:firstLine="480"/>
      </w:pPr>
      <w:bookmarkStart w:id="19" w:name="_Toc382053235"/>
      <w:r w:rsidRPr="00C54EC4">
        <w:t>20</w:t>
      </w:r>
      <w:r w:rsidR="002C0405">
        <w:rPr>
          <w:rFonts w:hint="eastAsia"/>
        </w:rPr>
        <w:t>20</w:t>
      </w:r>
      <w:r w:rsidR="00645453" w:rsidRPr="00C54EC4">
        <w:t>年度</w:t>
      </w:r>
      <w:r w:rsidRPr="00C54EC4">
        <w:t>环境</w:t>
      </w:r>
      <w:r w:rsidR="00645453" w:rsidRPr="00C54EC4">
        <w:t>目标</w:t>
      </w:r>
      <w:r w:rsidRPr="00C54EC4">
        <w:t>规划</w:t>
      </w:r>
      <w:bookmarkEnd w:id="19"/>
    </w:p>
    <w:p w14:paraId="31E9DB6D" w14:textId="77777777" w:rsidR="000F7CC3" w:rsidRPr="00C54EC4" w:rsidRDefault="0010142C" w:rsidP="00942FCF">
      <w:pPr>
        <w:spacing w:line="300" w:lineRule="auto"/>
        <w:ind w:firstLine="480"/>
        <w:rPr>
          <w:color w:val="FF0000"/>
          <w:sz w:val="32"/>
        </w:rPr>
      </w:pPr>
      <w:r w:rsidRPr="00C54EC4">
        <w:rPr>
          <w:rFonts w:hAnsi="宋体"/>
        </w:rPr>
        <w:t>继往开来，苏州金龙的环保工作始终没有终点，基于上一年度的良好实践基础上，</w:t>
      </w:r>
      <w:r w:rsidR="00E80E26" w:rsidRPr="00C54EC4">
        <w:rPr>
          <w:rFonts w:hAnsi="宋体"/>
        </w:rPr>
        <w:t>依据公司环境方针和重要环境因素，制定环境目标指标和管理方案，以持续改进公司的环境绩效。</w:t>
      </w:r>
    </w:p>
    <w:p w14:paraId="7393AB54" w14:textId="443E0E59" w:rsidR="0010142C" w:rsidRDefault="002C0405" w:rsidP="0010142C">
      <w:pPr>
        <w:spacing w:line="300" w:lineRule="auto"/>
        <w:ind w:firstLine="480"/>
      </w:pPr>
      <w:r>
        <w:rPr>
          <w:rFonts w:hint="eastAsia"/>
        </w:rPr>
        <w:t>2020</w:t>
      </w:r>
      <w:r w:rsidR="00942FCF">
        <w:rPr>
          <w:rFonts w:hint="eastAsia"/>
        </w:rPr>
        <w:t>年环境目标</w:t>
      </w:r>
      <w:r w:rsidR="00786C36">
        <w:rPr>
          <w:rFonts w:hint="eastAsia"/>
        </w:rPr>
        <w:t>已</w:t>
      </w:r>
      <w:r w:rsidR="000055F1">
        <w:rPr>
          <w:rFonts w:hint="eastAsia"/>
        </w:rPr>
        <w:t>制定出台，参见下图：</w:t>
      </w:r>
      <w:r w:rsidR="003F7806">
        <w:rPr>
          <w:rFonts w:hint="eastAsia"/>
        </w:rPr>
        <w:t xml:space="preserve"> </w:t>
      </w:r>
      <w:r w:rsidR="003F7806">
        <w:t xml:space="preserve"> </w:t>
      </w:r>
      <w:r w:rsidR="00BA0D6A">
        <w:t xml:space="preserve">                                                                                                                                                                                                                                                                                                                                                                                                                                                                                                                                                                                                                                                                                                                                                                                                                                                                                                                                                                                                                                                                                                                                                                                                                                                                                                                                                                                                                                                                                                                                                                                                                                                                                                                                                                                                                                                                                                                                                                                                                                                                                                                                                                                                                                                                                                                                                                                                                                                                                                                                                                                                                                                                                                                                                                                                                                                                                                                                                                                                                                                                                                                                                                                                                                                                             </w:t>
      </w:r>
    </w:p>
    <w:p w14:paraId="0320A157" w14:textId="77777777" w:rsidR="003171B7" w:rsidRPr="0021463C" w:rsidRDefault="00142D5D" w:rsidP="0021463C">
      <w:pPr>
        <w:spacing w:line="300" w:lineRule="auto"/>
        <w:ind w:firstLineChars="0" w:firstLine="0"/>
      </w:pPr>
      <w:r>
        <w:rPr>
          <w:noProof/>
        </w:rPr>
        <w:lastRenderedPageBreak/>
        <w:drawing>
          <wp:inline distT="0" distB="0" distL="0" distR="0" wp14:anchorId="24883B17" wp14:editId="2382D8B3">
            <wp:extent cx="5905500" cy="3200400"/>
            <wp:effectExtent l="0" t="0" r="0" b="38100"/>
            <wp:docPr id="269" name="图示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5DA48C5" w14:textId="77777777" w:rsidR="00E06034" w:rsidRPr="00C54EC4" w:rsidRDefault="00E06034" w:rsidP="002053DC">
      <w:pPr>
        <w:pStyle w:val="2"/>
        <w:spacing w:line="300" w:lineRule="auto"/>
        <w:rPr>
          <w:rFonts w:ascii="Times New Roman" w:hAnsi="Times New Roman" w:cs="Times New Roman"/>
        </w:rPr>
      </w:pPr>
      <w:bookmarkStart w:id="20" w:name="_Toc382053237"/>
      <w:bookmarkStart w:id="21" w:name="_Toc382309179"/>
      <w:bookmarkStart w:id="22" w:name="_Toc489891248"/>
      <w:r w:rsidRPr="00C54EC4">
        <w:rPr>
          <w:rFonts w:ascii="Times New Roman" w:cs="Times New Roman"/>
        </w:rPr>
        <w:t>企业环境管理体</w:t>
      </w:r>
      <w:r w:rsidR="00C21848">
        <w:rPr>
          <w:rFonts w:ascii="Times New Roman" w:cs="Times New Roman" w:hint="eastAsia"/>
        </w:rPr>
        <w:t>制</w:t>
      </w:r>
      <w:r w:rsidRPr="00C54EC4">
        <w:rPr>
          <w:rFonts w:ascii="Times New Roman" w:cs="Times New Roman"/>
        </w:rPr>
        <w:t>及措施</w:t>
      </w:r>
      <w:bookmarkEnd w:id="20"/>
      <w:bookmarkEnd w:id="21"/>
      <w:bookmarkEnd w:id="22"/>
    </w:p>
    <w:p w14:paraId="72266FF4" w14:textId="77777777" w:rsidR="00E06034" w:rsidRPr="00C54EC4" w:rsidRDefault="00804F32" w:rsidP="00637602">
      <w:pPr>
        <w:pStyle w:val="3"/>
        <w:spacing w:line="300" w:lineRule="auto"/>
        <w:ind w:firstLine="480"/>
      </w:pPr>
      <w:bookmarkStart w:id="23" w:name="_Toc382053238"/>
      <w:r w:rsidRPr="00C54EC4">
        <w:t>企业管理机构和</w:t>
      </w:r>
      <w:r w:rsidR="00E06034" w:rsidRPr="00C54EC4">
        <w:t>企业内部环境管理机构</w:t>
      </w:r>
      <w:bookmarkEnd w:id="23"/>
    </w:p>
    <w:p w14:paraId="47A1D1EF" w14:textId="77777777" w:rsidR="00E80E26" w:rsidRPr="00C54EC4" w:rsidRDefault="00BF075B" w:rsidP="00E80E26">
      <w:pPr>
        <w:spacing w:line="300" w:lineRule="auto"/>
        <w:ind w:firstLine="480"/>
      </w:pPr>
      <w:r w:rsidRPr="00C54EC4">
        <w:rPr>
          <w:rFonts w:hAnsi="宋体"/>
        </w:rPr>
        <w:t>苏州金龙</w:t>
      </w:r>
      <w:r w:rsidR="006A699F" w:rsidRPr="00C54EC4">
        <w:rPr>
          <w:rFonts w:hAnsi="宋体"/>
        </w:rPr>
        <w:t>企业管理</w:t>
      </w:r>
      <w:r w:rsidR="00E80E26" w:rsidRPr="00C54EC4">
        <w:rPr>
          <w:rFonts w:hAnsi="宋体"/>
        </w:rPr>
        <w:t>组织机构图</w:t>
      </w:r>
      <w:r w:rsidR="006A699F" w:rsidRPr="00C54EC4">
        <w:rPr>
          <w:rFonts w:hAnsi="宋体"/>
        </w:rPr>
        <w:t>：</w:t>
      </w:r>
    </w:p>
    <w:p w14:paraId="25FFA60D" w14:textId="77777777" w:rsidR="00E80E26" w:rsidRPr="00C54EC4" w:rsidRDefault="00BF075B" w:rsidP="005D1860">
      <w:pPr>
        <w:spacing w:beforeLines="50" w:before="163"/>
        <w:ind w:firstLineChars="0" w:firstLine="0"/>
        <w:jc w:val="left"/>
        <w:rPr>
          <w:rFonts w:eastAsia="楷体_GB2312"/>
        </w:rPr>
      </w:pPr>
      <w:r w:rsidRPr="00C54EC4">
        <w:rPr>
          <w:noProof/>
        </w:rPr>
        <w:drawing>
          <wp:inline distT="0" distB="0" distL="0" distR="0" wp14:anchorId="1D35BF3E" wp14:editId="31F67395">
            <wp:extent cx="6120130" cy="2984971"/>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email">
                      <a:clrChange>
                        <a:clrFrom>
                          <a:srgbClr val="FFFFFF"/>
                        </a:clrFrom>
                        <a:clrTo>
                          <a:srgbClr val="FFFFFF">
                            <a:alpha val="0"/>
                          </a:srgbClr>
                        </a:clrTo>
                      </a:clrChange>
                    </a:blip>
                    <a:srcRect/>
                    <a:stretch>
                      <a:fillRect/>
                    </a:stretch>
                  </pic:blipFill>
                  <pic:spPr bwMode="auto">
                    <a:xfrm>
                      <a:off x="0" y="0"/>
                      <a:ext cx="6120130" cy="2984971"/>
                    </a:xfrm>
                    <a:prstGeom prst="rect">
                      <a:avLst/>
                    </a:prstGeom>
                    <a:noFill/>
                    <a:ln w="9525">
                      <a:noFill/>
                      <a:miter lim="800000"/>
                      <a:headEnd/>
                      <a:tailEnd/>
                    </a:ln>
                  </pic:spPr>
                </pic:pic>
              </a:graphicData>
            </a:graphic>
          </wp:inline>
        </w:drawing>
      </w:r>
    </w:p>
    <w:p w14:paraId="5B920D99" w14:textId="77777777" w:rsidR="000E78A1" w:rsidRPr="00C54EC4" w:rsidRDefault="000E78A1" w:rsidP="00C50A4C">
      <w:pPr>
        <w:spacing w:line="300" w:lineRule="auto"/>
        <w:ind w:firstLineChars="0" w:firstLine="0"/>
      </w:pPr>
    </w:p>
    <w:p w14:paraId="0D208E5C" w14:textId="77777777" w:rsidR="00E06034" w:rsidRPr="00C54EC4" w:rsidRDefault="00804F32" w:rsidP="00637602">
      <w:pPr>
        <w:pStyle w:val="3"/>
        <w:spacing w:line="300" w:lineRule="auto"/>
        <w:ind w:firstLine="480"/>
      </w:pPr>
      <w:bookmarkStart w:id="24" w:name="_Toc382053239"/>
      <w:r w:rsidRPr="00C54EC4">
        <w:t>企业环境管理体制和管理制度</w:t>
      </w:r>
      <w:bookmarkEnd w:id="24"/>
    </w:p>
    <w:p w14:paraId="350228DA" w14:textId="77777777" w:rsidR="00804F32" w:rsidRDefault="00C16EFA" w:rsidP="00C16EFA">
      <w:pPr>
        <w:spacing w:line="300" w:lineRule="auto"/>
        <w:ind w:firstLine="480"/>
        <w:rPr>
          <w:rFonts w:hAnsi="宋体"/>
          <w:color w:val="FF0000"/>
        </w:rPr>
      </w:pPr>
      <w:r w:rsidRPr="00C54EC4">
        <w:rPr>
          <w:rFonts w:hAnsi="宋体"/>
        </w:rPr>
        <w:t>苏州金龙环境管理制度，全面依据</w:t>
      </w:r>
      <w:r w:rsidRPr="00C54EC4">
        <w:t>GB/T</w:t>
      </w:r>
      <w:r w:rsidR="00D461DA">
        <w:rPr>
          <w:rFonts w:hint="eastAsia"/>
        </w:rPr>
        <w:t xml:space="preserve"> </w:t>
      </w:r>
      <w:r w:rsidRPr="00C54EC4">
        <w:t>24001</w:t>
      </w:r>
      <w:r w:rsidR="00D461DA">
        <w:rPr>
          <w:rFonts w:hAnsi="宋体" w:hint="eastAsia"/>
        </w:rPr>
        <w:t>:</w:t>
      </w:r>
      <w:r w:rsidRPr="00C54EC4">
        <w:t>2005</w:t>
      </w:r>
      <w:r w:rsidR="00D461DA">
        <w:rPr>
          <w:rFonts w:hint="eastAsia"/>
        </w:rPr>
        <w:t xml:space="preserve"> </w:t>
      </w:r>
      <w:r w:rsidRPr="00C54EC4">
        <w:t>idt</w:t>
      </w:r>
      <w:r w:rsidR="00D461DA">
        <w:rPr>
          <w:rFonts w:hint="eastAsia"/>
        </w:rPr>
        <w:t xml:space="preserve"> </w:t>
      </w:r>
      <w:r w:rsidRPr="00C54EC4">
        <w:t>ISO</w:t>
      </w:r>
      <w:r w:rsidR="00D461DA">
        <w:rPr>
          <w:rFonts w:hint="eastAsia"/>
        </w:rPr>
        <w:t xml:space="preserve"> </w:t>
      </w:r>
      <w:r w:rsidRPr="00C54EC4">
        <w:t>14001:2004</w:t>
      </w:r>
      <w:r w:rsidRPr="00C54EC4">
        <w:rPr>
          <w:rFonts w:hAnsi="宋体"/>
        </w:rPr>
        <w:t>标准，结合公司</w:t>
      </w:r>
      <w:r w:rsidRPr="00C54EC4">
        <w:rPr>
          <w:rFonts w:hAnsi="宋体"/>
        </w:rPr>
        <w:lastRenderedPageBreak/>
        <w:t>的实际情况编制而成，并符合国家的有关环境法律、法规和各项政策的规定。公司经过充分识别各类环境因素和重要环境因素，以</w:t>
      </w:r>
      <w:r w:rsidRPr="00C54EC4">
        <w:t>PDCA</w:t>
      </w:r>
      <w:r w:rsidRPr="00C54EC4">
        <w:rPr>
          <w:rFonts w:hAnsi="宋体"/>
        </w:rPr>
        <w:t>管理模式策划建立了文件化的环境管理体系，达到公司环境方针及环境管理体系总要求。</w:t>
      </w:r>
    </w:p>
    <w:p w14:paraId="2EE60D56" w14:textId="77777777" w:rsidR="002A1D59" w:rsidRDefault="004B06D2" w:rsidP="00C16EFA">
      <w:pPr>
        <w:spacing w:line="300" w:lineRule="auto"/>
        <w:ind w:firstLine="480"/>
        <w:rPr>
          <w:rFonts w:hAnsi="宋体"/>
        </w:rPr>
      </w:pPr>
      <w:r>
        <w:rPr>
          <w:rFonts w:hAnsi="宋体" w:hint="eastAsia"/>
        </w:rPr>
        <w:t>依据公司管理制度规范，环境管理制度共设立</w:t>
      </w:r>
      <w:r>
        <w:rPr>
          <w:rFonts w:hAnsi="宋体" w:hint="eastAsia"/>
        </w:rPr>
        <w:t>4</w:t>
      </w:r>
      <w:r>
        <w:rPr>
          <w:rFonts w:hAnsi="宋体" w:hint="eastAsia"/>
        </w:rPr>
        <w:t>级程序文件。其中包括，《环境管理手册》等</w:t>
      </w:r>
      <w:r>
        <w:rPr>
          <w:rFonts w:hAnsi="宋体" w:hint="eastAsia"/>
        </w:rPr>
        <w:t>1</w:t>
      </w:r>
      <w:r>
        <w:rPr>
          <w:rFonts w:hAnsi="宋体" w:hint="eastAsia"/>
        </w:rPr>
        <w:t>项一级</w:t>
      </w:r>
      <w:r w:rsidR="002A7309">
        <w:rPr>
          <w:rFonts w:hAnsi="宋体" w:hint="eastAsia"/>
        </w:rPr>
        <w:t>手册</w:t>
      </w:r>
      <w:r>
        <w:rPr>
          <w:rFonts w:hAnsi="宋体" w:hint="eastAsia"/>
        </w:rPr>
        <w:t>文件，《现场</w:t>
      </w:r>
      <w:r w:rsidR="002A7309">
        <w:rPr>
          <w:rFonts w:hAnsi="宋体" w:hint="eastAsia"/>
        </w:rPr>
        <w:t>管理程序</w:t>
      </w:r>
      <w:r>
        <w:rPr>
          <w:rFonts w:hAnsi="宋体" w:hint="eastAsia"/>
        </w:rPr>
        <w:t>》</w:t>
      </w:r>
      <w:r w:rsidR="002A7309">
        <w:rPr>
          <w:rFonts w:hAnsi="宋体" w:hint="eastAsia"/>
        </w:rPr>
        <w:t>等</w:t>
      </w:r>
      <w:r w:rsidR="002A7309">
        <w:rPr>
          <w:rFonts w:hAnsi="宋体" w:hint="eastAsia"/>
        </w:rPr>
        <w:t>6</w:t>
      </w:r>
      <w:r w:rsidR="002A7309">
        <w:rPr>
          <w:rFonts w:hAnsi="宋体" w:hint="eastAsia"/>
        </w:rPr>
        <w:t>项</w:t>
      </w:r>
      <w:r w:rsidR="00511FE0">
        <w:rPr>
          <w:rFonts w:hAnsi="宋体" w:hint="eastAsia"/>
        </w:rPr>
        <w:t>二级</w:t>
      </w:r>
      <w:r w:rsidR="002A7309">
        <w:rPr>
          <w:rFonts w:hAnsi="宋体" w:hint="eastAsia"/>
        </w:rPr>
        <w:t>程序文件，《记录控制规定》等</w:t>
      </w:r>
      <w:r w:rsidR="002A7309">
        <w:rPr>
          <w:rFonts w:hAnsi="宋体" w:hint="eastAsia"/>
        </w:rPr>
        <w:t>1</w:t>
      </w:r>
      <w:r w:rsidR="002A7309">
        <w:rPr>
          <w:rFonts w:hAnsi="宋体" w:hint="eastAsia"/>
        </w:rPr>
        <w:t>项</w:t>
      </w:r>
      <w:r w:rsidR="00511FE0">
        <w:rPr>
          <w:rFonts w:hAnsi="宋体" w:hint="eastAsia"/>
        </w:rPr>
        <w:t>三级</w:t>
      </w:r>
      <w:r w:rsidR="002A7309">
        <w:rPr>
          <w:rFonts w:hAnsi="宋体" w:hint="eastAsia"/>
        </w:rPr>
        <w:t>规定文件，《水污染控制规定》等</w:t>
      </w:r>
      <w:r w:rsidR="002A7309">
        <w:rPr>
          <w:rFonts w:hAnsi="宋体" w:hint="eastAsia"/>
        </w:rPr>
        <w:t>16</w:t>
      </w:r>
      <w:r w:rsidR="002A7309">
        <w:rPr>
          <w:rFonts w:hAnsi="宋体" w:hint="eastAsia"/>
        </w:rPr>
        <w:t>项</w:t>
      </w:r>
      <w:r w:rsidR="00511FE0">
        <w:rPr>
          <w:rFonts w:hAnsi="宋体" w:hint="eastAsia"/>
        </w:rPr>
        <w:t>四级</w:t>
      </w:r>
      <w:r w:rsidR="002A7309">
        <w:rPr>
          <w:rFonts w:hAnsi="宋体" w:hint="eastAsia"/>
        </w:rPr>
        <w:t>规定文件。</w:t>
      </w:r>
    </w:p>
    <w:p w14:paraId="4A9A636C" w14:textId="77777777" w:rsidR="00BE09E4" w:rsidRPr="00BE09E4" w:rsidRDefault="00BE09E4" w:rsidP="00BE09E4">
      <w:pPr>
        <w:pStyle w:val="aff4"/>
        <w:ind w:firstLine="440"/>
        <w:rPr>
          <w:rFonts w:hAnsi="宋体"/>
          <w:sz w:val="22"/>
        </w:rPr>
      </w:pPr>
      <w:r w:rsidRPr="00BE09E4">
        <w:rPr>
          <w:rFonts w:hint="eastAsia"/>
          <w:sz w:val="22"/>
        </w:rPr>
        <w:t>表</w:t>
      </w:r>
      <w:r w:rsidRPr="00BE09E4">
        <w:rPr>
          <w:rFonts w:hint="eastAsia"/>
          <w:sz w:val="22"/>
        </w:rPr>
        <w:t xml:space="preserve"> </w:t>
      </w:r>
      <w:r w:rsidR="007D141C" w:rsidRPr="00BE09E4">
        <w:rPr>
          <w:sz w:val="22"/>
        </w:rPr>
        <w:fldChar w:fldCharType="begin"/>
      </w:r>
      <w:r w:rsidRPr="00BE09E4">
        <w:rPr>
          <w:sz w:val="22"/>
        </w:rPr>
        <w:instrText xml:space="preserve"> </w:instrText>
      </w:r>
      <w:r w:rsidRPr="00BE09E4">
        <w:rPr>
          <w:rFonts w:hint="eastAsia"/>
          <w:sz w:val="22"/>
        </w:rPr>
        <w:instrText xml:space="preserve">SEQ </w:instrText>
      </w:r>
      <w:r w:rsidRPr="00BE09E4">
        <w:rPr>
          <w:rFonts w:hint="eastAsia"/>
          <w:sz w:val="22"/>
        </w:rPr>
        <w:instrText>表</w:instrText>
      </w:r>
      <w:r w:rsidRPr="00BE09E4">
        <w:rPr>
          <w:rFonts w:hint="eastAsia"/>
          <w:sz w:val="22"/>
        </w:rPr>
        <w:instrText xml:space="preserve"> \* ARABIC</w:instrText>
      </w:r>
      <w:r w:rsidRPr="00BE09E4">
        <w:rPr>
          <w:sz w:val="22"/>
        </w:rPr>
        <w:instrText xml:space="preserve"> </w:instrText>
      </w:r>
      <w:r w:rsidR="007D141C" w:rsidRPr="00BE09E4">
        <w:rPr>
          <w:sz w:val="22"/>
        </w:rPr>
        <w:fldChar w:fldCharType="separate"/>
      </w:r>
      <w:r w:rsidR="00A42876">
        <w:rPr>
          <w:noProof/>
          <w:sz w:val="22"/>
        </w:rPr>
        <w:t>1</w:t>
      </w:r>
      <w:r w:rsidR="007D141C" w:rsidRPr="00BE09E4">
        <w:rPr>
          <w:sz w:val="22"/>
        </w:rPr>
        <w:fldChar w:fldCharType="end"/>
      </w:r>
      <w:r w:rsidRPr="00BE09E4">
        <w:rPr>
          <w:rFonts w:hint="eastAsia"/>
          <w:sz w:val="22"/>
        </w:rPr>
        <w:t xml:space="preserve">  </w:t>
      </w:r>
      <w:r w:rsidRPr="00BE09E4">
        <w:rPr>
          <w:rFonts w:hint="eastAsia"/>
          <w:sz w:val="22"/>
        </w:rPr>
        <w:t>主要环境管理制度一览表</w:t>
      </w:r>
    </w:p>
    <w:tbl>
      <w:tblPr>
        <w:tblStyle w:val="-12"/>
        <w:tblW w:w="9718" w:type="dxa"/>
        <w:jc w:val="center"/>
        <w:tblLook w:val="04A0" w:firstRow="1" w:lastRow="0" w:firstColumn="1" w:lastColumn="0" w:noHBand="0" w:noVBand="1"/>
      </w:tblPr>
      <w:tblGrid>
        <w:gridCol w:w="1497"/>
        <w:gridCol w:w="2977"/>
        <w:gridCol w:w="5244"/>
      </w:tblGrid>
      <w:tr w:rsidR="00640E4B" w:rsidRPr="00BE09E4" w14:paraId="009FADF7" w14:textId="77777777" w:rsidTr="00766BF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Borders>
              <w:bottom w:val="thinThickSmallGap" w:sz="12" w:space="0" w:color="0F6FC6" w:themeColor="accent1"/>
            </w:tcBorders>
          </w:tcPr>
          <w:p w14:paraId="1FE51581"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序号</w:t>
            </w:r>
          </w:p>
        </w:tc>
        <w:tc>
          <w:tcPr>
            <w:tcW w:w="2977" w:type="dxa"/>
            <w:tcBorders>
              <w:bottom w:val="thinThickSmallGap" w:sz="12" w:space="0" w:color="0F6FC6" w:themeColor="accent1"/>
            </w:tcBorders>
            <w:vAlign w:val="center"/>
            <w:hideMark/>
          </w:tcPr>
          <w:p w14:paraId="3276C597" w14:textId="77777777" w:rsidR="00640E4B" w:rsidRPr="00BE09E4" w:rsidRDefault="00640E4B" w:rsidP="00BE09E4">
            <w:pPr>
              <w:spacing w:line="30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hAnsi="宋体"/>
                <w:b w:val="0"/>
              </w:rPr>
            </w:pPr>
            <w:r w:rsidRPr="00BE09E4">
              <w:rPr>
                <w:rFonts w:hAnsi="宋体" w:hint="eastAsia"/>
                <w:b w:val="0"/>
              </w:rPr>
              <w:t>控制类型</w:t>
            </w:r>
          </w:p>
        </w:tc>
        <w:tc>
          <w:tcPr>
            <w:tcW w:w="5244" w:type="dxa"/>
            <w:tcBorders>
              <w:bottom w:val="thinThickSmallGap" w:sz="12" w:space="0" w:color="0F6FC6" w:themeColor="accent1"/>
            </w:tcBorders>
            <w:vAlign w:val="center"/>
            <w:hideMark/>
          </w:tcPr>
          <w:p w14:paraId="1186EF86" w14:textId="77777777" w:rsidR="00640E4B" w:rsidRPr="00BE09E4" w:rsidRDefault="00640E4B" w:rsidP="00BE09E4">
            <w:pPr>
              <w:spacing w:line="30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hAnsi="宋体"/>
                <w:b w:val="0"/>
              </w:rPr>
            </w:pPr>
            <w:r w:rsidRPr="00BE09E4">
              <w:rPr>
                <w:rFonts w:hAnsi="宋体" w:hint="eastAsia"/>
                <w:b w:val="0"/>
              </w:rPr>
              <w:t>管理制度</w:t>
            </w:r>
          </w:p>
        </w:tc>
      </w:tr>
      <w:tr w:rsidR="00640E4B" w:rsidRPr="00BE09E4" w14:paraId="147B7829" w14:textId="77777777" w:rsidTr="00766BF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Borders>
              <w:top w:val="thinThickSmallGap" w:sz="12" w:space="0" w:color="0F6FC6" w:themeColor="accent1"/>
            </w:tcBorders>
          </w:tcPr>
          <w:p w14:paraId="08E19EBF"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1</w:t>
            </w:r>
          </w:p>
        </w:tc>
        <w:tc>
          <w:tcPr>
            <w:tcW w:w="2977" w:type="dxa"/>
            <w:tcBorders>
              <w:top w:val="thinThickSmallGap" w:sz="12" w:space="0" w:color="0F6FC6" w:themeColor="accent1"/>
            </w:tcBorders>
            <w:vAlign w:val="center"/>
            <w:hideMark/>
          </w:tcPr>
          <w:p w14:paraId="5293B9D6"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环保材料</w:t>
            </w:r>
          </w:p>
        </w:tc>
        <w:tc>
          <w:tcPr>
            <w:tcW w:w="5244" w:type="dxa"/>
            <w:tcBorders>
              <w:top w:val="thinThickSmallGap" w:sz="12" w:space="0" w:color="0F6FC6" w:themeColor="accent1"/>
            </w:tcBorders>
            <w:vAlign w:val="center"/>
            <w:hideMark/>
          </w:tcPr>
          <w:p w14:paraId="084D31C8" w14:textId="77777777" w:rsidR="00640E4B" w:rsidRPr="00BE09E4" w:rsidRDefault="00640E4B" w:rsidP="0022060A">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《产品设计环境管理制度》</w:t>
            </w:r>
          </w:p>
        </w:tc>
      </w:tr>
      <w:tr w:rsidR="00640E4B" w:rsidRPr="00BE09E4" w14:paraId="15F3F1A9" w14:textId="77777777" w:rsidTr="00B6206A">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Pr>
          <w:p w14:paraId="5FBD80B4"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2</w:t>
            </w:r>
          </w:p>
        </w:tc>
        <w:tc>
          <w:tcPr>
            <w:tcW w:w="2977" w:type="dxa"/>
            <w:vAlign w:val="center"/>
            <w:hideMark/>
          </w:tcPr>
          <w:p w14:paraId="03FF61FF" w14:textId="77777777" w:rsidR="00640E4B" w:rsidRPr="00BE09E4" w:rsidRDefault="00640E4B" w:rsidP="00BE09E4">
            <w:pPr>
              <w:spacing w:line="300" w:lineRule="auto"/>
              <w:ind w:firstLineChars="0" w:firstLine="0"/>
              <w:jc w:val="center"/>
              <w:cnfStyle w:val="000000010000" w:firstRow="0" w:lastRow="0" w:firstColumn="0" w:lastColumn="0" w:oddVBand="0" w:evenVBand="0" w:oddHBand="0" w:evenHBand="1" w:firstRowFirstColumn="0" w:firstRowLastColumn="0" w:lastRowFirstColumn="0" w:lastRowLastColumn="0"/>
              <w:rPr>
                <w:rFonts w:hAnsi="宋体"/>
              </w:rPr>
            </w:pPr>
            <w:r w:rsidRPr="00BE09E4">
              <w:rPr>
                <w:rFonts w:hAnsi="宋体" w:hint="eastAsia"/>
              </w:rPr>
              <w:t>水污染</w:t>
            </w:r>
          </w:p>
        </w:tc>
        <w:tc>
          <w:tcPr>
            <w:tcW w:w="5244" w:type="dxa"/>
            <w:vAlign w:val="center"/>
            <w:hideMark/>
          </w:tcPr>
          <w:p w14:paraId="775F16A0" w14:textId="77777777" w:rsidR="00640E4B" w:rsidRPr="00BE09E4" w:rsidRDefault="00640E4B" w:rsidP="00BE09E4">
            <w:pPr>
              <w:spacing w:line="300" w:lineRule="auto"/>
              <w:ind w:firstLineChars="0" w:firstLine="0"/>
              <w:jc w:val="center"/>
              <w:cnfStyle w:val="000000010000" w:firstRow="0" w:lastRow="0" w:firstColumn="0" w:lastColumn="0" w:oddVBand="0" w:evenVBand="0" w:oddHBand="0" w:evenHBand="1" w:firstRowFirstColumn="0" w:firstRowLastColumn="0" w:lastRowFirstColumn="0" w:lastRowLastColumn="0"/>
              <w:rPr>
                <w:rFonts w:hAnsi="宋体"/>
              </w:rPr>
            </w:pPr>
            <w:r w:rsidRPr="00BE09E4">
              <w:rPr>
                <w:rFonts w:hAnsi="宋体" w:hint="eastAsia"/>
              </w:rPr>
              <w:t>《水污染控制规定》</w:t>
            </w:r>
          </w:p>
        </w:tc>
      </w:tr>
      <w:tr w:rsidR="00640E4B" w:rsidRPr="00BE09E4" w14:paraId="029997D8" w14:textId="77777777" w:rsidTr="00B6206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Pr>
          <w:p w14:paraId="4A8AABD9"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3</w:t>
            </w:r>
          </w:p>
        </w:tc>
        <w:tc>
          <w:tcPr>
            <w:tcW w:w="2977" w:type="dxa"/>
            <w:vAlign w:val="center"/>
            <w:hideMark/>
          </w:tcPr>
          <w:p w14:paraId="44EF7A4D"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废气污染</w:t>
            </w:r>
          </w:p>
        </w:tc>
        <w:tc>
          <w:tcPr>
            <w:tcW w:w="5244" w:type="dxa"/>
            <w:vAlign w:val="center"/>
            <w:hideMark/>
          </w:tcPr>
          <w:p w14:paraId="3233A6FA"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《大气污染控制规定》</w:t>
            </w:r>
          </w:p>
        </w:tc>
      </w:tr>
      <w:tr w:rsidR="00640E4B" w:rsidRPr="00BE09E4" w14:paraId="387ABF64" w14:textId="77777777" w:rsidTr="00B6206A">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Pr>
          <w:p w14:paraId="5962F6D5"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4</w:t>
            </w:r>
          </w:p>
        </w:tc>
        <w:tc>
          <w:tcPr>
            <w:tcW w:w="2977" w:type="dxa"/>
            <w:vAlign w:val="center"/>
            <w:hideMark/>
          </w:tcPr>
          <w:p w14:paraId="44A44084" w14:textId="77777777" w:rsidR="00640E4B" w:rsidRPr="00BE09E4" w:rsidRDefault="00640E4B" w:rsidP="00BE09E4">
            <w:pPr>
              <w:spacing w:line="300" w:lineRule="auto"/>
              <w:ind w:firstLineChars="0" w:firstLine="0"/>
              <w:jc w:val="center"/>
              <w:cnfStyle w:val="000000010000" w:firstRow="0" w:lastRow="0" w:firstColumn="0" w:lastColumn="0" w:oddVBand="0" w:evenVBand="0" w:oddHBand="0" w:evenHBand="1" w:firstRowFirstColumn="0" w:firstRowLastColumn="0" w:lastRowFirstColumn="0" w:lastRowLastColumn="0"/>
              <w:rPr>
                <w:rFonts w:hAnsi="宋体"/>
              </w:rPr>
            </w:pPr>
            <w:r w:rsidRPr="00BE09E4">
              <w:rPr>
                <w:rFonts w:hAnsi="宋体" w:hint="eastAsia"/>
              </w:rPr>
              <w:t>噪声污染</w:t>
            </w:r>
          </w:p>
        </w:tc>
        <w:tc>
          <w:tcPr>
            <w:tcW w:w="5244" w:type="dxa"/>
            <w:vAlign w:val="center"/>
            <w:hideMark/>
          </w:tcPr>
          <w:p w14:paraId="6C4BF173" w14:textId="77777777" w:rsidR="00640E4B" w:rsidRPr="00BE09E4" w:rsidRDefault="00640E4B" w:rsidP="00BE09E4">
            <w:pPr>
              <w:spacing w:line="300" w:lineRule="auto"/>
              <w:ind w:firstLineChars="0" w:firstLine="0"/>
              <w:jc w:val="center"/>
              <w:cnfStyle w:val="000000010000" w:firstRow="0" w:lastRow="0" w:firstColumn="0" w:lastColumn="0" w:oddVBand="0" w:evenVBand="0" w:oddHBand="0" w:evenHBand="1" w:firstRowFirstColumn="0" w:firstRowLastColumn="0" w:lastRowFirstColumn="0" w:lastRowLastColumn="0"/>
              <w:rPr>
                <w:rFonts w:hAnsi="宋体"/>
              </w:rPr>
            </w:pPr>
            <w:r w:rsidRPr="00BE09E4">
              <w:rPr>
                <w:rFonts w:hAnsi="宋体" w:hint="eastAsia"/>
              </w:rPr>
              <w:t>《噪声污染控制规定》</w:t>
            </w:r>
          </w:p>
        </w:tc>
      </w:tr>
      <w:tr w:rsidR="00640E4B" w:rsidRPr="00BE09E4" w14:paraId="7B300195" w14:textId="77777777" w:rsidTr="00B6206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Pr>
          <w:p w14:paraId="580D277C"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5</w:t>
            </w:r>
          </w:p>
        </w:tc>
        <w:tc>
          <w:tcPr>
            <w:tcW w:w="2977" w:type="dxa"/>
            <w:vAlign w:val="center"/>
            <w:hideMark/>
          </w:tcPr>
          <w:p w14:paraId="0BB096D1"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固体废弃物</w:t>
            </w:r>
          </w:p>
        </w:tc>
        <w:tc>
          <w:tcPr>
            <w:tcW w:w="5244" w:type="dxa"/>
            <w:vAlign w:val="center"/>
            <w:hideMark/>
          </w:tcPr>
          <w:p w14:paraId="10969071"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《废弃物管理规定》</w:t>
            </w:r>
          </w:p>
        </w:tc>
      </w:tr>
      <w:tr w:rsidR="00640E4B" w:rsidRPr="00BE09E4" w14:paraId="5C0002D7" w14:textId="77777777" w:rsidTr="00B6206A">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Pr>
          <w:p w14:paraId="7BB9BCB8"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6</w:t>
            </w:r>
          </w:p>
        </w:tc>
        <w:tc>
          <w:tcPr>
            <w:tcW w:w="2977" w:type="dxa"/>
            <w:vAlign w:val="center"/>
            <w:hideMark/>
          </w:tcPr>
          <w:p w14:paraId="1F89C7F8" w14:textId="77777777" w:rsidR="00640E4B" w:rsidRPr="00BE09E4" w:rsidRDefault="00640E4B" w:rsidP="00BE09E4">
            <w:pPr>
              <w:spacing w:line="300" w:lineRule="auto"/>
              <w:ind w:firstLineChars="0" w:firstLine="0"/>
              <w:jc w:val="center"/>
              <w:cnfStyle w:val="000000010000" w:firstRow="0" w:lastRow="0" w:firstColumn="0" w:lastColumn="0" w:oddVBand="0" w:evenVBand="0" w:oddHBand="0" w:evenHBand="1" w:firstRowFirstColumn="0" w:firstRowLastColumn="0" w:lastRowFirstColumn="0" w:lastRowLastColumn="0"/>
              <w:rPr>
                <w:rFonts w:hAnsi="宋体"/>
              </w:rPr>
            </w:pPr>
            <w:r w:rsidRPr="00BE09E4">
              <w:rPr>
                <w:rFonts w:hAnsi="宋体" w:hint="eastAsia"/>
              </w:rPr>
              <w:t>危险化学品</w:t>
            </w:r>
          </w:p>
        </w:tc>
        <w:tc>
          <w:tcPr>
            <w:tcW w:w="5244" w:type="dxa"/>
            <w:vAlign w:val="center"/>
            <w:hideMark/>
          </w:tcPr>
          <w:p w14:paraId="03C948F1" w14:textId="77777777" w:rsidR="00640E4B" w:rsidRPr="00BE09E4" w:rsidRDefault="00640E4B" w:rsidP="00BE09E4">
            <w:pPr>
              <w:spacing w:line="300" w:lineRule="auto"/>
              <w:ind w:firstLineChars="0" w:firstLine="0"/>
              <w:jc w:val="center"/>
              <w:cnfStyle w:val="000000010000" w:firstRow="0" w:lastRow="0" w:firstColumn="0" w:lastColumn="0" w:oddVBand="0" w:evenVBand="0" w:oddHBand="0" w:evenHBand="1" w:firstRowFirstColumn="0" w:firstRowLastColumn="0" w:lastRowFirstColumn="0" w:lastRowLastColumn="0"/>
              <w:rPr>
                <w:rFonts w:hAnsi="宋体"/>
              </w:rPr>
            </w:pPr>
            <w:r w:rsidRPr="00BE09E4">
              <w:rPr>
                <w:rFonts w:hAnsi="宋体" w:hint="eastAsia"/>
              </w:rPr>
              <w:t>《化学品管理规定》</w:t>
            </w:r>
          </w:p>
        </w:tc>
      </w:tr>
      <w:tr w:rsidR="00640E4B" w:rsidRPr="00BE09E4" w14:paraId="6A2EA3C0" w14:textId="77777777" w:rsidTr="00B6206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97" w:type="dxa"/>
          </w:tcPr>
          <w:p w14:paraId="0779E247" w14:textId="77777777" w:rsidR="00640E4B" w:rsidRPr="00511FE0" w:rsidRDefault="00511FE0" w:rsidP="00BE09E4">
            <w:pPr>
              <w:spacing w:line="300" w:lineRule="auto"/>
              <w:ind w:firstLineChars="0" w:firstLine="0"/>
              <w:jc w:val="center"/>
              <w:rPr>
                <w:rFonts w:hAnsi="宋体"/>
                <w:b w:val="0"/>
              </w:rPr>
            </w:pPr>
            <w:r w:rsidRPr="00511FE0">
              <w:rPr>
                <w:rFonts w:hAnsi="宋体" w:hint="eastAsia"/>
                <w:b w:val="0"/>
              </w:rPr>
              <w:t>7</w:t>
            </w:r>
          </w:p>
        </w:tc>
        <w:tc>
          <w:tcPr>
            <w:tcW w:w="2977" w:type="dxa"/>
            <w:vAlign w:val="center"/>
            <w:hideMark/>
          </w:tcPr>
          <w:p w14:paraId="69EA6E0B"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建设项目</w:t>
            </w:r>
          </w:p>
        </w:tc>
        <w:tc>
          <w:tcPr>
            <w:tcW w:w="5244" w:type="dxa"/>
            <w:vAlign w:val="center"/>
            <w:hideMark/>
          </w:tcPr>
          <w:p w14:paraId="618C9B4C" w14:textId="77777777" w:rsidR="00640E4B" w:rsidRPr="00BE09E4" w:rsidRDefault="00640E4B" w:rsidP="00BE09E4">
            <w:pPr>
              <w:spacing w:line="30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hAnsi="宋体"/>
              </w:rPr>
            </w:pPr>
            <w:r w:rsidRPr="00BE09E4">
              <w:rPr>
                <w:rFonts w:hAnsi="宋体" w:hint="eastAsia"/>
              </w:rPr>
              <w:t>《建设项目环境管理规定》</w:t>
            </w:r>
          </w:p>
        </w:tc>
      </w:tr>
    </w:tbl>
    <w:p w14:paraId="1A4CE13B" w14:textId="77777777" w:rsidR="00C16EFA" w:rsidRPr="00C54EC4" w:rsidRDefault="00C16EFA" w:rsidP="000E78A1">
      <w:pPr>
        <w:spacing w:line="300" w:lineRule="auto"/>
        <w:ind w:firstLineChars="0" w:firstLine="0"/>
      </w:pPr>
    </w:p>
    <w:p w14:paraId="12695E2B" w14:textId="77777777" w:rsidR="00804F32" w:rsidRPr="00C54EC4" w:rsidRDefault="00804F32" w:rsidP="00637602">
      <w:pPr>
        <w:pStyle w:val="3"/>
        <w:spacing w:line="300" w:lineRule="auto"/>
        <w:ind w:firstLine="480"/>
      </w:pPr>
      <w:bookmarkStart w:id="25" w:name="_Toc382053240"/>
      <w:r w:rsidRPr="00C54EC4">
        <w:t>与企业相关的教育及培训情况</w:t>
      </w:r>
      <w:bookmarkEnd w:id="25"/>
    </w:p>
    <w:p w14:paraId="6F4E40E7" w14:textId="77777777" w:rsidR="00804F32" w:rsidRPr="00C54EC4" w:rsidRDefault="00E80E26" w:rsidP="00E80E26">
      <w:pPr>
        <w:spacing w:line="300" w:lineRule="auto"/>
        <w:ind w:firstLine="480"/>
      </w:pPr>
      <w:r w:rsidRPr="00C54EC4">
        <w:rPr>
          <w:rFonts w:hAnsi="宋体"/>
        </w:rPr>
        <w:t>实施环境培训，使公司全体员工和代表公司工作的人员充分认识符合环境方针与流程和环境管理体系要求的重要性，提高环境意识与相关技能，以胜任其所相关的环境岗位工作。</w:t>
      </w:r>
    </w:p>
    <w:p w14:paraId="281CE158" w14:textId="77777777" w:rsidR="00E80E26" w:rsidRPr="00C54EC4" w:rsidRDefault="00F50659" w:rsidP="000E78A1">
      <w:pPr>
        <w:spacing w:line="300" w:lineRule="auto"/>
        <w:ind w:firstLine="480"/>
      </w:pPr>
      <w:r w:rsidRPr="00C54EC4">
        <w:rPr>
          <w:rFonts w:hAnsi="宋体"/>
        </w:rPr>
        <w:t>公司每年邀请外部专业培训机构，定期举行包括</w:t>
      </w:r>
      <w:r w:rsidRPr="00C54EC4">
        <w:t>ISO</w:t>
      </w:r>
      <w:r w:rsidR="00C54EC4" w:rsidRPr="00C54EC4">
        <w:t xml:space="preserve"> 14001</w:t>
      </w:r>
      <w:r w:rsidRPr="00C54EC4">
        <w:rPr>
          <w:rFonts w:hAnsi="宋体"/>
        </w:rPr>
        <w:t>环境管理体系内审员培训在内的众多</w:t>
      </w:r>
      <w:r w:rsidR="00C54EC4" w:rsidRPr="00C54EC4">
        <w:rPr>
          <w:rFonts w:hAnsi="宋体"/>
        </w:rPr>
        <w:t>专业</w:t>
      </w:r>
      <w:r w:rsidRPr="00C54EC4">
        <w:rPr>
          <w:rFonts w:hAnsi="宋体"/>
        </w:rPr>
        <w:t>培训，</w:t>
      </w:r>
      <w:r w:rsidR="00C54EC4" w:rsidRPr="00C54EC4">
        <w:rPr>
          <w:rFonts w:hAnsi="宋体"/>
        </w:rPr>
        <w:t>并采取考核措施，颁发结业证书。对各部门新进员工，定期举行内部环境管理知识培训，提升公司全员环境管理水平，深化环境管理制度执行。</w:t>
      </w:r>
    </w:p>
    <w:p w14:paraId="76FDB785" w14:textId="77777777" w:rsidR="00804F32" w:rsidRPr="00C54EC4" w:rsidRDefault="00804F32" w:rsidP="00637602">
      <w:pPr>
        <w:pStyle w:val="3"/>
        <w:spacing w:line="300" w:lineRule="auto"/>
        <w:ind w:firstLine="480"/>
      </w:pPr>
      <w:bookmarkStart w:id="26" w:name="_Toc382053241"/>
      <w:r w:rsidRPr="00C54EC4">
        <w:t>企业开展</w:t>
      </w:r>
      <w:r w:rsidRPr="00C54EC4">
        <w:t>ISO 14001</w:t>
      </w:r>
      <w:r w:rsidRPr="00C54EC4">
        <w:t>环境管理体系认证及实施情况</w:t>
      </w:r>
      <w:bookmarkEnd w:id="26"/>
    </w:p>
    <w:p w14:paraId="7E765F40" w14:textId="77777777" w:rsidR="0053751E" w:rsidRPr="00C54EC4" w:rsidRDefault="0053751E" w:rsidP="00CB2B2B">
      <w:pPr>
        <w:spacing w:after="100" w:afterAutospacing="1" w:line="300" w:lineRule="auto"/>
        <w:ind w:firstLine="480"/>
      </w:pPr>
      <w:r w:rsidRPr="00C54EC4">
        <w:t>2009</w:t>
      </w:r>
      <w:r w:rsidRPr="00C54EC4">
        <w:t>年</w:t>
      </w:r>
      <w:r w:rsidRPr="00C54EC4">
        <w:t>1</w:t>
      </w:r>
      <w:r w:rsidRPr="00C54EC4">
        <w:rPr>
          <w:rFonts w:hAnsi="宋体"/>
        </w:rPr>
        <w:t>月，</w:t>
      </w:r>
      <w:r w:rsidR="00FF5DA3" w:rsidRPr="00C54EC4">
        <w:rPr>
          <w:rFonts w:hAnsi="宋体"/>
        </w:rPr>
        <w:t>苏州金龙</w:t>
      </w:r>
      <w:r w:rsidRPr="00C54EC4">
        <w:rPr>
          <w:rFonts w:hAnsi="宋体"/>
        </w:rPr>
        <w:t>获得</w:t>
      </w:r>
      <w:r w:rsidRPr="00C54EC4">
        <w:t>ISO14001:2004</w:t>
      </w:r>
      <w:r w:rsidRPr="00C54EC4">
        <w:rPr>
          <w:rFonts w:hAnsi="宋体"/>
        </w:rPr>
        <w:t>证书，成为国内客车行业第一家通过环境管理体系认证的企业。</w:t>
      </w:r>
      <w:r w:rsidR="00C16EFA" w:rsidRPr="00C54EC4">
        <w:rPr>
          <w:rFonts w:hAnsi="宋体"/>
        </w:rPr>
        <w:t>并依据相关管理规定，每年定期组织开展企业环境内部审查和外部审查活动，确保环境管理体系的可控性、长效性。</w:t>
      </w:r>
    </w:p>
    <w:p w14:paraId="1E3116DC" w14:textId="77777777" w:rsidR="00804F32" w:rsidRPr="00C54EC4" w:rsidRDefault="00804F32" w:rsidP="005F40CC">
      <w:pPr>
        <w:spacing w:after="100" w:afterAutospacing="1" w:line="300" w:lineRule="auto"/>
        <w:ind w:firstLine="480"/>
      </w:pPr>
      <w:r w:rsidRPr="00C54EC4">
        <w:rPr>
          <w:rFonts w:hAnsi="宋体"/>
        </w:rPr>
        <w:t>根据</w:t>
      </w:r>
      <w:bookmarkStart w:id="27" w:name="OLE_LINK1"/>
      <w:r w:rsidRPr="00C54EC4">
        <w:t>GB/T</w:t>
      </w:r>
      <w:r w:rsidR="00C54EC4" w:rsidRPr="00C54EC4">
        <w:t xml:space="preserve"> </w:t>
      </w:r>
      <w:r w:rsidRPr="00C54EC4">
        <w:t>2</w:t>
      </w:r>
      <w:bookmarkEnd w:id="27"/>
      <w:r w:rsidRPr="00C54EC4">
        <w:t>4001</w:t>
      </w:r>
      <w:r w:rsidR="005C7875">
        <w:rPr>
          <w:rFonts w:hint="eastAsia"/>
        </w:rPr>
        <w:t>:</w:t>
      </w:r>
      <w:r w:rsidRPr="00C54EC4">
        <w:t>2005</w:t>
      </w:r>
      <w:r w:rsidR="00C54EC4" w:rsidRPr="00C54EC4">
        <w:t xml:space="preserve"> </w:t>
      </w:r>
      <w:r w:rsidRPr="00C54EC4">
        <w:t>idt</w:t>
      </w:r>
      <w:r w:rsidR="00C54EC4" w:rsidRPr="00C54EC4">
        <w:t xml:space="preserve"> </w:t>
      </w:r>
      <w:r w:rsidRPr="00C54EC4">
        <w:t>ISO</w:t>
      </w:r>
      <w:r w:rsidR="00C54EC4" w:rsidRPr="00C54EC4">
        <w:t xml:space="preserve"> </w:t>
      </w:r>
      <w:r w:rsidRPr="00C54EC4">
        <w:t>14001:2004</w:t>
      </w:r>
      <w:r w:rsidRPr="00C54EC4">
        <w:rPr>
          <w:rFonts w:hAnsi="宋体"/>
        </w:rPr>
        <w:t>标准，结合</w:t>
      </w:r>
      <w:r w:rsidR="00FF5DA3" w:rsidRPr="00C54EC4">
        <w:rPr>
          <w:rFonts w:hAnsi="宋体"/>
        </w:rPr>
        <w:t>苏州金龙企业</w:t>
      </w:r>
      <w:r w:rsidRPr="00C54EC4">
        <w:rPr>
          <w:rFonts w:hAnsi="宋体"/>
        </w:rPr>
        <w:t>的实际情况，经过充分识别各类环境因素和重要环境因素，以</w:t>
      </w:r>
      <w:r w:rsidRPr="00C54EC4">
        <w:t>PDCA</w:t>
      </w:r>
      <w:r w:rsidRPr="00C54EC4">
        <w:rPr>
          <w:rFonts w:hAnsi="宋体"/>
        </w:rPr>
        <w:t>管理模式策划建立了文件化的环境管理体系。公司秉承</w:t>
      </w:r>
      <w:r w:rsidR="00411F97">
        <w:rPr>
          <w:rFonts w:hint="eastAsia"/>
        </w:rPr>
        <w:t>“</w:t>
      </w:r>
      <w:r w:rsidRPr="00C54EC4">
        <w:rPr>
          <w:rFonts w:hAnsi="宋体"/>
          <w:b/>
        </w:rPr>
        <w:t>为客户提供环保的产品和服务，促进人、车、环境的和谐发展</w:t>
      </w:r>
      <w:r w:rsidR="00411F97">
        <w:rPr>
          <w:rFonts w:hint="eastAsia"/>
        </w:rPr>
        <w:t>”</w:t>
      </w:r>
      <w:r w:rsidRPr="00C54EC4">
        <w:rPr>
          <w:rFonts w:hAnsi="宋体"/>
        </w:rPr>
        <w:t>理念，坚持绿色环保观，为保护地球环境，预防环境污染，尽最大的可能减少资源消耗，减少有害物的排放，减轻对环境的影响，使人、企业、社会与环境和谐共生。</w:t>
      </w:r>
    </w:p>
    <w:p w14:paraId="5C46AC18" w14:textId="77777777" w:rsidR="00804F32" w:rsidRPr="00C54EC4" w:rsidRDefault="00804F32" w:rsidP="00702ED4">
      <w:pPr>
        <w:spacing w:line="300" w:lineRule="auto"/>
        <w:ind w:firstLine="480"/>
      </w:pPr>
      <w:r w:rsidRPr="00C54EC4">
        <w:rPr>
          <w:rFonts w:hAnsi="宋体"/>
        </w:rPr>
        <w:lastRenderedPageBreak/>
        <w:t>公司在客车的设计、制造，销售，服务等整个组织活动中，努力推进以下工作：</w:t>
      </w:r>
    </w:p>
    <w:p w14:paraId="1E44FB13" w14:textId="77777777" w:rsidR="00804F32" w:rsidRPr="00C54EC4" w:rsidRDefault="00E5534E" w:rsidP="00702ED4">
      <w:pPr>
        <w:spacing w:line="300" w:lineRule="auto"/>
        <w:ind w:firstLine="480"/>
      </w:pPr>
      <w:r>
        <w:rPr>
          <w:noProof/>
        </w:rPr>
        <w:drawing>
          <wp:anchor distT="0" distB="0" distL="114300" distR="114300" simplePos="0" relativeHeight="251658240" behindDoc="0" locked="0" layoutInCell="1" allowOverlap="1" wp14:anchorId="56BCEE99" wp14:editId="291A4AC3">
            <wp:simplePos x="0" y="0"/>
            <wp:positionH relativeFrom="column">
              <wp:posOffset>2880360</wp:posOffset>
            </wp:positionH>
            <wp:positionV relativeFrom="paragraph">
              <wp:posOffset>261620</wp:posOffset>
            </wp:positionV>
            <wp:extent cx="3218815" cy="4448175"/>
            <wp:effectExtent l="171450" t="133350" r="362585" b="314325"/>
            <wp:wrapSquare wrapText="bothSides"/>
            <wp:docPr id="11" name="图片 1"/>
            <wp:cNvGraphicFramePr/>
            <a:graphic xmlns:a="http://schemas.openxmlformats.org/drawingml/2006/main">
              <a:graphicData uri="http://schemas.openxmlformats.org/drawingml/2006/picture">
                <pic:pic xmlns:pic="http://schemas.openxmlformats.org/drawingml/2006/picture">
                  <pic:nvPicPr>
                    <pic:cNvPr id="17410" name="Picture 2" descr="F:\奖项与荣誉\j009.JPG"/>
                    <pic:cNvPicPr>
                      <a:picLocks noChangeAspect="1" noChangeArrowheads="1"/>
                    </pic:cNvPicPr>
                  </pic:nvPicPr>
                  <pic:blipFill>
                    <a:blip r:embed="rId46" cstate="print"/>
                    <a:stretch>
                      <a:fillRect/>
                    </a:stretch>
                  </pic:blipFill>
                  <pic:spPr bwMode="auto">
                    <a:xfrm>
                      <a:off x="0" y="0"/>
                      <a:ext cx="3218815" cy="4448175"/>
                    </a:xfrm>
                    <a:prstGeom prst="rect">
                      <a:avLst/>
                    </a:prstGeom>
                    <a:ln>
                      <a:noFill/>
                    </a:ln>
                    <a:effectLst>
                      <a:outerShdw blurRad="292100" dist="139700" dir="2700000" algn="tl" rotWithShape="0">
                        <a:srgbClr val="333333">
                          <a:alpha val="65000"/>
                        </a:srgbClr>
                      </a:outerShdw>
                    </a:effectLst>
                  </pic:spPr>
                </pic:pic>
              </a:graphicData>
            </a:graphic>
          </wp:anchor>
        </w:drawing>
      </w:r>
      <w:r w:rsidR="00804F32" w:rsidRPr="00C54EC4">
        <w:t>——</w:t>
      </w:r>
      <w:r w:rsidR="00804F32" w:rsidRPr="00C54EC4">
        <w:rPr>
          <w:rFonts w:hAnsi="宋体"/>
        </w:rPr>
        <w:t>项目的改善活动：能源使用的效率化；减少资源的使用；控制污染排放并持续改善减量；控制废弃物的产生量并进行再利用；开发能降低环境影响的代替产品；环境灾害的预防。</w:t>
      </w:r>
    </w:p>
    <w:p w14:paraId="5760C006" w14:textId="77777777" w:rsidR="00804F32" w:rsidRPr="00C54EC4" w:rsidRDefault="00804F32" w:rsidP="00702ED4">
      <w:pPr>
        <w:spacing w:line="300" w:lineRule="auto"/>
        <w:ind w:firstLine="480"/>
      </w:pPr>
      <w:r w:rsidRPr="00C54EC4">
        <w:t>——</w:t>
      </w:r>
      <w:r w:rsidRPr="00C54EC4">
        <w:rPr>
          <w:rFonts w:hAnsi="宋体"/>
        </w:rPr>
        <w:t>构筑实施计划、执行、确认、改善活动的环境管理体系，对影响环境的因素进行持续改善，并采取污染预防措施。</w:t>
      </w:r>
    </w:p>
    <w:p w14:paraId="35B381E5" w14:textId="77777777" w:rsidR="00804F32" w:rsidRPr="00C54EC4" w:rsidRDefault="00804F32" w:rsidP="00702ED4">
      <w:pPr>
        <w:spacing w:line="300" w:lineRule="auto"/>
        <w:ind w:firstLine="480"/>
      </w:pPr>
      <w:r w:rsidRPr="00C54EC4">
        <w:t>——</w:t>
      </w:r>
      <w:r w:rsidRPr="00C54EC4">
        <w:rPr>
          <w:rFonts w:hAnsi="宋体"/>
        </w:rPr>
        <w:t>遵守相关的环境法律法规、条例以及其它约定事项。</w:t>
      </w:r>
    </w:p>
    <w:p w14:paraId="428AEE41" w14:textId="77777777" w:rsidR="00804F32" w:rsidRPr="00C54EC4" w:rsidRDefault="00804F32" w:rsidP="00702ED4">
      <w:pPr>
        <w:spacing w:line="300" w:lineRule="auto"/>
        <w:ind w:firstLine="480"/>
      </w:pPr>
      <w:r w:rsidRPr="00C54EC4">
        <w:t>——</w:t>
      </w:r>
      <w:r w:rsidRPr="00C54EC4">
        <w:rPr>
          <w:rFonts w:hAnsi="宋体"/>
        </w:rPr>
        <w:t>确定环境因素，制定环境目标指标，并根据环境管理体系规定定期进行修改。</w:t>
      </w:r>
    </w:p>
    <w:p w14:paraId="66E31910" w14:textId="77777777" w:rsidR="00804F32" w:rsidRPr="00C54EC4" w:rsidRDefault="00804F32" w:rsidP="00702ED4">
      <w:pPr>
        <w:spacing w:line="300" w:lineRule="auto"/>
        <w:ind w:firstLine="480"/>
      </w:pPr>
      <w:r w:rsidRPr="00C54EC4">
        <w:t>——</w:t>
      </w:r>
      <w:r w:rsidRPr="00C54EC4">
        <w:rPr>
          <w:rFonts w:hAnsi="宋体"/>
        </w:rPr>
        <w:t>切实执行、维持既定的环境方针，并传达给所有员工。</w:t>
      </w:r>
    </w:p>
    <w:p w14:paraId="314578C5" w14:textId="77777777" w:rsidR="00804F32" w:rsidRDefault="00804F32" w:rsidP="00702ED4">
      <w:pPr>
        <w:spacing w:line="300" w:lineRule="auto"/>
        <w:ind w:firstLine="480"/>
        <w:rPr>
          <w:rFonts w:hAnsi="宋体"/>
        </w:rPr>
      </w:pPr>
      <w:r w:rsidRPr="00C54EC4">
        <w:t>——</w:t>
      </w:r>
      <w:r w:rsidRPr="00C54EC4">
        <w:rPr>
          <w:rFonts w:hAnsi="宋体"/>
        </w:rPr>
        <w:t>根据公众要求，公开环境方针</w:t>
      </w:r>
      <w:r w:rsidR="00951C47" w:rsidRPr="00C54EC4">
        <w:rPr>
          <w:rFonts w:hAnsi="宋体"/>
        </w:rPr>
        <w:t>。</w:t>
      </w:r>
    </w:p>
    <w:p w14:paraId="5136DE01" w14:textId="77777777" w:rsidR="00E5534E" w:rsidRPr="00C54EC4" w:rsidRDefault="00E5534E" w:rsidP="00702ED4">
      <w:pPr>
        <w:spacing w:line="300" w:lineRule="auto"/>
        <w:ind w:firstLine="480"/>
      </w:pPr>
    </w:p>
    <w:p w14:paraId="40EFAE4B" w14:textId="77777777" w:rsidR="00804F32" w:rsidRPr="00E5534E" w:rsidRDefault="00804F32" w:rsidP="002A1595">
      <w:pPr>
        <w:ind w:firstLineChars="0" w:firstLine="0"/>
      </w:pPr>
    </w:p>
    <w:p w14:paraId="45FE5C98" w14:textId="77777777" w:rsidR="00E5534E" w:rsidRPr="00C54EC4" w:rsidRDefault="00E5534E" w:rsidP="002A1595">
      <w:pPr>
        <w:ind w:firstLineChars="0" w:firstLine="0"/>
      </w:pPr>
    </w:p>
    <w:p w14:paraId="4A331BE5" w14:textId="77777777" w:rsidR="002739FB" w:rsidRPr="00C54EC4" w:rsidRDefault="002739FB" w:rsidP="00637602">
      <w:pPr>
        <w:pStyle w:val="3"/>
        <w:spacing w:line="300" w:lineRule="auto"/>
        <w:ind w:firstLine="480"/>
      </w:pPr>
      <w:bookmarkStart w:id="28" w:name="_Toc382053242"/>
      <w:r w:rsidRPr="00C54EC4">
        <w:t>企业开展清洁生产的现状和绩效</w:t>
      </w:r>
      <w:bookmarkEnd w:id="28"/>
    </w:p>
    <w:p w14:paraId="25C1F084" w14:textId="77777777" w:rsidR="001A1B1C" w:rsidRDefault="001A1B1C" w:rsidP="0053751E">
      <w:pPr>
        <w:spacing w:line="300" w:lineRule="auto"/>
        <w:ind w:firstLine="480"/>
        <w:rPr>
          <w:rFonts w:hAnsi="宋体"/>
        </w:rPr>
      </w:pPr>
      <w:r>
        <w:rPr>
          <w:rFonts w:hAnsi="宋体" w:hint="eastAsia"/>
        </w:rPr>
        <w:t>2014</w:t>
      </w:r>
      <w:r>
        <w:rPr>
          <w:rFonts w:hAnsi="宋体" w:hint="eastAsia"/>
        </w:rPr>
        <w:t>年</w:t>
      </w:r>
      <w:r w:rsidR="00B610A2">
        <w:rPr>
          <w:rFonts w:hAnsi="宋体" w:hint="eastAsia"/>
        </w:rPr>
        <w:t>4</w:t>
      </w:r>
      <w:r w:rsidR="00B610A2">
        <w:rPr>
          <w:rFonts w:hAnsi="宋体" w:hint="eastAsia"/>
        </w:rPr>
        <w:t>月</w:t>
      </w:r>
      <w:r w:rsidR="00E4176F">
        <w:rPr>
          <w:rFonts w:hAnsi="宋体" w:hint="eastAsia"/>
        </w:rPr>
        <w:t>起，苏州金龙</w:t>
      </w:r>
      <w:r w:rsidR="00502528">
        <w:rPr>
          <w:rFonts w:hAnsi="宋体" w:hint="eastAsia"/>
        </w:rPr>
        <w:t>首次</w:t>
      </w:r>
      <w:r>
        <w:rPr>
          <w:rFonts w:hAnsi="宋体" w:hint="eastAsia"/>
        </w:rPr>
        <w:t>全面开展清洁生产审核，即，</w:t>
      </w:r>
      <w:r w:rsidRPr="001A1B1C">
        <w:rPr>
          <w:rFonts w:hAnsi="宋体" w:hint="eastAsia"/>
        </w:rPr>
        <w:t>对生产过程与</w:t>
      </w:r>
      <w:r>
        <w:rPr>
          <w:rFonts w:hAnsi="宋体" w:hint="eastAsia"/>
        </w:rPr>
        <w:t>客车</w:t>
      </w:r>
      <w:r w:rsidRPr="001A1B1C">
        <w:rPr>
          <w:rFonts w:hAnsi="宋体" w:hint="eastAsia"/>
        </w:rPr>
        <w:t>产品采取整体预防的环境策略，减少或者消除</w:t>
      </w:r>
      <w:r>
        <w:rPr>
          <w:rFonts w:hAnsi="宋体" w:hint="eastAsia"/>
        </w:rPr>
        <w:t>其</w:t>
      </w:r>
      <w:r w:rsidRPr="001A1B1C">
        <w:rPr>
          <w:rFonts w:hAnsi="宋体" w:hint="eastAsia"/>
        </w:rPr>
        <w:t>对环境的可能危害，同时充分满足人类需要，使社会经济效益</w:t>
      </w:r>
      <w:r>
        <w:rPr>
          <w:rFonts w:hAnsi="宋体" w:hint="eastAsia"/>
        </w:rPr>
        <w:t>得以</w:t>
      </w:r>
      <w:r w:rsidRPr="001A1B1C">
        <w:rPr>
          <w:rFonts w:hAnsi="宋体" w:hint="eastAsia"/>
        </w:rPr>
        <w:t>最大化</w:t>
      </w:r>
      <w:r>
        <w:rPr>
          <w:rFonts w:hAnsi="宋体" w:hint="eastAsia"/>
        </w:rPr>
        <w:t>。</w:t>
      </w:r>
    </w:p>
    <w:p w14:paraId="1C34C701" w14:textId="77777777" w:rsidR="00DA25C0" w:rsidRDefault="00DA25C0" w:rsidP="00DA25C0">
      <w:pPr>
        <w:spacing w:line="300" w:lineRule="auto"/>
        <w:ind w:firstLine="480"/>
        <w:rPr>
          <w:rFonts w:hAnsi="宋体"/>
        </w:rPr>
      </w:pPr>
      <w:r w:rsidRPr="00DA25C0">
        <w:rPr>
          <w:rFonts w:hAnsi="宋体" w:hint="eastAsia"/>
        </w:rPr>
        <w:t>秉承</w:t>
      </w:r>
      <w:r w:rsidRPr="00DA25C0">
        <w:rPr>
          <w:rFonts w:hAnsi="宋体"/>
        </w:rPr>
        <w:t>“</w:t>
      </w:r>
      <w:r w:rsidRPr="00DA25C0">
        <w:rPr>
          <w:rFonts w:hAnsi="宋体" w:hint="eastAsia"/>
        </w:rPr>
        <w:t>为客户提供环保的产品和服务，促进人、车、环境的和谐发展</w:t>
      </w:r>
      <w:r w:rsidRPr="00DA25C0">
        <w:rPr>
          <w:rFonts w:hAnsi="宋体"/>
        </w:rPr>
        <w:t>”</w:t>
      </w:r>
      <w:r w:rsidRPr="00DA25C0">
        <w:rPr>
          <w:rFonts w:hAnsi="宋体" w:hint="eastAsia"/>
        </w:rPr>
        <w:t>环保理念，我司始终把</w:t>
      </w:r>
      <w:r w:rsidRPr="00DA25C0">
        <w:rPr>
          <w:rFonts w:hAnsi="宋体"/>
        </w:rPr>
        <w:t>“</w:t>
      </w:r>
      <w:r w:rsidRPr="00DA25C0">
        <w:rPr>
          <w:rFonts w:hAnsi="宋体" w:hint="eastAsia"/>
        </w:rPr>
        <w:t>节约资源、保护环境</w:t>
      </w:r>
      <w:r w:rsidRPr="00DA25C0">
        <w:rPr>
          <w:rFonts w:hAnsi="宋体"/>
        </w:rPr>
        <w:t>”</w:t>
      </w:r>
      <w:r w:rsidRPr="00DA25C0">
        <w:rPr>
          <w:rFonts w:hAnsi="宋体" w:hint="eastAsia"/>
        </w:rPr>
        <w:t>放在突出位置，自觉承担社会责任。尤其是</w:t>
      </w:r>
      <w:r w:rsidRPr="00DA25C0">
        <w:rPr>
          <w:rFonts w:hAnsi="宋体"/>
        </w:rPr>
        <w:t>201</w:t>
      </w:r>
      <w:r w:rsidR="00502528">
        <w:rPr>
          <w:rFonts w:hAnsi="宋体" w:hint="eastAsia"/>
        </w:rPr>
        <w:t>8</w:t>
      </w:r>
      <w:r w:rsidRPr="00DA25C0">
        <w:rPr>
          <w:rFonts w:hAnsi="宋体" w:hint="eastAsia"/>
        </w:rPr>
        <w:t>年启动清洁生产</w:t>
      </w:r>
      <w:r w:rsidR="00502528">
        <w:rPr>
          <w:rFonts w:hAnsi="宋体" w:hint="eastAsia"/>
        </w:rPr>
        <w:t>第二轮</w:t>
      </w:r>
      <w:r w:rsidRPr="00DA25C0">
        <w:rPr>
          <w:rFonts w:hAnsi="宋体" w:hint="eastAsia"/>
        </w:rPr>
        <w:t>审核工作后，节能环保工作进一步重视提升，经清洁生产审核小组的努力和全体员工的积极配合下，共计提出并实施</w:t>
      </w:r>
      <w:r w:rsidRPr="00DA25C0">
        <w:rPr>
          <w:rFonts w:hAnsi="宋体"/>
        </w:rPr>
        <w:t>1</w:t>
      </w:r>
      <w:r w:rsidR="00502528">
        <w:rPr>
          <w:rFonts w:hAnsi="宋体" w:hint="eastAsia"/>
        </w:rPr>
        <w:t>0</w:t>
      </w:r>
      <w:r w:rsidRPr="00DA25C0">
        <w:rPr>
          <w:rFonts w:hAnsi="宋体" w:hint="eastAsia"/>
        </w:rPr>
        <w:t>项清洁生产方案，</w:t>
      </w:r>
      <w:r w:rsidR="00502528">
        <w:rPr>
          <w:rFonts w:hAnsi="宋体" w:hint="eastAsia"/>
        </w:rPr>
        <w:t>2</w:t>
      </w:r>
      <w:r w:rsidR="00502528">
        <w:rPr>
          <w:rFonts w:hAnsi="宋体" w:hint="eastAsia"/>
        </w:rPr>
        <w:t>项高费方案，</w:t>
      </w:r>
      <w:r w:rsidRPr="00DA25C0">
        <w:rPr>
          <w:rFonts w:hAnsi="宋体" w:hint="eastAsia"/>
        </w:rPr>
        <w:t>截止至</w:t>
      </w:r>
      <w:r w:rsidRPr="00DA25C0">
        <w:rPr>
          <w:rFonts w:hAnsi="宋体"/>
        </w:rPr>
        <w:t>201</w:t>
      </w:r>
      <w:r w:rsidR="00502528">
        <w:rPr>
          <w:rFonts w:hAnsi="宋体" w:hint="eastAsia"/>
        </w:rPr>
        <w:t>8</w:t>
      </w:r>
      <w:r w:rsidRPr="00DA25C0">
        <w:rPr>
          <w:rFonts w:hAnsi="宋体" w:hint="eastAsia"/>
        </w:rPr>
        <w:t>年</w:t>
      </w:r>
      <w:r w:rsidR="00502528">
        <w:rPr>
          <w:rFonts w:hAnsi="宋体" w:hint="eastAsia"/>
        </w:rPr>
        <w:t>10</w:t>
      </w:r>
      <w:r w:rsidRPr="00DA25C0">
        <w:rPr>
          <w:rFonts w:hAnsi="宋体" w:hint="eastAsia"/>
        </w:rPr>
        <w:t>月，均已实施完成</w:t>
      </w:r>
      <w:r w:rsidR="00502528">
        <w:rPr>
          <w:rFonts w:hAnsi="宋体" w:hint="eastAsia"/>
        </w:rPr>
        <w:t>并通过主管部门验收</w:t>
      </w:r>
      <w:r w:rsidRPr="00DA25C0">
        <w:rPr>
          <w:rFonts w:hAnsi="宋体" w:hint="eastAsia"/>
        </w:rPr>
        <w:t>，达到了</w:t>
      </w:r>
      <w:r w:rsidRPr="00DA25C0">
        <w:rPr>
          <w:rFonts w:hAnsi="宋体"/>
        </w:rPr>
        <w:t>“</w:t>
      </w:r>
      <w:r w:rsidRPr="00DA25C0">
        <w:rPr>
          <w:rFonts w:hAnsi="宋体" w:hint="eastAsia"/>
        </w:rPr>
        <w:t>节能、降耗、减污、增效</w:t>
      </w:r>
      <w:r w:rsidRPr="00DA25C0">
        <w:rPr>
          <w:rFonts w:hAnsi="宋体"/>
        </w:rPr>
        <w:t>”</w:t>
      </w:r>
      <w:r w:rsidRPr="00DA25C0">
        <w:rPr>
          <w:rFonts w:hAnsi="宋体" w:hint="eastAsia"/>
        </w:rPr>
        <w:t>的目的。</w:t>
      </w:r>
    </w:p>
    <w:p w14:paraId="2FC33D0B" w14:textId="77777777" w:rsidR="00C63A16" w:rsidRDefault="00C63A16" w:rsidP="00C63A16">
      <w:pPr>
        <w:spacing w:line="300" w:lineRule="auto"/>
        <w:ind w:firstLine="480"/>
      </w:pPr>
    </w:p>
    <w:p w14:paraId="70099401" w14:textId="77777777" w:rsidR="001A1B1C" w:rsidRDefault="00691E32" w:rsidP="00C63A16">
      <w:pPr>
        <w:spacing w:line="300" w:lineRule="auto"/>
        <w:ind w:firstLine="480"/>
        <w:rPr>
          <w:rFonts w:hAnsi="宋体"/>
        </w:rPr>
      </w:pPr>
      <w:r w:rsidRPr="00691E32">
        <w:rPr>
          <w:rFonts w:hint="eastAsia"/>
        </w:rPr>
        <w:t>清洁生产</w:t>
      </w:r>
      <w:r>
        <w:rPr>
          <w:rFonts w:hint="eastAsia"/>
        </w:rPr>
        <w:t>作为一项持续性改进工作，需不断</w:t>
      </w:r>
      <w:r w:rsidR="008734EC" w:rsidRPr="00282105">
        <w:rPr>
          <w:rFonts w:hAnsi="宋体"/>
        </w:rPr>
        <w:t>结合企业自身需求，基于</w:t>
      </w:r>
      <w:r w:rsidR="008734EC">
        <w:rPr>
          <w:rFonts w:hAnsi="宋体"/>
        </w:rPr>
        <w:t>行业的技术发展水平，并充分挖掘自身生产技术能力</w:t>
      </w:r>
      <w:r>
        <w:rPr>
          <w:rFonts w:hint="eastAsia"/>
        </w:rPr>
        <w:t>，对比标杆企业，从而</w:t>
      </w:r>
      <w:r w:rsidRPr="00691E32">
        <w:rPr>
          <w:rFonts w:hint="eastAsia"/>
        </w:rPr>
        <w:t>找出存在的差距</w:t>
      </w:r>
      <w:r>
        <w:rPr>
          <w:rFonts w:hint="eastAsia"/>
        </w:rPr>
        <w:t>与不足</w:t>
      </w:r>
      <w:r w:rsidRPr="00691E32">
        <w:rPr>
          <w:rFonts w:hint="eastAsia"/>
        </w:rPr>
        <w:t>，</w:t>
      </w:r>
      <w:r>
        <w:rPr>
          <w:rFonts w:hint="eastAsia"/>
        </w:rPr>
        <w:t>建立改善工作计划，</w:t>
      </w:r>
      <w:r w:rsidRPr="00691E32">
        <w:rPr>
          <w:rFonts w:hint="eastAsia"/>
        </w:rPr>
        <w:t>再接再厉，把清洁生产工作</w:t>
      </w:r>
      <w:r>
        <w:rPr>
          <w:rFonts w:hint="eastAsia"/>
        </w:rPr>
        <w:t>不断</w:t>
      </w:r>
      <w:r w:rsidRPr="00691E32">
        <w:rPr>
          <w:rFonts w:hint="eastAsia"/>
        </w:rPr>
        <w:t>深入</w:t>
      </w:r>
      <w:r>
        <w:rPr>
          <w:rFonts w:hint="eastAsia"/>
        </w:rPr>
        <w:t>推进，从而使苏州金龙真正能够</w:t>
      </w:r>
      <w:r w:rsidRPr="00691E32">
        <w:rPr>
          <w:rFonts w:hAnsi="宋体"/>
        </w:rPr>
        <w:t>为客户提供</w:t>
      </w:r>
      <w:r w:rsidRPr="00691E32">
        <w:rPr>
          <w:rFonts w:hAnsi="宋体"/>
        </w:rPr>
        <w:lastRenderedPageBreak/>
        <w:t>环保的产品和服务，促进人、车、环境的和谐发展</w:t>
      </w:r>
      <w:r w:rsidRPr="00691E32">
        <w:rPr>
          <w:rFonts w:hAnsi="宋体" w:hint="eastAsia"/>
        </w:rPr>
        <w:t>。</w:t>
      </w:r>
    </w:p>
    <w:p w14:paraId="3A7FCF5E" w14:textId="77777777" w:rsidR="009F0FA7" w:rsidRPr="00683ED6" w:rsidRDefault="00502528" w:rsidP="00502528">
      <w:pPr>
        <w:spacing w:line="300" w:lineRule="auto"/>
        <w:ind w:firstLine="480"/>
        <w:rPr>
          <w:sz w:val="10"/>
          <w:szCs w:val="10"/>
        </w:rPr>
      </w:pPr>
      <w:r>
        <w:rPr>
          <w:noProof/>
        </w:rPr>
        <w:drawing>
          <wp:inline distT="0" distB="0" distL="0" distR="0" wp14:anchorId="70B2D2E2" wp14:editId="17512336">
            <wp:extent cx="6120765" cy="4791710"/>
            <wp:effectExtent l="0" t="0" r="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4791710"/>
                    </a:xfrm>
                    <a:prstGeom prst="rect">
                      <a:avLst/>
                    </a:prstGeom>
                    <a:noFill/>
                  </pic:spPr>
                </pic:pic>
              </a:graphicData>
            </a:graphic>
          </wp:inline>
        </w:drawing>
      </w:r>
    </w:p>
    <w:p w14:paraId="54431D4B" w14:textId="77777777" w:rsidR="002739FB" w:rsidRPr="00C54EC4" w:rsidRDefault="003C7EA4" w:rsidP="002053DC">
      <w:pPr>
        <w:pStyle w:val="2"/>
        <w:rPr>
          <w:rFonts w:ascii="Times New Roman" w:hAnsi="Times New Roman" w:cs="Times New Roman"/>
        </w:rPr>
      </w:pPr>
      <w:bookmarkStart w:id="29" w:name="_Toc382053244"/>
      <w:bookmarkStart w:id="30" w:name="_Toc382309180"/>
      <w:bookmarkStart w:id="31" w:name="_Toc489891249"/>
      <w:r>
        <w:rPr>
          <w:rFonts w:hint="eastAsia"/>
          <w:noProof/>
        </w:rPr>
        <w:drawing>
          <wp:anchor distT="0" distB="0" distL="114300" distR="114300" simplePos="0" relativeHeight="251729920" behindDoc="0" locked="0" layoutInCell="1" allowOverlap="1" wp14:anchorId="1EC092E1" wp14:editId="5CCF876C">
            <wp:simplePos x="0" y="0"/>
            <wp:positionH relativeFrom="column">
              <wp:posOffset>1793875</wp:posOffset>
            </wp:positionH>
            <wp:positionV relativeFrom="paragraph">
              <wp:posOffset>827405</wp:posOffset>
            </wp:positionV>
            <wp:extent cx="4410075" cy="3533775"/>
            <wp:effectExtent l="0" t="0" r="9525" b="9525"/>
            <wp:wrapSquare wrapText="bothSides"/>
            <wp:docPr id="2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srcRect/>
                    <a:stretch>
                      <a:fillRect/>
                    </a:stretch>
                  </pic:blipFill>
                  <pic:spPr bwMode="auto">
                    <a:xfrm>
                      <a:off x="0" y="0"/>
                      <a:ext cx="4410075" cy="353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9FB" w:rsidRPr="00C54EC4">
        <w:rPr>
          <w:rFonts w:ascii="Times New Roman" w:cs="Times New Roman"/>
        </w:rPr>
        <w:t>企业环境信息公开与交流情况</w:t>
      </w:r>
      <w:bookmarkEnd w:id="29"/>
      <w:bookmarkEnd w:id="30"/>
      <w:bookmarkEnd w:id="31"/>
    </w:p>
    <w:p w14:paraId="2DC79F6A" w14:textId="77777777" w:rsidR="002739FB" w:rsidRPr="00C54EC4" w:rsidRDefault="00443FF0" w:rsidP="00637602">
      <w:pPr>
        <w:pStyle w:val="3"/>
        <w:ind w:firstLine="480"/>
      </w:pPr>
      <w:bookmarkStart w:id="32" w:name="_Toc382053245"/>
      <w:r w:rsidRPr="00C54EC4">
        <w:t>企业环境信息公开情况介绍</w:t>
      </w:r>
      <w:bookmarkEnd w:id="32"/>
    </w:p>
    <w:p w14:paraId="5E3B5ED4" w14:textId="77777777" w:rsidR="00EE2075" w:rsidRDefault="009F0FA7" w:rsidP="00EE2075">
      <w:pPr>
        <w:spacing w:line="300" w:lineRule="auto"/>
        <w:ind w:firstLine="480"/>
      </w:pPr>
      <w:r>
        <w:rPr>
          <w:rFonts w:hint="eastAsia"/>
          <w:noProof/>
        </w:rPr>
        <w:drawing>
          <wp:anchor distT="0" distB="0" distL="114300" distR="114300" simplePos="0" relativeHeight="251732992" behindDoc="0" locked="0" layoutInCell="1" allowOverlap="1" wp14:anchorId="208B113A" wp14:editId="1220B37E">
            <wp:simplePos x="0" y="0"/>
            <wp:positionH relativeFrom="column">
              <wp:posOffset>4213860</wp:posOffset>
            </wp:positionH>
            <wp:positionV relativeFrom="paragraph">
              <wp:posOffset>855345</wp:posOffset>
            </wp:positionV>
            <wp:extent cx="1809750" cy="2762250"/>
            <wp:effectExtent l="57150" t="57150" r="38100" b="19050"/>
            <wp:wrapSquare wrapText="bothSides"/>
            <wp:docPr id="3" name="图片 4" descr="C:\Users\zhangyi\AppData\Local\Temp\WeChat Files\45554357621778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yi\AppData\Local\Temp\WeChat Files\455543576217783700.jpg"/>
                    <pic:cNvPicPr>
                      <a:picLocks noChangeAspect="1" noChangeArrowheads="1"/>
                    </pic:cNvPicPr>
                  </pic:nvPicPr>
                  <pic:blipFill>
                    <a:blip r:embed="rId49" cstate="email"/>
                    <a:srcRect/>
                    <a:stretch>
                      <a:fillRect/>
                    </a:stretch>
                  </pic:blipFill>
                  <pic:spPr bwMode="auto">
                    <a:xfrm>
                      <a:off x="0" y="0"/>
                      <a:ext cx="1809750" cy="2762250"/>
                    </a:xfrm>
                    <a:prstGeom prst="rect">
                      <a:avLst/>
                    </a:prstGeom>
                    <a:noFill/>
                    <a:ln w="9525">
                      <a:noFill/>
                      <a:miter lim="800000"/>
                      <a:headEnd/>
                      <a:tailEnd/>
                    </a:ln>
                    <a:scene3d>
                      <a:camera prst="orthographicFront">
                        <a:rot lat="0" lon="0" rev="0"/>
                      </a:camera>
                      <a:lightRig rig="threePt" dir="t"/>
                    </a:scene3d>
                  </pic:spPr>
                </pic:pic>
              </a:graphicData>
            </a:graphic>
          </wp:anchor>
        </w:drawing>
      </w:r>
      <w:r w:rsidR="00EE2075">
        <w:rPr>
          <w:rFonts w:hint="eastAsia"/>
        </w:rPr>
        <w:t>苏州金龙积极履行社会职责，主动面向社会公开</w:t>
      </w:r>
      <w:r w:rsidR="009919D4">
        <w:rPr>
          <w:rFonts w:hint="eastAsia"/>
        </w:rPr>
        <w:t>企业环境信息，并在公司主页</w:t>
      </w:r>
      <w:r w:rsidR="002C72C1" w:rsidRPr="002C72C1">
        <w:rPr>
          <w:rFonts w:hint="eastAsia"/>
        </w:rPr>
        <w:t>www.higer.com</w:t>
      </w:r>
      <w:r w:rsidR="009919D4">
        <w:rPr>
          <w:rFonts w:hint="eastAsia"/>
        </w:rPr>
        <w:t>以及官方微博</w:t>
      </w:r>
      <w:r w:rsidR="009919D4">
        <w:rPr>
          <w:rFonts w:hint="eastAsia"/>
        </w:rPr>
        <w:t>@</w:t>
      </w:r>
      <w:r w:rsidR="009919D4">
        <w:rPr>
          <w:rFonts w:hint="eastAsia"/>
        </w:rPr>
        <w:t>海格客车</w:t>
      </w:r>
      <w:r w:rsidR="002C72C1">
        <w:rPr>
          <w:rFonts w:hint="eastAsia"/>
        </w:rPr>
        <w:t>HIGER</w:t>
      </w:r>
      <w:r w:rsidR="003D7F22">
        <w:rPr>
          <w:rFonts w:hint="eastAsia"/>
        </w:rPr>
        <w:t xml:space="preserve"> </w:t>
      </w:r>
      <w:r w:rsidR="009919D4">
        <w:rPr>
          <w:rFonts w:hint="eastAsia"/>
        </w:rPr>
        <w:t>，官方微信</w:t>
      </w:r>
      <w:r w:rsidR="009919D4">
        <w:rPr>
          <w:rFonts w:hint="eastAsia"/>
        </w:rPr>
        <w:t>@</w:t>
      </w:r>
      <w:r w:rsidR="009919D4">
        <w:rPr>
          <w:rFonts w:hint="eastAsia"/>
        </w:rPr>
        <w:t>海格客车</w:t>
      </w:r>
      <w:r w:rsidR="009919D4">
        <w:rPr>
          <w:rFonts w:hint="eastAsia"/>
        </w:rPr>
        <w:t>HIGER</w:t>
      </w:r>
      <w:r w:rsidR="003D7F22">
        <w:rPr>
          <w:rFonts w:hint="eastAsia"/>
        </w:rPr>
        <w:t xml:space="preserve"> </w:t>
      </w:r>
      <w:r w:rsidR="009919D4">
        <w:rPr>
          <w:rFonts w:hint="eastAsia"/>
        </w:rPr>
        <w:t>等媒体渠道</w:t>
      </w:r>
      <w:r w:rsidR="003D7F22">
        <w:rPr>
          <w:rFonts w:hint="eastAsia"/>
        </w:rPr>
        <w:lastRenderedPageBreak/>
        <w:t>不定期公布消息，与社会建立良性沟通渠道，取得了不错的社会效益。</w:t>
      </w:r>
    </w:p>
    <w:p w14:paraId="26B1C322" w14:textId="77777777" w:rsidR="00E5534E" w:rsidRDefault="00E5534E" w:rsidP="004E6279">
      <w:pPr>
        <w:spacing w:line="300" w:lineRule="auto"/>
        <w:ind w:firstLine="480"/>
      </w:pPr>
    </w:p>
    <w:p w14:paraId="0C97BA35" w14:textId="77777777" w:rsidR="00443FF0" w:rsidRPr="00C54EC4" w:rsidRDefault="00A329FC" w:rsidP="00637602">
      <w:pPr>
        <w:pStyle w:val="3"/>
        <w:ind w:firstLine="480"/>
      </w:pPr>
      <w:bookmarkStart w:id="33" w:name="_Toc382053246"/>
      <w:r>
        <w:rPr>
          <w:noProof/>
        </w:rPr>
        <w:drawing>
          <wp:anchor distT="0" distB="0" distL="114300" distR="114300" simplePos="0" relativeHeight="251723776" behindDoc="0" locked="0" layoutInCell="1" allowOverlap="1" wp14:anchorId="0B929EF3" wp14:editId="12E89045">
            <wp:simplePos x="0" y="0"/>
            <wp:positionH relativeFrom="column">
              <wp:posOffset>2708910</wp:posOffset>
            </wp:positionH>
            <wp:positionV relativeFrom="paragraph">
              <wp:posOffset>175895</wp:posOffset>
            </wp:positionV>
            <wp:extent cx="3667125" cy="2276475"/>
            <wp:effectExtent l="0" t="0" r="0" b="0"/>
            <wp:wrapSquare wrapText="bothSides"/>
            <wp:docPr id="276" name="图片 275"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50" cstate="email"/>
                    <a:stretch>
                      <a:fillRect/>
                    </a:stretch>
                  </pic:blipFill>
                  <pic:spPr>
                    <a:xfrm>
                      <a:off x="0" y="0"/>
                      <a:ext cx="3667125" cy="2276475"/>
                    </a:xfrm>
                    <a:prstGeom prst="rect">
                      <a:avLst/>
                    </a:prstGeom>
                  </pic:spPr>
                </pic:pic>
              </a:graphicData>
            </a:graphic>
          </wp:anchor>
        </w:drawing>
      </w:r>
      <w:r w:rsidR="00443FF0" w:rsidRPr="00C54EC4">
        <w:t>利益相关方环境信息交流情况</w:t>
      </w:r>
      <w:bookmarkEnd w:id="33"/>
    </w:p>
    <w:p w14:paraId="33CF4857" w14:textId="77777777" w:rsidR="00443FF0" w:rsidRDefault="003D7F22" w:rsidP="003D7F22">
      <w:pPr>
        <w:spacing w:line="300" w:lineRule="auto"/>
        <w:ind w:firstLine="480"/>
      </w:pPr>
      <w:r>
        <w:rPr>
          <w:rFonts w:hint="eastAsia"/>
        </w:rPr>
        <w:t>与利益相关方，每年定期签订</w:t>
      </w:r>
      <w:r w:rsidR="002A43C8">
        <w:rPr>
          <w:rFonts w:hint="eastAsia"/>
        </w:rPr>
        <w:t>年度</w:t>
      </w:r>
      <w:r>
        <w:rPr>
          <w:rFonts w:hint="eastAsia"/>
        </w:rPr>
        <w:t>《</w:t>
      </w:r>
      <w:r w:rsidRPr="003D7F22">
        <w:rPr>
          <w:rFonts w:hint="eastAsia"/>
        </w:rPr>
        <w:t>工程相关方环保协议</w:t>
      </w:r>
      <w:r>
        <w:rPr>
          <w:rFonts w:hint="eastAsia"/>
        </w:rPr>
        <w:t>》，明确相关方在企业内</w:t>
      </w:r>
      <w:r w:rsidRPr="003D7F22">
        <w:rPr>
          <w:rFonts w:hint="eastAsia"/>
        </w:rPr>
        <w:t>施工过程中的环境和职业健康安全事项</w:t>
      </w:r>
      <w:r>
        <w:rPr>
          <w:rFonts w:hint="eastAsia"/>
        </w:rPr>
        <w:t>，规范相关方的环境行为。</w:t>
      </w:r>
    </w:p>
    <w:p w14:paraId="3216F737" w14:textId="3834D9E0" w:rsidR="003D7F22" w:rsidRDefault="00F571D9" w:rsidP="00F571D9">
      <w:pPr>
        <w:spacing w:line="300" w:lineRule="auto"/>
        <w:ind w:firstLine="480"/>
      </w:pPr>
      <w:r>
        <w:rPr>
          <w:rFonts w:hint="eastAsia"/>
        </w:rPr>
        <w:t>201</w:t>
      </w:r>
      <w:r w:rsidR="00E342AE">
        <w:rPr>
          <w:rFonts w:hint="eastAsia"/>
        </w:rPr>
        <w:t>9</w:t>
      </w:r>
      <w:r>
        <w:rPr>
          <w:rFonts w:hint="eastAsia"/>
        </w:rPr>
        <w:t>年度，共计与</w:t>
      </w:r>
      <w:r w:rsidR="00434C0F">
        <w:rPr>
          <w:rFonts w:hint="eastAsia"/>
        </w:rPr>
        <w:t>5</w:t>
      </w:r>
      <w:r w:rsidR="004842E0">
        <w:rPr>
          <w:rFonts w:hint="eastAsia"/>
        </w:rPr>
        <w:t>0</w:t>
      </w:r>
      <w:r w:rsidR="004842E0">
        <w:rPr>
          <w:rFonts w:hint="eastAsia"/>
        </w:rPr>
        <w:t>余</w:t>
      </w:r>
      <w:r>
        <w:rPr>
          <w:rFonts w:hint="eastAsia"/>
        </w:rPr>
        <w:t>家长期合作的设施设备维保供应商签订《</w:t>
      </w:r>
      <w:r w:rsidRPr="003D7F22">
        <w:rPr>
          <w:rFonts w:hint="eastAsia"/>
        </w:rPr>
        <w:t>工程相关方环保协议</w:t>
      </w:r>
      <w:r>
        <w:rPr>
          <w:rFonts w:hint="eastAsia"/>
        </w:rPr>
        <w:t>》。</w:t>
      </w:r>
    </w:p>
    <w:p w14:paraId="3616C901" w14:textId="77777777" w:rsidR="00A329FC" w:rsidRDefault="00A329FC" w:rsidP="00F571D9">
      <w:pPr>
        <w:spacing w:line="300" w:lineRule="auto"/>
        <w:ind w:firstLine="480"/>
      </w:pPr>
    </w:p>
    <w:p w14:paraId="232A04E8" w14:textId="77777777" w:rsidR="002739FB" w:rsidRPr="00C54EC4" w:rsidRDefault="00443FF0" w:rsidP="00637602">
      <w:pPr>
        <w:pStyle w:val="3"/>
        <w:ind w:firstLine="480"/>
      </w:pPr>
      <w:bookmarkStart w:id="34" w:name="_Toc382053247"/>
      <w:r w:rsidRPr="00C54EC4">
        <w:t>环境相关信访案件处理措施</w:t>
      </w:r>
      <w:bookmarkEnd w:id="34"/>
    </w:p>
    <w:p w14:paraId="1E0AEE15" w14:textId="77777777" w:rsidR="00951C47" w:rsidRDefault="002A43C8" w:rsidP="003D7F22">
      <w:pPr>
        <w:spacing w:line="300" w:lineRule="auto"/>
        <w:ind w:firstLine="480"/>
      </w:pPr>
      <w:r>
        <w:rPr>
          <w:rFonts w:hint="eastAsia"/>
        </w:rPr>
        <w:t>公司积极诚恳回应环境相关信访案件，制定出台信访应急</w:t>
      </w:r>
      <w:r w:rsidR="00756F83">
        <w:rPr>
          <w:rFonts w:hint="eastAsia"/>
        </w:rPr>
        <w:t>方案</w:t>
      </w:r>
      <w:r>
        <w:rPr>
          <w:rFonts w:hint="eastAsia"/>
        </w:rPr>
        <w:t>。一旦接到环境相关信访案件，第一时间核实相关情况，明确事实真相</w:t>
      </w:r>
      <w:r w:rsidR="00A6175A">
        <w:rPr>
          <w:rFonts w:hint="eastAsia"/>
        </w:rPr>
        <w:t>。若情况属实，会</w:t>
      </w:r>
      <w:r>
        <w:rPr>
          <w:rFonts w:hint="eastAsia"/>
        </w:rPr>
        <w:t>制定下一步行动计划，确保相关问题不在发生。</w:t>
      </w:r>
    </w:p>
    <w:p w14:paraId="245C5F24" w14:textId="77777777" w:rsidR="002739FB" w:rsidRPr="00C54EC4" w:rsidRDefault="002739FB" w:rsidP="002053DC">
      <w:pPr>
        <w:pStyle w:val="2"/>
        <w:rPr>
          <w:rFonts w:ascii="Times New Roman" w:hAnsi="Times New Roman" w:cs="Times New Roman"/>
        </w:rPr>
      </w:pPr>
      <w:bookmarkStart w:id="35" w:name="_Toc382053249"/>
      <w:bookmarkStart w:id="36" w:name="_Toc382309181"/>
      <w:bookmarkStart w:id="37" w:name="_Toc489891250"/>
      <w:r w:rsidRPr="00C54EC4">
        <w:rPr>
          <w:rFonts w:ascii="Times New Roman" w:cs="Times New Roman"/>
        </w:rPr>
        <w:t>相关法律法规符合性情况</w:t>
      </w:r>
      <w:bookmarkEnd w:id="35"/>
      <w:bookmarkEnd w:id="36"/>
      <w:bookmarkEnd w:id="37"/>
    </w:p>
    <w:p w14:paraId="06BAB4CF" w14:textId="77777777" w:rsidR="002739FB" w:rsidRPr="00C54EC4" w:rsidRDefault="002739FB" w:rsidP="00637602">
      <w:pPr>
        <w:pStyle w:val="3"/>
        <w:ind w:firstLine="480"/>
      </w:pPr>
      <w:bookmarkStart w:id="38" w:name="_Toc382053250"/>
      <w:r w:rsidRPr="00C54EC4">
        <w:t>建设项目环境保护履行情况</w:t>
      </w:r>
      <w:bookmarkEnd w:id="38"/>
    </w:p>
    <w:p w14:paraId="43B71CAD" w14:textId="4102A440" w:rsidR="00F33132" w:rsidRDefault="00D747A1" w:rsidP="007E7EA5">
      <w:pPr>
        <w:tabs>
          <w:tab w:val="num" w:pos="720"/>
        </w:tabs>
        <w:ind w:firstLine="480"/>
        <w:rPr>
          <w:sz w:val="22"/>
        </w:rPr>
      </w:pPr>
      <w:r w:rsidRPr="00C54EC4">
        <w:t>公司高度重视企业环保工作，</w:t>
      </w:r>
      <w:r w:rsidR="0013288E">
        <w:rPr>
          <w:rFonts w:hint="eastAsia"/>
        </w:rPr>
        <w:t>不断增强环保处理处置能力，提升环保管理水平。</w:t>
      </w:r>
      <w:r w:rsidR="00EA4368">
        <w:rPr>
          <w:rFonts w:hint="eastAsia"/>
        </w:rPr>
        <w:t>园区新厂投入运行以来，</w:t>
      </w:r>
      <w:r w:rsidRPr="00C54EC4">
        <w:t>历年各类环保设备、设施投资投入累计</w:t>
      </w:r>
      <w:r w:rsidR="0013288E">
        <w:rPr>
          <w:rFonts w:hint="eastAsia"/>
        </w:rPr>
        <w:t>达</w:t>
      </w:r>
      <w:r w:rsidR="00C14EF2">
        <w:rPr>
          <w:rFonts w:hint="eastAsia"/>
        </w:rPr>
        <w:t>14562.26</w:t>
      </w:r>
      <w:r w:rsidRPr="00C54EC4">
        <w:t>万元</w:t>
      </w:r>
      <w:r w:rsidR="0013288E">
        <w:rPr>
          <w:rFonts w:hint="eastAsia"/>
        </w:rPr>
        <w:t>。</w:t>
      </w:r>
    </w:p>
    <w:p w14:paraId="62D3EA85" w14:textId="77777777" w:rsidR="00D747A1" w:rsidRPr="00C54EC4" w:rsidRDefault="00D747A1" w:rsidP="00D747A1">
      <w:pPr>
        <w:pStyle w:val="aff4"/>
        <w:ind w:firstLine="440"/>
        <w:rPr>
          <w:rFonts w:ascii="Times New Roman" w:hAnsi="Times New Roman" w:cs="Times New Roman"/>
          <w:sz w:val="22"/>
        </w:rPr>
      </w:pPr>
      <w:r w:rsidRPr="00C54EC4">
        <w:rPr>
          <w:rFonts w:ascii="Times New Roman" w:cs="Times New Roman"/>
          <w:sz w:val="22"/>
        </w:rPr>
        <w:t>表</w:t>
      </w:r>
      <w:r w:rsidRPr="00C54EC4">
        <w:rPr>
          <w:rFonts w:ascii="Times New Roman" w:hAnsi="Times New Roman" w:cs="Times New Roman"/>
          <w:sz w:val="22"/>
        </w:rPr>
        <w:t xml:space="preserve"> </w:t>
      </w:r>
      <w:r w:rsidR="00691E32">
        <w:rPr>
          <w:rFonts w:ascii="Times New Roman" w:hAnsi="Times New Roman" w:cs="Times New Roman" w:hint="eastAsia"/>
          <w:sz w:val="22"/>
        </w:rPr>
        <w:t>3</w:t>
      </w:r>
      <w:r w:rsidRPr="00C54EC4">
        <w:rPr>
          <w:rFonts w:ascii="Times New Roman" w:hAnsi="Times New Roman" w:cs="Times New Roman"/>
          <w:sz w:val="22"/>
        </w:rPr>
        <w:t xml:space="preserve">  </w:t>
      </w:r>
      <w:r w:rsidRPr="00C54EC4">
        <w:rPr>
          <w:rFonts w:ascii="Times New Roman" w:hAnsi="Times New Roman" w:cs="Times New Roman"/>
          <w:sz w:val="22"/>
        </w:rPr>
        <w:t>环保设备投资一览表</w:t>
      </w:r>
    </w:p>
    <w:tbl>
      <w:tblPr>
        <w:tblStyle w:val="-11"/>
        <w:tblW w:w="9815" w:type="dxa"/>
        <w:tblInd w:w="-176" w:type="dxa"/>
        <w:tblLook w:val="04A0" w:firstRow="1" w:lastRow="0" w:firstColumn="1" w:lastColumn="0" w:noHBand="0" w:noVBand="1"/>
      </w:tblPr>
      <w:tblGrid>
        <w:gridCol w:w="3153"/>
        <w:gridCol w:w="2552"/>
        <w:gridCol w:w="2126"/>
        <w:gridCol w:w="1984"/>
      </w:tblGrid>
      <w:tr w:rsidR="00BE0468" w:rsidRPr="00C54EC4" w14:paraId="51E54503" w14:textId="77777777" w:rsidTr="00B11E8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76D8C9B4" w14:textId="77777777" w:rsidR="00BE0468" w:rsidRPr="00BE0468" w:rsidRDefault="00BE0468" w:rsidP="00C5571D">
            <w:pPr>
              <w:ind w:firstLineChars="14" w:firstLine="34"/>
              <w:jc w:val="center"/>
              <w:rPr>
                <w:rFonts w:ascii="宋体" w:eastAsia="宋体" w:hAnsi="宋体" w:cs="宋体"/>
                <w:b w:val="0"/>
                <w:color w:val="000000"/>
              </w:rPr>
            </w:pPr>
            <w:r w:rsidRPr="00BE0468">
              <w:rPr>
                <w:rFonts w:hint="eastAsia"/>
                <w:b w:val="0"/>
                <w:color w:val="000000"/>
              </w:rPr>
              <w:t>环保设施设备</w:t>
            </w:r>
          </w:p>
        </w:tc>
        <w:tc>
          <w:tcPr>
            <w:tcW w:w="2552" w:type="dxa"/>
            <w:vAlign w:val="center"/>
          </w:tcPr>
          <w:p w14:paraId="75BEF2FA" w14:textId="77777777" w:rsidR="00BE0468" w:rsidRPr="00BE0468" w:rsidRDefault="00BE0468" w:rsidP="00C5571D">
            <w:pPr>
              <w:ind w:firstLineChars="14" w:firstLine="34"/>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color w:val="000000"/>
              </w:rPr>
            </w:pPr>
            <w:r w:rsidRPr="00BE0468">
              <w:rPr>
                <w:rFonts w:hint="eastAsia"/>
                <w:b w:val="0"/>
                <w:color w:val="000000"/>
              </w:rPr>
              <w:t>建设时间</w:t>
            </w:r>
          </w:p>
        </w:tc>
        <w:tc>
          <w:tcPr>
            <w:tcW w:w="2126" w:type="dxa"/>
            <w:vAlign w:val="center"/>
          </w:tcPr>
          <w:p w14:paraId="397C52F0" w14:textId="77777777" w:rsidR="00BE0468" w:rsidRPr="00BE0468" w:rsidRDefault="00BE0468" w:rsidP="00C5571D">
            <w:pPr>
              <w:ind w:firstLineChars="14" w:firstLine="34"/>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color w:val="000000"/>
              </w:rPr>
            </w:pPr>
            <w:r w:rsidRPr="00BE0468">
              <w:rPr>
                <w:rFonts w:hint="eastAsia"/>
                <w:b w:val="0"/>
                <w:color w:val="000000"/>
              </w:rPr>
              <w:t>投资额（万元）</w:t>
            </w:r>
          </w:p>
        </w:tc>
        <w:tc>
          <w:tcPr>
            <w:tcW w:w="1984" w:type="dxa"/>
            <w:vAlign w:val="center"/>
          </w:tcPr>
          <w:p w14:paraId="71868D3D" w14:textId="77777777" w:rsidR="00BE0468" w:rsidRPr="00BE0468" w:rsidRDefault="00BE0468" w:rsidP="00C5571D">
            <w:pPr>
              <w:ind w:firstLineChars="14" w:firstLine="34"/>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color w:val="000000"/>
              </w:rPr>
            </w:pPr>
            <w:r w:rsidRPr="00BE0468">
              <w:rPr>
                <w:rFonts w:hint="eastAsia"/>
                <w:b w:val="0"/>
                <w:color w:val="000000"/>
              </w:rPr>
              <w:t>备注</w:t>
            </w:r>
          </w:p>
        </w:tc>
      </w:tr>
      <w:tr w:rsidR="00C14EF2" w:rsidRPr="00C54EC4" w14:paraId="5C807D2A"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032DDB96" w14:textId="103972A4" w:rsidR="00C14EF2" w:rsidRPr="00BE0468" w:rsidRDefault="00C14EF2" w:rsidP="00C5571D">
            <w:pPr>
              <w:ind w:firstLineChars="14" w:firstLine="34"/>
              <w:jc w:val="center"/>
              <w:rPr>
                <w:rFonts w:hint="eastAsia"/>
                <w:b w:val="0"/>
                <w:color w:val="000000"/>
              </w:rPr>
            </w:pPr>
            <w:r>
              <w:rPr>
                <w:rFonts w:hint="eastAsia"/>
                <w:b w:val="0"/>
                <w:color w:val="000000"/>
              </w:rPr>
              <w:t>263</w:t>
            </w:r>
            <w:r>
              <w:rPr>
                <w:rFonts w:hint="eastAsia"/>
                <w:b w:val="0"/>
                <w:color w:val="000000"/>
              </w:rPr>
              <w:t>综合治理项目</w:t>
            </w:r>
          </w:p>
        </w:tc>
        <w:tc>
          <w:tcPr>
            <w:tcW w:w="2552" w:type="dxa"/>
            <w:vAlign w:val="center"/>
          </w:tcPr>
          <w:p w14:paraId="114DCBE2" w14:textId="4FEC9F42" w:rsidR="00C14EF2" w:rsidRPr="00C14EF2"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Cs/>
                <w:color w:val="000000"/>
              </w:rPr>
            </w:pPr>
            <w:r w:rsidRPr="00C14EF2">
              <w:rPr>
                <w:rFonts w:hint="eastAsia"/>
                <w:bCs/>
                <w:color w:val="000000"/>
              </w:rPr>
              <w:t>2018</w:t>
            </w:r>
            <w:r w:rsidRPr="00C14EF2">
              <w:rPr>
                <w:rFonts w:hint="eastAsia"/>
                <w:bCs/>
                <w:color w:val="000000"/>
              </w:rPr>
              <w:t>年</w:t>
            </w:r>
            <w:r w:rsidRPr="00C14EF2">
              <w:rPr>
                <w:rFonts w:hint="eastAsia"/>
                <w:bCs/>
                <w:color w:val="000000"/>
              </w:rPr>
              <w:t>4</w:t>
            </w:r>
            <w:r w:rsidRPr="00C14EF2">
              <w:rPr>
                <w:rFonts w:hint="eastAsia"/>
                <w:bCs/>
                <w:color w:val="000000"/>
              </w:rPr>
              <w:t>月（在建）</w:t>
            </w:r>
          </w:p>
        </w:tc>
        <w:tc>
          <w:tcPr>
            <w:tcW w:w="2126" w:type="dxa"/>
            <w:vAlign w:val="center"/>
          </w:tcPr>
          <w:p w14:paraId="70934E08" w14:textId="571A9A48" w:rsidR="00C14EF2" w:rsidRPr="00C14EF2"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Cs/>
                <w:color w:val="000000"/>
              </w:rPr>
            </w:pPr>
            <w:r w:rsidRPr="00C14EF2">
              <w:rPr>
                <w:rFonts w:hint="eastAsia"/>
                <w:bCs/>
                <w:color w:val="000000"/>
              </w:rPr>
              <w:t>9939</w:t>
            </w:r>
          </w:p>
        </w:tc>
        <w:tc>
          <w:tcPr>
            <w:tcW w:w="1984" w:type="dxa"/>
            <w:vAlign w:val="center"/>
          </w:tcPr>
          <w:p w14:paraId="5E256AD6" w14:textId="3A7700CF" w:rsidR="00C14EF2"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
                <w:color w:val="000000"/>
              </w:rPr>
            </w:pPr>
            <w:r>
              <w:rPr>
                <w:rFonts w:hint="eastAsia"/>
                <w:b/>
                <w:color w:val="000000"/>
              </w:rPr>
              <w:t>/</w:t>
            </w:r>
          </w:p>
        </w:tc>
      </w:tr>
      <w:tr w:rsidR="002B75F4" w:rsidRPr="00C54EC4" w14:paraId="41EEDB30"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2D72696C" w14:textId="25E7F91A" w:rsidR="002B75F4" w:rsidRPr="00BE0468" w:rsidRDefault="002B75F4" w:rsidP="00C5571D">
            <w:pPr>
              <w:ind w:firstLineChars="14" w:firstLine="34"/>
              <w:jc w:val="center"/>
              <w:rPr>
                <w:rFonts w:hint="eastAsia"/>
                <w:b w:val="0"/>
                <w:color w:val="000000"/>
              </w:rPr>
            </w:pPr>
            <w:r>
              <w:rPr>
                <w:rFonts w:hint="eastAsia"/>
                <w:b w:val="0"/>
                <w:color w:val="000000"/>
              </w:rPr>
              <w:t>电泳烘干废气治理</w:t>
            </w:r>
          </w:p>
        </w:tc>
        <w:tc>
          <w:tcPr>
            <w:tcW w:w="2552" w:type="dxa"/>
            <w:vAlign w:val="center"/>
          </w:tcPr>
          <w:p w14:paraId="19432E87" w14:textId="261F60B7" w:rsidR="002B75F4" w:rsidRPr="00C14EF2"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bCs/>
                <w:color w:val="000000"/>
              </w:rPr>
            </w:pPr>
            <w:r w:rsidRPr="00C14EF2">
              <w:rPr>
                <w:rFonts w:hint="eastAsia"/>
                <w:bCs/>
                <w:color w:val="000000"/>
              </w:rPr>
              <w:t>2018</w:t>
            </w:r>
            <w:r w:rsidRPr="00C14EF2">
              <w:rPr>
                <w:rFonts w:hint="eastAsia"/>
                <w:bCs/>
                <w:color w:val="000000"/>
              </w:rPr>
              <w:t>年</w:t>
            </w:r>
            <w:r w:rsidRPr="00C14EF2">
              <w:rPr>
                <w:rFonts w:hint="eastAsia"/>
                <w:bCs/>
                <w:color w:val="000000"/>
              </w:rPr>
              <w:t>11</w:t>
            </w:r>
            <w:r w:rsidRPr="00C14EF2">
              <w:rPr>
                <w:rFonts w:hint="eastAsia"/>
                <w:bCs/>
                <w:color w:val="000000"/>
              </w:rPr>
              <w:t>月</w:t>
            </w:r>
          </w:p>
        </w:tc>
        <w:tc>
          <w:tcPr>
            <w:tcW w:w="2126" w:type="dxa"/>
            <w:vAlign w:val="center"/>
          </w:tcPr>
          <w:p w14:paraId="415C9FCC" w14:textId="0492B114" w:rsidR="002B75F4" w:rsidRPr="00C14EF2"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bCs/>
                <w:color w:val="000000"/>
              </w:rPr>
            </w:pPr>
            <w:r w:rsidRPr="00C14EF2">
              <w:rPr>
                <w:rFonts w:hint="eastAsia"/>
                <w:bCs/>
                <w:color w:val="000000"/>
              </w:rPr>
              <w:t>89.66</w:t>
            </w:r>
          </w:p>
        </w:tc>
        <w:tc>
          <w:tcPr>
            <w:tcW w:w="1984" w:type="dxa"/>
            <w:vAlign w:val="center"/>
          </w:tcPr>
          <w:p w14:paraId="196B3C23" w14:textId="65C7BBA8" w:rsidR="002B75F4" w:rsidRPr="00BE0468"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b/>
                <w:color w:val="000000"/>
              </w:rPr>
            </w:pPr>
            <w:r>
              <w:rPr>
                <w:rFonts w:hint="eastAsia"/>
                <w:b/>
                <w:color w:val="000000"/>
              </w:rPr>
              <w:t>/</w:t>
            </w:r>
          </w:p>
        </w:tc>
      </w:tr>
      <w:tr w:rsidR="002B75F4" w:rsidRPr="00C54EC4" w14:paraId="4D164B1A"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578DA542" w14:textId="3109F9E9" w:rsidR="002B75F4" w:rsidRPr="00BE0468" w:rsidRDefault="002B75F4" w:rsidP="00C5571D">
            <w:pPr>
              <w:ind w:firstLineChars="14" w:firstLine="34"/>
              <w:jc w:val="center"/>
              <w:rPr>
                <w:rFonts w:hint="eastAsia"/>
                <w:b w:val="0"/>
                <w:color w:val="000000"/>
              </w:rPr>
            </w:pPr>
            <w:r>
              <w:rPr>
                <w:rFonts w:hint="eastAsia"/>
                <w:b w:val="0"/>
                <w:color w:val="000000"/>
              </w:rPr>
              <w:t>刮涂工位废气治理</w:t>
            </w:r>
          </w:p>
        </w:tc>
        <w:tc>
          <w:tcPr>
            <w:tcW w:w="2552" w:type="dxa"/>
            <w:vAlign w:val="center"/>
          </w:tcPr>
          <w:p w14:paraId="7009A7FF" w14:textId="52BA7DDC" w:rsidR="002B75F4" w:rsidRPr="00C14EF2" w:rsidRDefault="002B75F4"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Cs/>
                <w:color w:val="000000"/>
              </w:rPr>
            </w:pPr>
            <w:r w:rsidRPr="00C14EF2">
              <w:rPr>
                <w:rFonts w:hint="eastAsia"/>
                <w:bCs/>
                <w:color w:val="000000"/>
              </w:rPr>
              <w:t>2018</w:t>
            </w:r>
            <w:r w:rsidRPr="00C14EF2">
              <w:rPr>
                <w:rFonts w:hint="eastAsia"/>
                <w:bCs/>
                <w:color w:val="000000"/>
              </w:rPr>
              <w:t>年</w:t>
            </w:r>
            <w:r w:rsidRPr="00C14EF2">
              <w:rPr>
                <w:rFonts w:hint="eastAsia"/>
                <w:bCs/>
                <w:color w:val="000000"/>
              </w:rPr>
              <w:t>11</w:t>
            </w:r>
            <w:r w:rsidRPr="00C14EF2">
              <w:rPr>
                <w:rFonts w:hint="eastAsia"/>
                <w:bCs/>
                <w:color w:val="000000"/>
              </w:rPr>
              <w:t>月</w:t>
            </w:r>
          </w:p>
        </w:tc>
        <w:tc>
          <w:tcPr>
            <w:tcW w:w="2126" w:type="dxa"/>
            <w:vAlign w:val="center"/>
          </w:tcPr>
          <w:p w14:paraId="3D7EC55E" w14:textId="1F945D10" w:rsidR="002B75F4" w:rsidRPr="00C14EF2" w:rsidRDefault="002B75F4"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Cs/>
                <w:color w:val="000000"/>
              </w:rPr>
            </w:pPr>
            <w:r w:rsidRPr="00C14EF2">
              <w:rPr>
                <w:rFonts w:hint="eastAsia"/>
                <w:bCs/>
                <w:color w:val="000000"/>
              </w:rPr>
              <w:t>72.6</w:t>
            </w:r>
          </w:p>
        </w:tc>
        <w:tc>
          <w:tcPr>
            <w:tcW w:w="1984" w:type="dxa"/>
            <w:vAlign w:val="center"/>
          </w:tcPr>
          <w:p w14:paraId="436677FF" w14:textId="1C438811" w:rsidR="002B75F4"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
                <w:color w:val="000000"/>
              </w:rPr>
            </w:pPr>
            <w:r>
              <w:rPr>
                <w:rFonts w:hint="eastAsia"/>
                <w:b/>
                <w:color w:val="000000"/>
              </w:rPr>
              <w:t>/</w:t>
            </w:r>
          </w:p>
        </w:tc>
      </w:tr>
      <w:tr w:rsidR="002B75F4" w:rsidRPr="00C54EC4" w14:paraId="523F14A2"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75CF70DA" w14:textId="1D4B9921" w:rsidR="002B75F4" w:rsidRPr="00BE0468" w:rsidRDefault="002B75F4" w:rsidP="00C5571D">
            <w:pPr>
              <w:ind w:firstLineChars="14" w:firstLine="34"/>
              <w:jc w:val="center"/>
              <w:rPr>
                <w:rFonts w:hint="eastAsia"/>
                <w:b w:val="0"/>
                <w:color w:val="000000"/>
              </w:rPr>
            </w:pPr>
            <w:r>
              <w:rPr>
                <w:rFonts w:hint="eastAsia"/>
                <w:b w:val="0"/>
                <w:color w:val="000000"/>
              </w:rPr>
              <w:t>斯堪尼亚项目发泡工位废气治理</w:t>
            </w:r>
          </w:p>
        </w:tc>
        <w:tc>
          <w:tcPr>
            <w:tcW w:w="2552" w:type="dxa"/>
            <w:vAlign w:val="center"/>
          </w:tcPr>
          <w:p w14:paraId="32294E23" w14:textId="6DF954EC" w:rsidR="002B75F4" w:rsidRPr="00C14EF2" w:rsidRDefault="002B75F4"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bCs/>
                <w:color w:val="000000"/>
              </w:rPr>
            </w:pPr>
            <w:r w:rsidRPr="00C14EF2">
              <w:rPr>
                <w:rFonts w:hint="eastAsia"/>
                <w:bCs/>
                <w:color w:val="000000"/>
              </w:rPr>
              <w:t>2018</w:t>
            </w:r>
            <w:r w:rsidRPr="00C14EF2">
              <w:rPr>
                <w:rFonts w:hint="eastAsia"/>
                <w:bCs/>
                <w:color w:val="000000"/>
              </w:rPr>
              <w:t>年</w:t>
            </w:r>
            <w:r w:rsidRPr="00C14EF2">
              <w:rPr>
                <w:rFonts w:hint="eastAsia"/>
                <w:bCs/>
                <w:color w:val="000000"/>
              </w:rPr>
              <w:t>11</w:t>
            </w:r>
            <w:r w:rsidRPr="00C14EF2">
              <w:rPr>
                <w:rFonts w:hint="eastAsia"/>
                <w:bCs/>
                <w:color w:val="000000"/>
              </w:rPr>
              <w:t>月</w:t>
            </w:r>
          </w:p>
        </w:tc>
        <w:tc>
          <w:tcPr>
            <w:tcW w:w="2126" w:type="dxa"/>
            <w:vAlign w:val="center"/>
          </w:tcPr>
          <w:p w14:paraId="75A760C4" w14:textId="70A174EC" w:rsidR="002B75F4" w:rsidRPr="00C14EF2" w:rsidRDefault="002B75F4"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bCs/>
                <w:color w:val="000000"/>
              </w:rPr>
            </w:pPr>
            <w:r w:rsidRPr="00C14EF2">
              <w:rPr>
                <w:rFonts w:hint="eastAsia"/>
                <w:bCs/>
                <w:color w:val="000000"/>
              </w:rPr>
              <w:t>168.5</w:t>
            </w:r>
          </w:p>
        </w:tc>
        <w:tc>
          <w:tcPr>
            <w:tcW w:w="1984" w:type="dxa"/>
            <w:vAlign w:val="center"/>
          </w:tcPr>
          <w:p w14:paraId="3138270E" w14:textId="1E6ED08E" w:rsidR="002B75F4" w:rsidRPr="00BE0468"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b/>
                <w:color w:val="000000"/>
              </w:rPr>
            </w:pPr>
            <w:r>
              <w:rPr>
                <w:rFonts w:hint="eastAsia"/>
                <w:b/>
                <w:color w:val="000000"/>
              </w:rPr>
              <w:t>/</w:t>
            </w:r>
          </w:p>
        </w:tc>
      </w:tr>
      <w:tr w:rsidR="002B75F4" w:rsidRPr="00C54EC4" w14:paraId="542B3184"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32C0E0AC" w14:textId="3A473E51" w:rsidR="002B75F4" w:rsidRPr="00BE0468" w:rsidRDefault="002B75F4" w:rsidP="00C5571D">
            <w:pPr>
              <w:ind w:firstLineChars="14" w:firstLine="34"/>
              <w:jc w:val="center"/>
              <w:rPr>
                <w:rFonts w:hint="eastAsia"/>
                <w:b w:val="0"/>
                <w:color w:val="000000"/>
              </w:rPr>
            </w:pPr>
            <w:r>
              <w:rPr>
                <w:rFonts w:hint="eastAsia"/>
                <w:b w:val="0"/>
                <w:color w:val="000000"/>
              </w:rPr>
              <w:t>静电除尘三期工程</w:t>
            </w:r>
          </w:p>
        </w:tc>
        <w:tc>
          <w:tcPr>
            <w:tcW w:w="2552" w:type="dxa"/>
            <w:vAlign w:val="center"/>
          </w:tcPr>
          <w:p w14:paraId="2C77ED38" w14:textId="544B2FCC" w:rsidR="002B75F4" w:rsidRPr="002B75F4" w:rsidRDefault="002B75F4"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Cs/>
                <w:color w:val="000000"/>
              </w:rPr>
            </w:pPr>
            <w:r w:rsidRPr="002B75F4">
              <w:rPr>
                <w:rFonts w:hint="eastAsia"/>
                <w:bCs/>
                <w:color w:val="000000"/>
              </w:rPr>
              <w:t>2018</w:t>
            </w:r>
            <w:r w:rsidRPr="002B75F4">
              <w:rPr>
                <w:rFonts w:hint="eastAsia"/>
                <w:bCs/>
                <w:color w:val="000000"/>
              </w:rPr>
              <w:t>年</w:t>
            </w:r>
            <w:r w:rsidRPr="002B75F4">
              <w:rPr>
                <w:rFonts w:hint="eastAsia"/>
                <w:bCs/>
                <w:color w:val="000000"/>
              </w:rPr>
              <w:t>11</w:t>
            </w:r>
            <w:r w:rsidRPr="002B75F4">
              <w:rPr>
                <w:rFonts w:hint="eastAsia"/>
                <w:bCs/>
                <w:color w:val="000000"/>
              </w:rPr>
              <w:t>月</w:t>
            </w:r>
          </w:p>
        </w:tc>
        <w:tc>
          <w:tcPr>
            <w:tcW w:w="2126" w:type="dxa"/>
            <w:vAlign w:val="center"/>
          </w:tcPr>
          <w:p w14:paraId="0FD442CE" w14:textId="2410089C" w:rsidR="002B75F4" w:rsidRPr="002B75F4" w:rsidRDefault="002B75F4"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Cs/>
                <w:color w:val="000000"/>
              </w:rPr>
            </w:pPr>
            <w:r w:rsidRPr="002B75F4">
              <w:rPr>
                <w:rFonts w:hint="eastAsia"/>
                <w:bCs/>
                <w:color w:val="000000"/>
              </w:rPr>
              <w:t>128</w:t>
            </w:r>
          </w:p>
        </w:tc>
        <w:tc>
          <w:tcPr>
            <w:tcW w:w="1984" w:type="dxa"/>
            <w:vAlign w:val="center"/>
          </w:tcPr>
          <w:p w14:paraId="5D139AEC" w14:textId="7DD639A8" w:rsidR="002B75F4"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b/>
                <w:color w:val="000000"/>
              </w:rPr>
            </w:pPr>
            <w:r>
              <w:rPr>
                <w:rFonts w:hint="eastAsia"/>
                <w:b/>
                <w:color w:val="000000"/>
              </w:rPr>
              <w:t>/</w:t>
            </w:r>
          </w:p>
        </w:tc>
      </w:tr>
      <w:tr w:rsidR="00D50A09" w:rsidRPr="00C54EC4" w14:paraId="191C99D2"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7BC649BB" w14:textId="17F01014" w:rsidR="00D50A09" w:rsidRDefault="002B75F4" w:rsidP="00722D2E">
            <w:pPr>
              <w:ind w:firstLineChars="14" w:firstLine="31"/>
              <w:jc w:val="center"/>
              <w:rPr>
                <w:rFonts w:ascii="宋体" w:hAnsi="宋体" w:cs="宋体"/>
                <w:b w:val="0"/>
                <w:color w:val="000000"/>
                <w:sz w:val="22"/>
                <w:szCs w:val="22"/>
              </w:rPr>
            </w:pPr>
            <w:r>
              <w:rPr>
                <w:rFonts w:ascii="宋体" w:hAnsi="宋体" w:cs="宋体" w:hint="eastAsia"/>
                <w:b w:val="0"/>
                <w:color w:val="000000"/>
                <w:sz w:val="22"/>
                <w:szCs w:val="22"/>
              </w:rPr>
              <w:t>新能源基地污水处理站工程</w:t>
            </w:r>
          </w:p>
        </w:tc>
        <w:tc>
          <w:tcPr>
            <w:tcW w:w="2552" w:type="dxa"/>
            <w:vAlign w:val="center"/>
          </w:tcPr>
          <w:p w14:paraId="0107946E" w14:textId="2B827B40" w:rsidR="00D50A09" w:rsidRDefault="002B75F4"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2016</w:t>
            </w:r>
            <w:r>
              <w:rPr>
                <w:rFonts w:hint="eastAsia"/>
                <w:color w:val="000000"/>
              </w:rPr>
              <w:t>年</w:t>
            </w:r>
            <w:r>
              <w:rPr>
                <w:rFonts w:hint="eastAsia"/>
                <w:color w:val="000000"/>
              </w:rPr>
              <w:t>5</w:t>
            </w:r>
            <w:r>
              <w:rPr>
                <w:rFonts w:hint="eastAsia"/>
                <w:color w:val="000000"/>
              </w:rPr>
              <w:t>月</w:t>
            </w:r>
          </w:p>
        </w:tc>
        <w:tc>
          <w:tcPr>
            <w:tcW w:w="2126" w:type="dxa"/>
            <w:vAlign w:val="center"/>
          </w:tcPr>
          <w:p w14:paraId="1AD5FF6E" w14:textId="0AB1DEDC" w:rsidR="00D50A09" w:rsidRDefault="002B75F4"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68</w:t>
            </w:r>
          </w:p>
        </w:tc>
        <w:tc>
          <w:tcPr>
            <w:tcW w:w="1984" w:type="dxa"/>
            <w:vAlign w:val="center"/>
          </w:tcPr>
          <w:p w14:paraId="1EB4CCAC" w14:textId="77E0958D" w:rsidR="00D50A09" w:rsidRPr="00BE0468"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w:t>
            </w:r>
          </w:p>
        </w:tc>
      </w:tr>
      <w:tr w:rsidR="00A329FC" w:rsidRPr="00C54EC4" w14:paraId="54EB4E1E"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639554A3" w14:textId="69B8CC13" w:rsidR="00A329FC" w:rsidRPr="00BE0468" w:rsidRDefault="002B75F4" w:rsidP="00722D2E">
            <w:pPr>
              <w:ind w:firstLineChars="14" w:firstLine="31"/>
              <w:jc w:val="center"/>
              <w:rPr>
                <w:rFonts w:ascii="宋体" w:eastAsia="宋体" w:hAnsi="宋体" w:cs="宋体"/>
                <w:b w:val="0"/>
                <w:color w:val="000000"/>
                <w:sz w:val="22"/>
                <w:szCs w:val="22"/>
              </w:rPr>
            </w:pPr>
            <w:r>
              <w:rPr>
                <w:rFonts w:ascii="宋体" w:eastAsia="宋体" w:hAnsi="宋体" w:cs="宋体" w:hint="eastAsia"/>
                <w:b w:val="0"/>
                <w:color w:val="000000"/>
                <w:sz w:val="22"/>
                <w:szCs w:val="22"/>
              </w:rPr>
              <w:t>涂装北车间废气治理工程</w:t>
            </w:r>
          </w:p>
        </w:tc>
        <w:tc>
          <w:tcPr>
            <w:tcW w:w="2552" w:type="dxa"/>
            <w:vAlign w:val="center"/>
          </w:tcPr>
          <w:p w14:paraId="72DCD52B" w14:textId="03784E03" w:rsidR="00A329FC" w:rsidRPr="00BE0468" w:rsidRDefault="002B75F4"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2015</w:t>
            </w:r>
            <w:r>
              <w:rPr>
                <w:rFonts w:hint="eastAsia"/>
                <w:color w:val="000000"/>
              </w:rPr>
              <w:t>年</w:t>
            </w:r>
            <w:r>
              <w:rPr>
                <w:rFonts w:hint="eastAsia"/>
                <w:color w:val="000000"/>
              </w:rPr>
              <w:t>10</w:t>
            </w:r>
            <w:r>
              <w:rPr>
                <w:rFonts w:hint="eastAsia"/>
                <w:color w:val="000000"/>
              </w:rPr>
              <w:t>月</w:t>
            </w:r>
          </w:p>
        </w:tc>
        <w:tc>
          <w:tcPr>
            <w:tcW w:w="2126" w:type="dxa"/>
            <w:vAlign w:val="center"/>
          </w:tcPr>
          <w:p w14:paraId="1CEAB84D" w14:textId="18C5589D" w:rsidR="00A329FC" w:rsidRPr="00BE0468" w:rsidRDefault="002B75F4"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108</w:t>
            </w:r>
          </w:p>
        </w:tc>
        <w:tc>
          <w:tcPr>
            <w:tcW w:w="1984" w:type="dxa"/>
            <w:vAlign w:val="center"/>
          </w:tcPr>
          <w:p w14:paraId="73AD282D" w14:textId="77777777" w:rsidR="00A329FC" w:rsidRPr="00BE0468" w:rsidRDefault="00A329FC"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w:t>
            </w:r>
          </w:p>
        </w:tc>
      </w:tr>
      <w:tr w:rsidR="00C37C0A" w:rsidRPr="00C54EC4" w14:paraId="142A3718"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6220B3D5" w14:textId="795A30B7" w:rsidR="00C37C0A" w:rsidRPr="00BE0468" w:rsidRDefault="002B75F4" w:rsidP="003605AA">
            <w:pPr>
              <w:ind w:firstLineChars="14" w:firstLine="31"/>
              <w:jc w:val="center"/>
              <w:rPr>
                <w:rFonts w:ascii="宋体" w:eastAsia="宋体" w:hAnsi="宋体" w:cs="宋体"/>
                <w:b w:val="0"/>
                <w:color w:val="000000"/>
                <w:sz w:val="22"/>
                <w:szCs w:val="22"/>
              </w:rPr>
            </w:pPr>
            <w:r>
              <w:rPr>
                <w:rFonts w:ascii="宋体" w:eastAsia="宋体" w:hAnsi="宋体" w:cs="宋体" w:hint="eastAsia"/>
                <w:b w:val="0"/>
                <w:color w:val="000000"/>
                <w:sz w:val="22"/>
                <w:szCs w:val="22"/>
              </w:rPr>
              <w:lastRenderedPageBreak/>
              <w:t>清池污泥压缩工程</w:t>
            </w:r>
          </w:p>
        </w:tc>
        <w:tc>
          <w:tcPr>
            <w:tcW w:w="2552" w:type="dxa"/>
            <w:vAlign w:val="center"/>
          </w:tcPr>
          <w:p w14:paraId="1B9FD18A" w14:textId="120D6586" w:rsidR="00C37C0A" w:rsidRPr="00BE0468" w:rsidRDefault="002B75F4" w:rsidP="003605AA">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2015</w:t>
            </w:r>
            <w:r>
              <w:rPr>
                <w:rFonts w:hint="eastAsia"/>
                <w:color w:val="000000"/>
              </w:rPr>
              <w:t>年</w:t>
            </w:r>
            <w:r>
              <w:rPr>
                <w:rFonts w:hint="eastAsia"/>
                <w:color w:val="000000"/>
              </w:rPr>
              <w:t>6</w:t>
            </w:r>
            <w:r>
              <w:rPr>
                <w:rFonts w:hint="eastAsia"/>
                <w:color w:val="000000"/>
              </w:rPr>
              <w:t>月</w:t>
            </w:r>
          </w:p>
        </w:tc>
        <w:tc>
          <w:tcPr>
            <w:tcW w:w="2126" w:type="dxa"/>
            <w:vAlign w:val="center"/>
          </w:tcPr>
          <w:p w14:paraId="5D3668D5" w14:textId="35816BFB" w:rsidR="00C37C0A" w:rsidRPr="00BE0468" w:rsidRDefault="002B75F4" w:rsidP="003605AA">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22.3</w:t>
            </w:r>
          </w:p>
        </w:tc>
        <w:tc>
          <w:tcPr>
            <w:tcW w:w="1984" w:type="dxa"/>
            <w:vAlign w:val="center"/>
          </w:tcPr>
          <w:p w14:paraId="0B609B15" w14:textId="573719AB" w:rsidR="00C37C0A" w:rsidRPr="00BE0468"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w:t>
            </w:r>
          </w:p>
        </w:tc>
      </w:tr>
      <w:tr w:rsidR="002B75F4" w:rsidRPr="00C54EC4" w14:paraId="74B89DF9"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208039F6" w14:textId="391197B5" w:rsidR="002B75F4" w:rsidRPr="00BE0468" w:rsidRDefault="002B75F4" w:rsidP="003605AA">
            <w:pPr>
              <w:ind w:firstLineChars="14" w:firstLine="31"/>
              <w:jc w:val="center"/>
              <w:rPr>
                <w:rFonts w:hint="eastAsia"/>
                <w:b w:val="0"/>
                <w:color w:val="000000"/>
                <w:sz w:val="22"/>
                <w:szCs w:val="22"/>
              </w:rPr>
            </w:pPr>
            <w:r>
              <w:rPr>
                <w:rFonts w:hint="eastAsia"/>
                <w:b w:val="0"/>
                <w:color w:val="000000"/>
                <w:sz w:val="22"/>
                <w:szCs w:val="22"/>
              </w:rPr>
              <w:t>南循环水池污泥压缩工程</w:t>
            </w:r>
          </w:p>
        </w:tc>
        <w:tc>
          <w:tcPr>
            <w:tcW w:w="2552" w:type="dxa"/>
            <w:vAlign w:val="center"/>
          </w:tcPr>
          <w:p w14:paraId="723C544D" w14:textId="7A233D36" w:rsidR="002B75F4" w:rsidRPr="00BE0468" w:rsidRDefault="002B75F4" w:rsidP="003605AA">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2015</w:t>
            </w:r>
            <w:r>
              <w:rPr>
                <w:rFonts w:hint="eastAsia"/>
                <w:color w:val="000000"/>
              </w:rPr>
              <w:t>年</w:t>
            </w:r>
            <w:r>
              <w:rPr>
                <w:rFonts w:hint="eastAsia"/>
                <w:color w:val="000000"/>
              </w:rPr>
              <w:t>3</w:t>
            </w:r>
            <w:r>
              <w:rPr>
                <w:rFonts w:hint="eastAsia"/>
                <w:color w:val="000000"/>
              </w:rPr>
              <w:t>月</w:t>
            </w:r>
          </w:p>
        </w:tc>
        <w:tc>
          <w:tcPr>
            <w:tcW w:w="2126" w:type="dxa"/>
            <w:vAlign w:val="center"/>
          </w:tcPr>
          <w:p w14:paraId="0F7B13AF" w14:textId="68863410" w:rsidR="002B75F4" w:rsidRDefault="002B75F4" w:rsidP="003605AA">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color w:val="000000"/>
              </w:rPr>
            </w:pPr>
            <w:r>
              <w:rPr>
                <w:rFonts w:hint="eastAsia"/>
                <w:color w:val="000000"/>
              </w:rPr>
              <w:t>15.9</w:t>
            </w:r>
          </w:p>
        </w:tc>
        <w:tc>
          <w:tcPr>
            <w:tcW w:w="1984" w:type="dxa"/>
            <w:vAlign w:val="center"/>
          </w:tcPr>
          <w:p w14:paraId="7FAEEC9F" w14:textId="722381CA" w:rsidR="002B75F4"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w:t>
            </w:r>
          </w:p>
        </w:tc>
      </w:tr>
      <w:tr w:rsidR="00B11E82" w:rsidRPr="00C54EC4" w14:paraId="7C0F9A14"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55319059" w14:textId="7176981D" w:rsidR="00B11E82" w:rsidRPr="00BE0468" w:rsidRDefault="00B11E82" w:rsidP="003605AA">
            <w:pPr>
              <w:ind w:firstLineChars="14" w:firstLine="31"/>
              <w:jc w:val="center"/>
              <w:rPr>
                <w:rFonts w:hint="eastAsia"/>
                <w:b w:val="0"/>
                <w:color w:val="000000"/>
                <w:sz w:val="22"/>
                <w:szCs w:val="22"/>
              </w:rPr>
            </w:pPr>
            <w:r>
              <w:rPr>
                <w:rFonts w:hint="eastAsia"/>
                <w:b w:val="0"/>
                <w:color w:val="000000"/>
                <w:sz w:val="22"/>
                <w:szCs w:val="22"/>
              </w:rPr>
              <w:t>木工房粉尘治理</w:t>
            </w:r>
          </w:p>
        </w:tc>
        <w:tc>
          <w:tcPr>
            <w:tcW w:w="2552" w:type="dxa"/>
            <w:vAlign w:val="center"/>
          </w:tcPr>
          <w:p w14:paraId="697B9107" w14:textId="716464FB" w:rsidR="00B11E82" w:rsidRPr="00BE0468" w:rsidRDefault="00B11E82" w:rsidP="003605AA">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2014</w:t>
            </w:r>
            <w:r>
              <w:rPr>
                <w:rFonts w:hint="eastAsia"/>
                <w:color w:val="000000"/>
              </w:rPr>
              <w:t>年</w:t>
            </w:r>
            <w:r>
              <w:rPr>
                <w:rFonts w:hint="eastAsia"/>
                <w:color w:val="000000"/>
              </w:rPr>
              <w:t>12</w:t>
            </w:r>
            <w:r>
              <w:rPr>
                <w:rFonts w:hint="eastAsia"/>
                <w:color w:val="000000"/>
              </w:rPr>
              <w:t>月</w:t>
            </w:r>
          </w:p>
        </w:tc>
        <w:tc>
          <w:tcPr>
            <w:tcW w:w="2126" w:type="dxa"/>
            <w:vAlign w:val="center"/>
          </w:tcPr>
          <w:p w14:paraId="4477AC8F" w14:textId="7239AB58" w:rsidR="00B11E82" w:rsidRDefault="002B75F4" w:rsidP="003605AA">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color w:val="000000"/>
              </w:rPr>
            </w:pPr>
            <w:r>
              <w:rPr>
                <w:rFonts w:hint="eastAsia"/>
                <w:color w:val="000000"/>
              </w:rPr>
              <w:t>20.0</w:t>
            </w:r>
          </w:p>
        </w:tc>
        <w:tc>
          <w:tcPr>
            <w:tcW w:w="1984" w:type="dxa"/>
            <w:vAlign w:val="center"/>
          </w:tcPr>
          <w:p w14:paraId="3E23BCD2" w14:textId="417CF72E" w:rsidR="00B11E82" w:rsidRPr="00BE0468"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w:t>
            </w:r>
          </w:p>
        </w:tc>
      </w:tr>
      <w:tr w:rsidR="00B11E82" w:rsidRPr="00C54EC4" w14:paraId="25688951"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2A097288" w14:textId="20EB88EF" w:rsidR="00B11E82" w:rsidRPr="00BE0468" w:rsidRDefault="00B11E82" w:rsidP="003605AA">
            <w:pPr>
              <w:ind w:firstLineChars="14" w:firstLine="31"/>
              <w:jc w:val="center"/>
              <w:rPr>
                <w:rFonts w:hint="eastAsia"/>
                <w:b w:val="0"/>
                <w:color w:val="000000"/>
                <w:sz w:val="22"/>
                <w:szCs w:val="22"/>
              </w:rPr>
            </w:pPr>
            <w:r>
              <w:rPr>
                <w:rFonts w:hint="eastAsia"/>
                <w:b w:val="0"/>
                <w:color w:val="000000"/>
                <w:sz w:val="22"/>
                <w:szCs w:val="22"/>
              </w:rPr>
              <w:t>昆山废气处理治理</w:t>
            </w:r>
          </w:p>
        </w:tc>
        <w:tc>
          <w:tcPr>
            <w:tcW w:w="2552" w:type="dxa"/>
            <w:vAlign w:val="center"/>
          </w:tcPr>
          <w:p w14:paraId="477B91D7" w14:textId="45CE0E29" w:rsidR="00B11E82" w:rsidRPr="00BE0468" w:rsidRDefault="00B11E82" w:rsidP="003605AA">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2013</w:t>
            </w:r>
            <w:r>
              <w:rPr>
                <w:rFonts w:hint="eastAsia"/>
                <w:color w:val="000000"/>
              </w:rPr>
              <w:t>年</w:t>
            </w:r>
            <w:r>
              <w:rPr>
                <w:rFonts w:hint="eastAsia"/>
                <w:color w:val="000000"/>
              </w:rPr>
              <w:t>7</w:t>
            </w:r>
            <w:r>
              <w:rPr>
                <w:rFonts w:hint="eastAsia"/>
                <w:color w:val="000000"/>
              </w:rPr>
              <w:t>月</w:t>
            </w:r>
          </w:p>
        </w:tc>
        <w:tc>
          <w:tcPr>
            <w:tcW w:w="2126" w:type="dxa"/>
            <w:vAlign w:val="center"/>
          </w:tcPr>
          <w:p w14:paraId="6A96B50D" w14:textId="34FFB573" w:rsidR="00B11E82" w:rsidRDefault="00B11E82" w:rsidP="003605AA">
            <w:pPr>
              <w:ind w:firstLineChars="14" w:firstLine="34"/>
              <w:jc w:val="center"/>
              <w:cnfStyle w:val="000000100000" w:firstRow="0" w:lastRow="0" w:firstColumn="0" w:lastColumn="0" w:oddVBand="0" w:evenVBand="0" w:oddHBand="1" w:evenHBand="0" w:firstRowFirstColumn="0" w:firstRowLastColumn="0" w:lastRowFirstColumn="0" w:lastRowLastColumn="0"/>
              <w:rPr>
                <w:rFonts w:hint="eastAsia"/>
                <w:color w:val="000000"/>
              </w:rPr>
            </w:pPr>
            <w:r>
              <w:rPr>
                <w:rFonts w:hint="eastAsia"/>
                <w:color w:val="000000"/>
              </w:rPr>
              <w:t>90.0</w:t>
            </w:r>
          </w:p>
        </w:tc>
        <w:tc>
          <w:tcPr>
            <w:tcW w:w="1984" w:type="dxa"/>
            <w:vAlign w:val="center"/>
          </w:tcPr>
          <w:p w14:paraId="32ACACA8" w14:textId="25F84BB4" w:rsidR="00B11E82"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w:t>
            </w:r>
          </w:p>
        </w:tc>
      </w:tr>
      <w:tr w:rsidR="00B11E82" w:rsidRPr="00C54EC4" w14:paraId="723195E3"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67F7176B" w14:textId="50B9A06A" w:rsidR="00B11E82" w:rsidRPr="00BE0468" w:rsidRDefault="00B11E82" w:rsidP="003605AA">
            <w:pPr>
              <w:ind w:firstLineChars="14" w:firstLine="31"/>
              <w:jc w:val="center"/>
              <w:rPr>
                <w:rFonts w:hint="eastAsia"/>
                <w:b w:val="0"/>
                <w:color w:val="000000"/>
                <w:sz w:val="22"/>
                <w:szCs w:val="22"/>
              </w:rPr>
            </w:pPr>
            <w:r>
              <w:rPr>
                <w:rFonts w:hint="eastAsia"/>
                <w:b w:val="0"/>
                <w:color w:val="000000"/>
                <w:sz w:val="22"/>
                <w:szCs w:val="22"/>
              </w:rPr>
              <w:t>昆山污水站工程</w:t>
            </w:r>
          </w:p>
        </w:tc>
        <w:tc>
          <w:tcPr>
            <w:tcW w:w="2552" w:type="dxa"/>
            <w:vAlign w:val="center"/>
          </w:tcPr>
          <w:p w14:paraId="0D4A6341" w14:textId="7908FF4A" w:rsidR="00B11E82" w:rsidRPr="00BE0468" w:rsidRDefault="00B11E82" w:rsidP="003605AA">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2012</w:t>
            </w:r>
            <w:r>
              <w:rPr>
                <w:rFonts w:hint="eastAsia"/>
                <w:color w:val="000000"/>
              </w:rPr>
              <w:t>年</w:t>
            </w:r>
            <w:r>
              <w:rPr>
                <w:rFonts w:hint="eastAsia"/>
                <w:color w:val="000000"/>
              </w:rPr>
              <w:t>5</w:t>
            </w:r>
            <w:r>
              <w:rPr>
                <w:rFonts w:hint="eastAsia"/>
                <w:color w:val="000000"/>
              </w:rPr>
              <w:t>月</w:t>
            </w:r>
          </w:p>
        </w:tc>
        <w:tc>
          <w:tcPr>
            <w:tcW w:w="2126" w:type="dxa"/>
            <w:vAlign w:val="center"/>
          </w:tcPr>
          <w:p w14:paraId="79CE5FFE" w14:textId="6AD53C0D" w:rsidR="00B11E82" w:rsidRDefault="00B11E82" w:rsidP="003605AA">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color w:val="000000"/>
              </w:rPr>
            </w:pPr>
            <w:r>
              <w:rPr>
                <w:rFonts w:hint="eastAsia"/>
                <w:color w:val="000000"/>
              </w:rPr>
              <w:t>280</w:t>
            </w:r>
          </w:p>
        </w:tc>
        <w:tc>
          <w:tcPr>
            <w:tcW w:w="1984" w:type="dxa"/>
            <w:vAlign w:val="center"/>
          </w:tcPr>
          <w:p w14:paraId="7D4599FE" w14:textId="51939642" w:rsidR="00B11E82" w:rsidRPr="00BE0468" w:rsidRDefault="00C14EF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Pr>
                <w:rFonts w:hint="eastAsia"/>
                <w:color w:val="000000"/>
              </w:rPr>
              <w:t>/</w:t>
            </w:r>
          </w:p>
        </w:tc>
      </w:tr>
      <w:tr w:rsidR="00C14EF2" w:rsidRPr="00C54EC4" w14:paraId="2B152F4A"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32904B9E" w14:textId="77777777" w:rsidR="00C37C0A" w:rsidRPr="00BE0468" w:rsidRDefault="00C37C0A" w:rsidP="00A329FC">
            <w:pPr>
              <w:ind w:firstLineChars="14" w:firstLine="31"/>
              <w:jc w:val="center"/>
              <w:rPr>
                <w:rFonts w:ascii="宋体" w:eastAsia="宋体" w:hAnsi="宋体" w:cs="宋体"/>
                <w:b w:val="0"/>
                <w:color w:val="000000"/>
                <w:sz w:val="22"/>
                <w:szCs w:val="22"/>
              </w:rPr>
            </w:pPr>
            <w:r w:rsidRPr="00BE0468">
              <w:rPr>
                <w:rFonts w:hint="eastAsia"/>
                <w:b w:val="0"/>
                <w:color w:val="000000"/>
                <w:sz w:val="22"/>
                <w:szCs w:val="22"/>
              </w:rPr>
              <w:t>涂装北车间废气治理</w:t>
            </w:r>
          </w:p>
        </w:tc>
        <w:tc>
          <w:tcPr>
            <w:tcW w:w="2552" w:type="dxa"/>
            <w:vAlign w:val="center"/>
          </w:tcPr>
          <w:p w14:paraId="64B1B334" w14:textId="4E6F8EF6" w:rsidR="00C37C0A" w:rsidRPr="00BE0468" w:rsidRDefault="00C37C0A"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2013</w:t>
            </w:r>
            <w:r w:rsidRPr="00BE0468">
              <w:rPr>
                <w:color w:val="000000"/>
              </w:rPr>
              <w:t>年</w:t>
            </w:r>
            <w:r w:rsidR="00B11E82">
              <w:rPr>
                <w:rFonts w:hint="eastAsia"/>
                <w:color w:val="000000"/>
              </w:rPr>
              <w:t>2</w:t>
            </w:r>
            <w:r w:rsidRPr="00BE0468">
              <w:rPr>
                <w:color w:val="000000"/>
              </w:rPr>
              <w:t>月</w:t>
            </w:r>
          </w:p>
        </w:tc>
        <w:tc>
          <w:tcPr>
            <w:tcW w:w="2126" w:type="dxa"/>
            <w:vAlign w:val="center"/>
          </w:tcPr>
          <w:p w14:paraId="1034C4AF" w14:textId="07DFFF9D" w:rsidR="00C37C0A" w:rsidRPr="00BE0468" w:rsidRDefault="00C37C0A"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6</w:t>
            </w:r>
            <w:r w:rsidR="00B11E82">
              <w:rPr>
                <w:rFonts w:hint="eastAsia"/>
                <w:color w:val="000000"/>
              </w:rPr>
              <w:t>3.8</w:t>
            </w:r>
          </w:p>
        </w:tc>
        <w:tc>
          <w:tcPr>
            <w:tcW w:w="1984" w:type="dxa"/>
            <w:vAlign w:val="center"/>
          </w:tcPr>
          <w:p w14:paraId="536A2B8A" w14:textId="77777777" w:rsidR="00C37C0A" w:rsidRPr="00BE0468" w:rsidRDefault="00C37C0A"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w:t>
            </w:r>
          </w:p>
        </w:tc>
      </w:tr>
      <w:tr w:rsidR="00C14EF2" w:rsidRPr="00C54EC4" w14:paraId="1B26709B"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1C39154B" w14:textId="0275F178" w:rsidR="00B11E82" w:rsidRPr="00BE0468" w:rsidRDefault="00B11E82" w:rsidP="00A329FC">
            <w:pPr>
              <w:ind w:firstLineChars="14" w:firstLine="31"/>
              <w:jc w:val="center"/>
              <w:rPr>
                <w:rFonts w:hint="eastAsia"/>
                <w:color w:val="000000"/>
                <w:sz w:val="22"/>
                <w:szCs w:val="22"/>
              </w:rPr>
            </w:pPr>
            <w:r w:rsidRPr="00BE0468">
              <w:rPr>
                <w:rFonts w:hint="eastAsia"/>
                <w:b w:val="0"/>
                <w:color w:val="000000"/>
                <w:sz w:val="22"/>
                <w:szCs w:val="22"/>
              </w:rPr>
              <w:t>焊装车间静电除尘</w:t>
            </w:r>
            <w:r>
              <w:rPr>
                <w:rFonts w:hint="eastAsia"/>
                <w:b w:val="0"/>
                <w:color w:val="000000"/>
                <w:sz w:val="22"/>
                <w:szCs w:val="22"/>
              </w:rPr>
              <w:t>二期</w:t>
            </w:r>
          </w:p>
        </w:tc>
        <w:tc>
          <w:tcPr>
            <w:tcW w:w="2552" w:type="dxa"/>
            <w:vAlign w:val="center"/>
          </w:tcPr>
          <w:p w14:paraId="54F2A50D" w14:textId="01BD4930"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2012</w:t>
            </w:r>
            <w:r w:rsidRPr="00BE0468">
              <w:rPr>
                <w:color w:val="000000"/>
              </w:rPr>
              <w:t>年</w:t>
            </w:r>
            <w:r>
              <w:rPr>
                <w:rFonts w:hint="eastAsia"/>
                <w:color w:val="000000"/>
              </w:rPr>
              <w:t>7</w:t>
            </w:r>
            <w:r w:rsidRPr="00BE0468">
              <w:rPr>
                <w:color w:val="000000"/>
              </w:rPr>
              <w:t>月</w:t>
            </w:r>
          </w:p>
        </w:tc>
        <w:tc>
          <w:tcPr>
            <w:tcW w:w="2126" w:type="dxa"/>
            <w:vAlign w:val="center"/>
          </w:tcPr>
          <w:p w14:paraId="7BB2D682" w14:textId="55AD5995"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97</w:t>
            </w:r>
            <w:r>
              <w:rPr>
                <w:rFonts w:hint="eastAsia"/>
                <w:color w:val="000000"/>
              </w:rPr>
              <w:t>.0</w:t>
            </w:r>
          </w:p>
        </w:tc>
        <w:tc>
          <w:tcPr>
            <w:tcW w:w="1984" w:type="dxa"/>
            <w:vAlign w:val="center"/>
          </w:tcPr>
          <w:p w14:paraId="16DC43EC" w14:textId="76527ADE" w:rsidR="00B11E82"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rFonts w:hint="eastAsia"/>
                <w:color w:val="000000"/>
              </w:rPr>
            </w:pPr>
            <w:r w:rsidRPr="00BE0468">
              <w:rPr>
                <w:color w:val="000000"/>
              </w:rPr>
              <w:t>/</w:t>
            </w:r>
          </w:p>
        </w:tc>
      </w:tr>
      <w:tr w:rsidR="00C14EF2" w:rsidRPr="00C54EC4" w14:paraId="6324E84A"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66C401C6" w14:textId="29BCDCCF" w:rsidR="00B11E82" w:rsidRPr="00BE0468" w:rsidRDefault="00B11E82" w:rsidP="00A329FC">
            <w:pPr>
              <w:ind w:firstLineChars="14" w:firstLine="31"/>
              <w:jc w:val="center"/>
              <w:rPr>
                <w:rFonts w:ascii="宋体" w:eastAsia="宋体" w:hAnsi="宋体" w:cs="宋体"/>
                <w:b w:val="0"/>
                <w:color w:val="000000"/>
                <w:sz w:val="22"/>
                <w:szCs w:val="22"/>
              </w:rPr>
            </w:pPr>
            <w:r w:rsidRPr="00BE0468">
              <w:rPr>
                <w:rFonts w:hint="eastAsia"/>
                <w:b w:val="0"/>
                <w:color w:val="000000"/>
                <w:sz w:val="22"/>
                <w:szCs w:val="22"/>
              </w:rPr>
              <w:t>焊装车间静电除尘</w:t>
            </w:r>
            <w:r>
              <w:rPr>
                <w:rFonts w:hint="eastAsia"/>
                <w:b w:val="0"/>
                <w:color w:val="000000"/>
                <w:sz w:val="22"/>
                <w:szCs w:val="22"/>
              </w:rPr>
              <w:t>一</w:t>
            </w:r>
            <w:r>
              <w:rPr>
                <w:rFonts w:hint="eastAsia"/>
                <w:b w:val="0"/>
                <w:color w:val="000000"/>
                <w:sz w:val="22"/>
                <w:szCs w:val="22"/>
              </w:rPr>
              <w:t>期</w:t>
            </w:r>
          </w:p>
        </w:tc>
        <w:tc>
          <w:tcPr>
            <w:tcW w:w="2552" w:type="dxa"/>
            <w:vAlign w:val="center"/>
          </w:tcPr>
          <w:p w14:paraId="0884E53F" w14:textId="527FCAD1"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2011</w:t>
            </w:r>
            <w:r>
              <w:rPr>
                <w:rFonts w:hint="eastAsia"/>
                <w:color w:val="000000"/>
              </w:rPr>
              <w:t>年</w:t>
            </w:r>
            <w:r>
              <w:rPr>
                <w:rFonts w:hint="eastAsia"/>
                <w:color w:val="000000"/>
              </w:rPr>
              <w:t>10</w:t>
            </w:r>
            <w:r>
              <w:rPr>
                <w:rFonts w:hint="eastAsia"/>
                <w:color w:val="000000"/>
              </w:rPr>
              <w:t>月</w:t>
            </w:r>
          </w:p>
        </w:tc>
        <w:tc>
          <w:tcPr>
            <w:tcW w:w="2126" w:type="dxa"/>
            <w:vAlign w:val="center"/>
          </w:tcPr>
          <w:p w14:paraId="6D5B4CF8" w14:textId="5D1DC93A"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90.0</w:t>
            </w:r>
          </w:p>
        </w:tc>
        <w:tc>
          <w:tcPr>
            <w:tcW w:w="1984" w:type="dxa"/>
            <w:vAlign w:val="center"/>
          </w:tcPr>
          <w:p w14:paraId="62A4B0F1" w14:textId="623CCD0F" w:rsidR="00B11E82"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w:t>
            </w:r>
          </w:p>
        </w:tc>
      </w:tr>
      <w:tr w:rsidR="00C14EF2" w:rsidRPr="00C54EC4" w14:paraId="6CB38DD7"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23305088" w14:textId="754A1C8E" w:rsidR="00B11E82" w:rsidRPr="00BE0468" w:rsidRDefault="00B11E82" w:rsidP="00A329FC">
            <w:pPr>
              <w:ind w:firstLineChars="14" w:firstLine="31"/>
              <w:jc w:val="center"/>
              <w:rPr>
                <w:rFonts w:hint="eastAsia"/>
                <w:color w:val="000000"/>
                <w:sz w:val="22"/>
                <w:szCs w:val="22"/>
              </w:rPr>
            </w:pPr>
            <w:r w:rsidRPr="00BE0468">
              <w:rPr>
                <w:rFonts w:hint="eastAsia"/>
                <w:b w:val="0"/>
                <w:color w:val="000000"/>
                <w:sz w:val="22"/>
                <w:szCs w:val="22"/>
              </w:rPr>
              <w:t>污水处理站二期</w:t>
            </w:r>
          </w:p>
        </w:tc>
        <w:tc>
          <w:tcPr>
            <w:tcW w:w="2552" w:type="dxa"/>
            <w:vAlign w:val="center"/>
          </w:tcPr>
          <w:p w14:paraId="0F8E44DF" w14:textId="3EBFE13C"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2010</w:t>
            </w:r>
            <w:r w:rsidRPr="00BE0468">
              <w:rPr>
                <w:color w:val="000000"/>
              </w:rPr>
              <w:t>年</w:t>
            </w:r>
            <w:r w:rsidRPr="00BE0468">
              <w:rPr>
                <w:color w:val="000000"/>
              </w:rPr>
              <w:t>12</w:t>
            </w:r>
            <w:r w:rsidRPr="00BE0468">
              <w:rPr>
                <w:color w:val="000000"/>
              </w:rPr>
              <w:t>月</w:t>
            </w:r>
          </w:p>
        </w:tc>
        <w:tc>
          <w:tcPr>
            <w:tcW w:w="2126" w:type="dxa"/>
            <w:vAlign w:val="center"/>
          </w:tcPr>
          <w:p w14:paraId="5FF4D093" w14:textId="7B503391"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528</w:t>
            </w:r>
          </w:p>
        </w:tc>
        <w:tc>
          <w:tcPr>
            <w:tcW w:w="1984" w:type="dxa"/>
            <w:vAlign w:val="center"/>
          </w:tcPr>
          <w:p w14:paraId="4DF28A61" w14:textId="4ED73BF5"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w:t>
            </w:r>
          </w:p>
        </w:tc>
      </w:tr>
      <w:tr w:rsidR="00C14EF2" w:rsidRPr="00C54EC4" w14:paraId="4F36BF76"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19F03773" w14:textId="2C9EB62C" w:rsidR="00B11E82" w:rsidRPr="00BE0468" w:rsidRDefault="00B11E82" w:rsidP="00A329FC">
            <w:pPr>
              <w:ind w:firstLineChars="14" w:firstLine="31"/>
              <w:jc w:val="center"/>
              <w:rPr>
                <w:rFonts w:ascii="宋体" w:eastAsia="宋体" w:hAnsi="宋体" w:cs="宋体"/>
                <w:b w:val="0"/>
                <w:color w:val="000000"/>
                <w:sz w:val="22"/>
                <w:szCs w:val="22"/>
              </w:rPr>
            </w:pPr>
            <w:r w:rsidRPr="00592D27">
              <w:rPr>
                <w:rFonts w:hint="eastAsia"/>
                <w:b w:val="0"/>
                <w:bCs w:val="0"/>
                <w:color w:val="000000"/>
                <w:sz w:val="22"/>
                <w:szCs w:val="22"/>
              </w:rPr>
              <w:t>大型车循环水池污泥压缩工程</w:t>
            </w:r>
          </w:p>
        </w:tc>
        <w:tc>
          <w:tcPr>
            <w:tcW w:w="2552" w:type="dxa"/>
            <w:vAlign w:val="center"/>
          </w:tcPr>
          <w:p w14:paraId="2F8C0514" w14:textId="5290283D"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2010</w:t>
            </w:r>
            <w:r>
              <w:rPr>
                <w:rFonts w:hint="eastAsia"/>
                <w:color w:val="000000"/>
              </w:rPr>
              <w:t>年</w:t>
            </w:r>
            <w:r>
              <w:rPr>
                <w:rFonts w:hint="eastAsia"/>
                <w:color w:val="000000"/>
              </w:rPr>
              <w:t>8</w:t>
            </w:r>
            <w:r>
              <w:rPr>
                <w:rFonts w:hint="eastAsia"/>
                <w:color w:val="000000"/>
              </w:rPr>
              <w:t>月</w:t>
            </w:r>
          </w:p>
        </w:tc>
        <w:tc>
          <w:tcPr>
            <w:tcW w:w="2126" w:type="dxa"/>
            <w:vAlign w:val="center"/>
          </w:tcPr>
          <w:p w14:paraId="29ABA2FD" w14:textId="4EDCFB04"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20.0</w:t>
            </w:r>
          </w:p>
        </w:tc>
        <w:tc>
          <w:tcPr>
            <w:tcW w:w="1984" w:type="dxa"/>
            <w:vAlign w:val="center"/>
          </w:tcPr>
          <w:p w14:paraId="38988BC4" w14:textId="329D93D3" w:rsidR="00B11E82" w:rsidRPr="00BE0468" w:rsidRDefault="00C14EF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Pr>
                <w:rFonts w:hint="eastAsia"/>
                <w:color w:val="000000"/>
              </w:rPr>
              <w:t>/</w:t>
            </w:r>
          </w:p>
        </w:tc>
      </w:tr>
      <w:tr w:rsidR="00C14EF2" w:rsidRPr="00C54EC4" w14:paraId="4C54E1F9"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196B1D24" w14:textId="1E7AD1C4" w:rsidR="00B11E82" w:rsidRPr="00592D27" w:rsidRDefault="00B11E82" w:rsidP="00A329FC">
            <w:pPr>
              <w:ind w:firstLineChars="14" w:firstLine="31"/>
              <w:jc w:val="center"/>
              <w:rPr>
                <w:rFonts w:hint="eastAsia"/>
                <w:b w:val="0"/>
                <w:bCs w:val="0"/>
                <w:color w:val="000000"/>
                <w:sz w:val="22"/>
                <w:szCs w:val="22"/>
              </w:rPr>
            </w:pPr>
            <w:r w:rsidRPr="00BE0468">
              <w:rPr>
                <w:rFonts w:hint="eastAsia"/>
                <w:b w:val="0"/>
                <w:color w:val="000000"/>
                <w:sz w:val="22"/>
                <w:szCs w:val="22"/>
              </w:rPr>
              <w:t>涂装废气处理设施三期</w:t>
            </w:r>
          </w:p>
        </w:tc>
        <w:tc>
          <w:tcPr>
            <w:tcW w:w="2552" w:type="dxa"/>
            <w:vAlign w:val="center"/>
          </w:tcPr>
          <w:p w14:paraId="3D49A6F3" w14:textId="43B0D28B"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2009</w:t>
            </w:r>
            <w:r w:rsidRPr="00BE0468">
              <w:rPr>
                <w:color w:val="000000"/>
              </w:rPr>
              <w:t>年</w:t>
            </w:r>
            <w:r w:rsidRPr="00BE0468">
              <w:rPr>
                <w:color w:val="000000"/>
              </w:rPr>
              <w:t>5</w:t>
            </w:r>
            <w:r w:rsidRPr="00BE0468">
              <w:rPr>
                <w:color w:val="000000"/>
              </w:rPr>
              <w:t>月</w:t>
            </w:r>
          </w:p>
        </w:tc>
        <w:tc>
          <w:tcPr>
            <w:tcW w:w="2126" w:type="dxa"/>
            <w:vAlign w:val="center"/>
          </w:tcPr>
          <w:p w14:paraId="4D968CF2" w14:textId="568CDB74"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764</w:t>
            </w:r>
          </w:p>
        </w:tc>
        <w:tc>
          <w:tcPr>
            <w:tcW w:w="1984" w:type="dxa"/>
            <w:vAlign w:val="center"/>
          </w:tcPr>
          <w:p w14:paraId="23AA037F" w14:textId="74CBDDB5"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w:t>
            </w:r>
          </w:p>
        </w:tc>
      </w:tr>
      <w:tr w:rsidR="00C14EF2" w:rsidRPr="00C54EC4" w14:paraId="47A4C339"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025BE2DE" w14:textId="07BAA39E" w:rsidR="00B11E82" w:rsidRPr="00BE0468" w:rsidRDefault="00B11E82" w:rsidP="00A329FC">
            <w:pPr>
              <w:ind w:firstLineChars="14" w:firstLine="31"/>
              <w:jc w:val="center"/>
              <w:rPr>
                <w:rFonts w:ascii="宋体" w:eastAsia="宋体" w:hAnsi="宋体" w:cs="宋体"/>
                <w:b w:val="0"/>
                <w:color w:val="000000"/>
                <w:sz w:val="22"/>
                <w:szCs w:val="22"/>
              </w:rPr>
            </w:pPr>
            <w:r w:rsidRPr="00BE0468">
              <w:rPr>
                <w:rFonts w:hint="eastAsia"/>
                <w:b w:val="0"/>
                <w:color w:val="000000"/>
                <w:sz w:val="22"/>
                <w:szCs w:val="22"/>
              </w:rPr>
              <w:t>涂装废气处理设施二期</w:t>
            </w:r>
          </w:p>
        </w:tc>
        <w:tc>
          <w:tcPr>
            <w:tcW w:w="2552" w:type="dxa"/>
            <w:vAlign w:val="center"/>
          </w:tcPr>
          <w:p w14:paraId="1A1B1FB0" w14:textId="575254DD"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2007</w:t>
            </w:r>
            <w:r w:rsidRPr="00BE0468">
              <w:rPr>
                <w:color w:val="000000"/>
              </w:rPr>
              <w:t>年</w:t>
            </w:r>
            <w:r w:rsidRPr="00BE0468">
              <w:rPr>
                <w:color w:val="000000"/>
              </w:rPr>
              <w:t>8</w:t>
            </w:r>
            <w:r w:rsidRPr="00BE0468">
              <w:rPr>
                <w:color w:val="000000"/>
              </w:rPr>
              <w:t>月</w:t>
            </w:r>
          </w:p>
        </w:tc>
        <w:tc>
          <w:tcPr>
            <w:tcW w:w="2126" w:type="dxa"/>
            <w:vAlign w:val="center"/>
          </w:tcPr>
          <w:p w14:paraId="1D9B6FE5" w14:textId="5350715F"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485</w:t>
            </w:r>
          </w:p>
        </w:tc>
        <w:tc>
          <w:tcPr>
            <w:tcW w:w="1984" w:type="dxa"/>
            <w:vAlign w:val="center"/>
          </w:tcPr>
          <w:p w14:paraId="6F205D36" w14:textId="16749DBD"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w:t>
            </w:r>
          </w:p>
        </w:tc>
      </w:tr>
      <w:tr w:rsidR="00C14EF2" w:rsidRPr="00C54EC4" w14:paraId="310D21BE" w14:textId="77777777" w:rsidTr="00B11E8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16E23D0C" w14:textId="7012B852" w:rsidR="00B11E82" w:rsidRPr="00BE0468" w:rsidRDefault="00B11E82" w:rsidP="00A329FC">
            <w:pPr>
              <w:ind w:firstLineChars="14" w:firstLine="31"/>
              <w:jc w:val="center"/>
              <w:rPr>
                <w:rFonts w:ascii="宋体" w:eastAsia="宋体" w:hAnsi="宋体" w:cs="宋体"/>
                <w:b w:val="0"/>
                <w:color w:val="000000"/>
                <w:sz w:val="22"/>
                <w:szCs w:val="22"/>
              </w:rPr>
            </w:pPr>
            <w:r w:rsidRPr="00BE0468">
              <w:rPr>
                <w:rFonts w:hint="eastAsia"/>
                <w:b w:val="0"/>
                <w:color w:val="000000"/>
                <w:sz w:val="22"/>
                <w:szCs w:val="22"/>
              </w:rPr>
              <w:t>涂装废气处理设施一期</w:t>
            </w:r>
          </w:p>
        </w:tc>
        <w:tc>
          <w:tcPr>
            <w:tcW w:w="2552" w:type="dxa"/>
            <w:vAlign w:val="center"/>
          </w:tcPr>
          <w:p w14:paraId="004CB8F3" w14:textId="484232F4"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2003</w:t>
            </w:r>
            <w:r w:rsidRPr="00BE0468">
              <w:rPr>
                <w:color w:val="000000"/>
              </w:rPr>
              <w:t>年</w:t>
            </w:r>
            <w:r w:rsidRPr="00BE0468">
              <w:rPr>
                <w:color w:val="000000"/>
              </w:rPr>
              <w:t>3</w:t>
            </w:r>
            <w:r w:rsidRPr="00BE0468">
              <w:rPr>
                <w:color w:val="000000"/>
              </w:rPr>
              <w:t>月</w:t>
            </w:r>
          </w:p>
        </w:tc>
        <w:tc>
          <w:tcPr>
            <w:tcW w:w="2126" w:type="dxa"/>
            <w:vAlign w:val="center"/>
          </w:tcPr>
          <w:p w14:paraId="1A5FEF9D" w14:textId="3D278809"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850</w:t>
            </w:r>
          </w:p>
        </w:tc>
        <w:tc>
          <w:tcPr>
            <w:tcW w:w="1984" w:type="dxa"/>
            <w:vAlign w:val="center"/>
          </w:tcPr>
          <w:p w14:paraId="6D780964" w14:textId="3326D669" w:rsidR="00B11E82" w:rsidRPr="00BE0468" w:rsidRDefault="00B11E82" w:rsidP="00C5571D">
            <w:pPr>
              <w:ind w:firstLineChars="14" w:firstLine="34"/>
              <w:jc w:val="center"/>
              <w:cnfStyle w:val="000000010000" w:firstRow="0" w:lastRow="0" w:firstColumn="0" w:lastColumn="0" w:oddVBand="0" w:evenVBand="0" w:oddHBand="0" w:evenHBand="1" w:firstRowFirstColumn="0" w:firstRowLastColumn="0" w:lastRowFirstColumn="0" w:lastRowLastColumn="0"/>
              <w:rPr>
                <w:color w:val="000000"/>
              </w:rPr>
            </w:pPr>
            <w:r w:rsidRPr="00BE0468">
              <w:rPr>
                <w:color w:val="000000"/>
              </w:rPr>
              <w:t>/</w:t>
            </w:r>
          </w:p>
        </w:tc>
      </w:tr>
      <w:tr w:rsidR="00C14EF2" w:rsidRPr="00C54EC4" w14:paraId="1B643492" w14:textId="77777777" w:rsidTr="00B11E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53" w:type="dxa"/>
            <w:vAlign w:val="center"/>
          </w:tcPr>
          <w:p w14:paraId="5FD44EF6" w14:textId="2F79FB63" w:rsidR="00B11E82" w:rsidRPr="00BE0468" w:rsidRDefault="00B11E82" w:rsidP="00A329FC">
            <w:pPr>
              <w:ind w:firstLineChars="14" w:firstLine="31"/>
              <w:jc w:val="center"/>
              <w:rPr>
                <w:rFonts w:ascii="宋体" w:eastAsia="宋体" w:hAnsi="宋体" w:cs="宋体"/>
                <w:b w:val="0"/>
                <w:color w:val="000000"/>
                <w:sz w:val="22"/>
                <w:szCs w:val="22"/>
              </w:rPr>
            </w:pPr>
            <w:r w:rsidRPr="00BE0468">
              <w:rPr>
                <w:rFonts w:hint="eastAsia"/>
                <w:b w:val="0"/>
                <w:color w:val="000000"/>
                <w:sz w:val="22"/>
                <w:szCs w:val="22"/>
              </w:rPr>
              <w:t>污水处理站一期</w:t>
            </w:r>
          </w:p>
        </w:tc>
        <w:tc>
          <w:tcPr>
            <w:tcW w:w="2552" w:type="dxa"/>
            <w:vAlign w:val="center"/>
          </w:tcPr>
          <w:p w14:paraId="6EE62482" w14:textId="29971E87"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2003</w:t>
            </w:r>
            <w:r w:rsidRPr="00BE0468">
              <w:rPr>
                <w:color w:val="000000"/>
              </w:rPr>
              <w:t>年</w:t>
            </w:r>
            <w:r w:rsidRPr="00BE0468">
              <w:rPr>
                <w:color w:val="000000"/>
              </w:rPr>
              <w:t>3</w:t>
            </w:r>
            <w:r w:rsidRPr="00BE0468">
              <w:rPr>
                <w:color w:val="000000"/>
              </w:rPr>
              <w:t>月</w:t>
            </w:r>
          </w:p>
        </w:tc>
        <w:tc>
          <w:tcPr>
            <w:tcW w:w="2126" w:type="dxa"/>
            <w:vAlign w:val="center"/>
          </w:tcPr>
          <w:p w14:paraId="0E1373B5" w14:textId="77F2190D"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83.5</w:t>
            </w:r>
          </w:p>
        </w:tc>
        <w:tc>
          <w:tcPr>
            <w:tcW w:w="1984" w:type="dxa"/>
            <w:vAlign w:val="center"/>
          </w:tcPr>
          <w:p w14:paraId="1B4AB090" w14:textId="34324D98" w:rsidR="00B11E82" w:rsidRPr="00BE0468" w:rsidRDefault="00B11E82" w:rsidP="00C5571D">
            <w:pPr>
              <w:ind w:firstLineChars="14" w:firstLine="34"/>
              <w:jc w:val="center"/>
              <w:cnfStyle w:val="000000100000" w:firstRow="0" w:lastRow="0" w:firstColumn="0" w:lastColumn="0" w:oddVBand="0" w:evenVBand="0" w:oddHBand="1" w:evenHBand="0" w:firstRowFirstColumn="0" w:firstRowLastColumn="0" w:lastRowFirstColumn="0" w:lastRowLastColumn="0"/>
              <w:rPr>
                <w:color w:val="000000"/>
              </w:rPr>
            </w:pPr>
            <w:r w:rsidRPr="00BE0468">
              <w:rPr>
                <w:color w:val="000000"/>
              </w:rPr>
              <w:t>/</w:t>
            </w:r>
          </w:p>
        </w:tc>
      </w:tr>
    </w:tbl>
    <w:p w14:paraId="13FEF4BD" w14:textId="77777777" w:rsidR="002739FB" w:rsidRPr="00C54EC4" w:rsidRDefault="002739FB" w:rsidP="00637602">
      <w:pPr>
        <w:pStyle w:val="3"/>
        <w:ind w:firstLine="480"/>
      </w:pPr>
      <w:bookmarkStart w:id="39" w:name="_Toc382053251"/>
      <w:r w:rsidRPr="00C54EC4">
        <w:t>国家产业政策的符合情况</w:t>
      </w:r>
      <w:bookmarkEnd w:id="39"/>
    </w:p>
    <w:p w14:paraId="36FFC57C" w14:textId="4E818679" w:rsidR="0013288E" w:rsidRDefault="00A750A4" w:rsidP="0013288E">
      <w:pPr>
        <w:spacing w:line="300" w:lineRule="auto"/>
        <w:ind w:firstLine="480"/>
      </w:pPr>
      <w:r>
        <w:rPr>
          <w:rFonts w:hint="eastAsia"/>
        </w:rPr>
        <w:t>苏州金龙的主要产品为大中型客车，</w:t>
      </w:r>
      <w:r w:rsidR="0013288E">
        <w:rPr>
          <w:rFonts w:hint="eastAsia"/>
        </w:rPr>
        <w:t>项目不属于《产业结构调整指导目录</w:t>
      </w:r>
      <w:r w:rsidR="0013288E">
        <w:rPr>
          <w:rFonts w:hint="eastAsia"/>
        </w:rPr>
        <w:t>(2007</w:t>
      </w:r>
      <w:r w:rsidR="0013288E">
        <w:rPr>
          <w:rFonts w:hint="eastAsia"/>
        </w:rPr>
        <w:t>年本</w:t>
      </w:r>
      <w:r w:rsidR="0013288E">
        <w:rPr>
          <w:rFonts w:hint="eastAsia"/>
        </w:rPr>
        <w:t xml:space="preserve">) </w:t>
      </w:r>
      <w:r w:rsidR="0013288E">
        <w:rPr>
          <w:rFonts w:hint="eastAsia"/>
        </w:rPr>
        <w:t>》中限制类和淘汰类项目，符合国家的产业政策要求。</w:t>
      </w:r>
      <w:r>
        <w:rPr>
          <w:rFonts w:hint="eastAsia"/>
        </w:rPr>
        <w:t>并且，公司</w:t>
      </w:r>
      <w:r w:rsidRPr="00A750A4">
        <w:rPr>
          <w:rFonts w:hint="eastAsia"/>
        </w:rPr>
        <w:t>选厂址位于苏州工业园区</w:t>
      </w:r>
      <w:r w:rsidR="00C14EF2">
        <w:rPr>
          <w:rFonts w:hint="eastAsia"/>
        </w:rPr>
        <w:t>苏虹东路</w:t>
      </w:r>
      <w:r w:rsidR="00C14EF2">
        <w:rPr>
          <w:rFonts w:hint="eastAsia"/>
        </w:rPr>
        <w:t>288</w:t>
      </w:r>
      <w:r w:rsidR="00C14EF2">
        <w:rPr>
          <w:rFonts w:hint="eastAsia"/>
        </w:rPr>
        <w:t>号和金陵西路</w:t>
      </w:r>
      <w:r w:rsidR="00C14EF2">
        <w:rPr>
          <w:rFonts w:hint="eastAsia"/>
        </w:rPr>
        <w:t>889</w:t>
      </w:r>
      <w:r w:rsidR="00C14EF2">
        <w:rPr>
          <w:rFonts w:hint="eastAsia"/>
        </w:rPr>
        <w:t>号</w:t>
      </w:r>
      <w:r w:rsidRPr="00A750A4">
        <w:rPr>
          <w:rFonts w:hint="eastAsia"/>
        </w:rPr>
        <w:t>自有地块内，该地块属于苏州工业园区规划的工业用地，因此项目与区域规划相容。</w:t>
      </w:r>
    </w:p>
    <w:p w14:paraId="0D480330" w14:textId="77777777" w:rsidR="002739FB" w:rsidRDefault="0013288E" w:rsidP="0013288E">
      <w:pPr>
        <w:spacing w:line="300" w:lineRule="auto"/>
        <w:ind w:firstLine="480"/>
      </w:pPr>
      <w:r>
        <w:rPr>
          <w:rFonts w:hint="eastAsia"/>
        </w:rPr>
        <w:t>金龙联合汽车工业（苏州）有限公司自投运以来，具有良好的经济、社会效益，对促进园区经济发展具有直接作用。</w:t>
      </w:r>
    </w:p>
    <w:p w14:paraId="1EAEF373" w14:textId="77777777" w:rsidR="00D9073D" w:rsidRPr="00C54EC4" w:rsidRDefault="00D9073D" w:rsidP="0013288E">
      <w:pPr>
        <w:spacing w:line="300" w:lineRule="auto"/>
        <w:ind w:firstLine="480"/>
      </w:pPr>
    </w:p>
    <w:p w14:paraId="38BE404B" w14:textId="77777777" w:rsidR="002739FB" w:rsidRPr="00C54EC4" w:rsidRDefault="00443FF0" w:rsidP="00637602">
      <w:pPr>
        <w:pStyle w:val="3"/>
        <w:ind w:firstLine="480"/>
      </w:pPr>
      <w:bookmarkStart w:id="40" w:name="_Toc382053252"/>
      <w:r w:rsidRPr="00C54EC4">
        <w:t>环境影响评价审批和</w:t>
      </w:r>
      <w:r w:rsidR="009C61E8">
        <w:rPr>
          <w:rFonts w:hint="eastAsia"/>
        </w:rPr>
        <w:t>“</w:t>
      </w:r>
      <w:r w:rsidRPr="00C54EC4">
        <w:t>三同时</w:t>
      </w:r>
      <w:r w:rsidR="009C61E8">
        <w:rPr>
          <w:rFonts w:hint="eastAsia"/>
        </w:rPr>
        <w:t>”</w:t>
      </w:r>
      <w:r w:rsidRPr="00C54EC4">
        <w:t>制度执行情况</w:t>
      </w:r>
      <w:bookmarkEnd w:id="40"/>
    </w:p>
    <w:p w14:paraId="75B55BF4" w14:textId="77777777" w:rsidR="00203D99" w:rsidRPr="00C54EC4" w:rsidRDefault="00203D99" w:rsidP="00203D99">
      <w:pPr>
        <w:spacing w:line="300" w:lineRule="auto"/>
        <w:ind w:firstLine="480"/>
      </w:pPr>
      <w:r w:rsidRPr="00C54EC4">
        <w:t>公司自成立以来，严格执行环境影响评价审批和</w:t>
      </w:r>
      <w:r w:rsidR="00F8665B">
        <w:rPr>
          <w:rFonts w:hint="eastAsia"/>
        </w:rPr>
        <w:t>“</w:t>
      </w:r>
      <w:r w:rsidRPr="00C54EC4">
        <w:t>三同时</w:t>
      </w:r>
      <w:r w:rsidR="00B72BFD">
        <w:rPr>
          <w:rFonts w:hint="eastAsia"/>
        </w:rPr>
        <w:t>”</w:t>
      </w:r>
      <w:r w:rsidRPr="00C54EC4">
        <w:t>制度，</w:t>
      </w:r>
      <w:r w:rsidR="007760F5" w:rsidRPr="00C54EC4">
        <w:t>在新建、改建、扩建项目和技术改造项目中，做到了环境保护设施、职业健康与安全设施，与主体工程同时设计、同时施工、同时验收投入生产和使用。同时</w:t>
      </w:r>
      <w:r w:rsidRPr="00C54EC4">
        <w:t>，</w:t>
      </w:r>
      <w:r w:rsidR="00922A70" w:rsidRPr="00C54EC4">
        <w:t>按照</w:t>
      </w:r>
      <w:r w:rsidR="007760F5" w:rsidRPr="00C54EC4">
        <w:t>国家和苏州工业</w:t>
      </w:r>
      <w:r w:rsidR="00922A70" w:rsidRPr="00C54EC4">
        <w:t>园区</w:t>
      </w:r>
      <w:r w:rsidR="007760F5" w:rsidRPr="00C54EC4">
        <w:t>的</w:t>
      </w:r>
      <w:r w:rsidR="00922A70" w:rsidRPr="00C54EC4">
        <w:t>有关规定，委托有资质的环评单位，进行项目环境影响评价</w:t>
      </w:r>
      <w:r w:rsidR="007760F5" w:rsidRPr="00C54EC4">
        <w:t>，编制环境影响评价报告书（表），供相关环保部门审批、备案。</w:t>
      </w:r>
    </w:p>
    <w:p w14:paraId="49959042" w14:textId="46BF82EF" w:rsidR="007760F5" w:rsidRDefault="007760F5" w:rsidP="00203D99">
      <w:pPr>
        <w:spacing w:line="300" w:lineRule="auto"/>
        <w:ind w:firstLine="480"/>
      </w:pPr>
      <w:r w:rsidRPr="00C54EC4">
        <w:t>201</w:t>
      </w:r>
      <w:r w:rsidR="00ED2A37">
        <w:rPr>
          <w:rFonts w:hint="eastAsia"/>
        </w:rPr>
        <w:t>9</w:t>
      </w:r>
      <w:r w:rsidRPr="00C54EC4">
        <w:t>年度，苏州金龙</w:t>
      </w:r>
      <w:r w:rsidR="00592D27">
        <w:rPr>
          <w:rFonts w:hint="eastAsia"/>
        </w:rPr>
        <w:t>金陵西路</w:t>
      </w:r>
      <w:r w:rsidR="00E2455E">
        <w:rPr>
          <w:rFonts w:hint="eastAsia"/>
        </w:rPr>
        <w:t>厂区</w:t>
      </w:r>
      <w:r w:rsidR="00592D27">
        <w:rPr>
          <w:rFonts w:hint="eastAsia"/>
        </w:rPr>
        <w:t>新建研制验证车间并进行环境影响评价，获得审批</w:t>
      </w:r>
      <w:r w:rsidRPr="00C54EC4">
        <w:t>。</w:t>
      </w:r>
    </w:p>
    <w:p w14:paraId="09CC0E1E" w14:textId="77777777" w:rsidR="00D9073D" w:rsidRPr="006E7D3A" w:rsidRDefault="00D9073D" w:rsidP="00203D99">
      <w:pPr>
        <w:spacing w:line="300" w:lineRule="auto"/>
        <w:ind w:firstLine="480"/>
      </w:pPr>
    </w:p>
    <w:p w14:paraId="74465C14" w14:textId="77777777" w:rsidR="002739FB" w:rsidRPr="00C54EC4" w:rsidRDefault="00443FF0" w:rsidP="00637602">
      <w:pPr>
        <w:pStyle w:val="3"/>
        <w:ind w:firstLine="480"/>
      </w:pPr>
      <w:bookmarkStart w:id="41" w:name="_Toc382053253"/>
      <w:r w:rsidRPr="00C54EC4">
        <w:lastRenderedPageBreak/>
        <w:t>企业排污检测结果及评价</w:t>
      </w:r>
      <w:bookmarkEnd w:id="41"/>
    </w:p>
    <w:p w14:paraId="4A475A89" w14:textId="77777777" w:rsidR="00E2455E" w:rsidRDefault="00376B44" w:rsidP="00E2455E">
      <w:pPr>
        <w:spacing w:line="300" w:lineRule="auto"/>
        <w:ind w:firstLine="480"/>
      </w:pPr>
      <w:r>
        <w:rPr>
          <w:noProof/>
        </w:rPr>
        <w:drawing>
          <wp:anchor distT="0" distB="0" distL="114300" distR="114300" simplePos="0" relativeHeight="251761664" behindDoc="1" locked="0" layoutInCell="1" allowOverlap="1" wp14:anchorId="7EF35F2F" wp14:editId="59979026">
            <wp:simplePos x="0" y="0"/>
            <wp:positionH relativeFrom="column">
              <wp:posOffset>3261360</wp:posOffset>
            </wp:positionH>
            <wp:positionV relativeFrom="paragraph">
              <wp:posOffset>39370</wp:posOffset>
            </wp:positionV>
            <wp:extent cx="2743200" cy="3324225"/>
            <wp:effectExtent l="0" t="0" r="0" b="0"/>
            <wp:wrapThrough wrapText="bothSides">
              <wp:wrapPolygon edited="0">
                <wp:start x="0" y="0"/>
                <wp:lineTo x="0" y="21538"/>
                <wp:lineTo x="21450" y="21538"/>
                <wp:lineTo x="21450" y="0"/>
                <wp:lineTo x="0" y="0"/>
              </wp:wrapPolygon>
            </wp:wrapThrough>
            <wp:docPr id="14" name="图片 14" descr="E:\图片库\153695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图片库\153695185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33C" w:rsidRPr="00C54EC4">
        <w:t>严格</w:t>
      </w:r>
      <w:r w:rsidR="00E2455E" w:rsidRPr="00E2455E">
        <w:rPr>
          <w:rFonts w:hint="eastAsia"/>
        </w:rPr>
        <w:t>按照</w:t>
      </w:r>
      <w:r w:rsidR="00E2455E" w:rsidRPr="00E2455E">
        <w:rPr>
          <w:rFonts w:hint="eastAsia"/>
        </w:rPr>
        <w:t>ISO14001</w:t>
      </w:r>
      <w:r w:rsidR="00E2455E" w:rsidRPr="00E2455E">
        <w:rPr>
          <w:rFonts w:hint="eastAsia"/>
        </w:rPr>
        <w:t>体系及排污许可证的要求实施第三方监测，累计进行外委监测机构监测废气</w:t>
      </w:r>
      <w:r w:rsidR="00E2455E" w:rsidRPr="00E2455E">
        <w:rPr>
          <w:rFonts w:hint="eastAsia"/>
        </w:rPr>
        <w:t>4</w:t>
      </w:r>
      <w:r w:rsidR="00E2455E" w:rsidRPr="00E2455E">
        <w:rPr>
          <w:rFonts w:hint="eastAsia"/>
        </w:rPr>
        <w:t>次、废水监测</w:t>
      </w:r>
      <w:r w:rsidR="00E2455E" w:rsidRPr="00E2455E">
        <w:rPr>
          <w:rFonts w:hint="eastAsia"/>
        </w:rPr>
        <w:t>4</w:t>
      </w:r>
      <w:r w:rsidR="00E2455E" w:rsidRPr="00E2455E">
        <w:rPr>
          <w:rFonts w:hint="eastAsia"/>
        </w:rPr>
        <w:t>次、噪声监测</w:t>
      </w:r>
      <w:r w:rsidR="00401AF6">
        <w:rPr>
          <w:rFonts w:hint="eastAsia"/>
        </w:rPr>
        <w:t>2</w:t>
      </w:r>
      <w:r w:rsidR="00E2455E" w:rsidRPr="00E2455E">
        <w:rPr>
          <w:rFonts w:hint="eastAsia"/>
        </w:rPr>
        <w:t>次、空气监测</w:t>
      </w:r>
      <w:r w:rsidR="00401AF6">
        <w:rPr>
          <w:rFonts w:hint="eastAsia"/>
        </w:rPr>
        <w:t>2</w:t>
      </w:r>
      <w:r w:rsidR="00E2455E" w:rsidRPr="00E2455E">
        <w:rPr>
          <w:rFonts w:hint="eastAsia"/>
        </w:rPr>
        <w:t>次，各项指标的排放浓度皆能满足排放要求。</w:t>
      </w:r>
    </w:p>
    <w:p w14:paraId="4D2C1ED3" w14:textId="13D50F66" w:rsidR="00C14EF2" w:rsidRDefault="00413EBD" w:rsidP="00C14EF2">
      <w:pPr>
        <w:spacing w:line="300" w:lineRule="auto"/>
        <w:ind w:firstLine="480"/>
      </w:pPr>
      <w:r>
        <w:rPr>
          <w:rFonts w:hint="eastAsia"/>
        </w:rPr>
        <w:t>公司设置废水，废气在线监测设备，实时对污水处理站日常出水水质，公司主要废气排放进行监测</w:t>
      </w:r>
      <w:r w:rsidR="00E2455E" w:rsidRPr="00E2455E">
        <w:rPr>
          <w:rFonts w:hint="eastAsia"/>
        </w:rPr>
        <w:t>，</w:t>
      </w:r>
      <w:r w:rsidR="00AA2DA6">
        <w:rPr>
          <w:rFonts w:hint="eastAsia"/>
        </w:rPr>
        <w:t>均</w:t>
      </w:r>
      <w:r w:rsidR="00E2455E" w:rsidRPr="00E2455E">
        <w:rPr>
          <w:rFonts w:hint="eastAsia"/>
        </w:rPr>
        <w:t>与环保局实时联网，</w:t>
      </w:r>
      <w:r>
        <w:rPr>
          <w:rFonts w:hint="eastAsia"/>
        </w:rPr>
        <w:t>2019</w:t>
      </w:r>
      <w:r>
        <w:rPr>
          <w:rFonts w:hint="eastAsia"/>
        </w:rPr>
        <w:t>年全年均未出现超标排放情况，污水，废气排放达标率</w:t>
      </w:r>
      <w:r>
        <w:rPr>
          <w:rFonts w:hint="eastAsia"/>
        </w:rPr>
        <w:t>100%</w:t>
      </w:r>
      <w:r w:rsidR="00E2455E" w:rsidRPr="00E2455E">
        <w:rPr>
          <w:rFonts w:hint="eastAsia"/>
        </w:rPr>
        <w:t>。</w:t>
      </w:r>
    </w:p>
    <w:p w14:paraId="0EA0EAAD" w14:textId="77777777" w:rsidR="00E5534E" w:rsidRDefault="0021433C" w:rsidP="00CB0974">
      <w:pPr>
        <w:spacing w:line="300" w:lineRule="auto"/>
        <w:ind w:firstLine="480"/>
      </w:pPr>
      <w:r w:rsidRPr="00C54EC4">
        <w:t>同时，公司设立水质检测专员，定期进行</w:t>
      </w:r>
      <w:r w:rsidR="00CB0974" w:rsidRPr="00C54EC4">
        <w:t>污水处理站日常出水水质检测</w:t>
      </w:r>
      <w:r w:rsidRPr="00C54EC4">
        <w:t>，全年累计检测水质</w:t>
      </w:r>
      <w:r w:rsidR="00401AF6">
        <w:rPr>
          <w:rFonts w:hint="eastAsia"/>
        </w:rPr>
        <w:t>800</w:t>
      </w:r>
      <w:r w:rsidR="00401AF6">
        <w:rPr>
          <w:rFonts w:hint="eastAsia"/>
        </w:rPr>
        <w:t>多</w:t>
      </w:r>
      <w:r w:rsidR="00CB0974" w:rsidRPr="00C54EC4">
        <w:t>项次，</w:t>
      </w:r>
      <w:r w:rsidRPr="00C54EC4">
        <w:t>污水排放</w:t>
      </w:r>
      <w:r w:rsidR="00CB0974" w:rsidRPr="00C54EC4">
        <w:t>达标率</w:t>
      </w:r>
      <w:r w:rsidR="00CB0974" w:rsidRPr="00C54EC4">
        <w:t>100%</w:t>
      </w:r>
      <w:r w:rsidR="00CB0974" w:rsidRPr="00C54EC4">
        <w:t>。</w:t>
      </w:r>
      <w:r w:rsidR="00E2455E" w:rsidRPr="00E2455E">
        <w:rPr>
          <w:rFonts w:hint="eastAsia"/>
        </w:rPr>
        <w:t>另外对原废水、浓液等实验性的监测，共累计检测</w:t>
      </w:r>
      <w:r w:rsidR="00E2455E" w:rsidRPr="00E2455E">
        <w:rPr>
          <w:rFonts w:hint="eastAsia"/>
        </w:rPr>
        <w:t>300</w:t>
      </w:r>
      <w:r w:rsidR="00E2455E" w:rsidRPr="00E2455E">
        <w:rPr>
          <w:rFonts w:hint="eastAsia"/>
        </w:rPr>
        <w:t>多次项。</w:t>
      </w:r>
    </w:p>
    <w:p w14:paraId="4E57B102" w14:textId="77777777" w:rsidR="006933CC" w:rsidRPr="00C54EC4" w:rsidRDefault="006933CC" w:rsidP="00E2455E">
      <w:pPr>
        <w:spacing w:line="300" w:lineRule="auto"/>
        <w:ind w:firstLineChars="0" w:firstLine="0"/>
        <w:jc w:val="center"/>
      </w:pPr>
    </w:p>
    <w:p w14:paraId="152E827B" w14:textId="77777777" w:rsidR="00443FF0" w:rsidRPr="00C54EC4" w:rsidRDefault="00443FF0" w:rsidP="00637602">
      <w:pPr>
        <w:pStyle w:val="3"/>
        <w:ind w:firstLine="480"/>
      </w:pPr>
      <w:bookmarkStart w:id="42" w:name="_Toc382053254"/>
      <w:r w:rsidRPr="00C54EC4">
        <w:t>突发环境事件应急预案</w:t>
      </w:r>
      <w:bookmarkEnd w:id="42"/>
    </w:p>
    <w:p w14:paraId="3450599D" w14:textId="77777777" w:rsidR="00326041" w:rsidRPr="00C54EC4" w:rsidRDefault="00326041" w:rsidP="00326041">
      <w:pPr>
        <w:spacing w:line="300" w:lineRule="auto"/>
        <w:ind w:firstLine="480"/>
      </w:pPr>
      <w:r w:rsidRPr="00C54EC4">
        <w:t>为预防和控制潜在的事故及环境影响，对可能出现的各种紧急情况进行预先分析，并设定相应的应急准备和响应控制措施，以确保一旦紧急事件发生时能作出快速反应，最大限度地减少可能产生的事故后果，特制订出完善的突发环境事件应急</w:t>
      </w:r>
      <w:r w:rsidR="002848A3">
        <w:t>预案</w:t>
      </w:r>
      <w:r w:rsidR="002848A3">
        <w:rPr>
          <w:rFonts w:hint="eastAsia"/>
        </w:rPr>
        <w:t>，并进行应急演练。</w:t>
      </w:r>
    </w:p>
    <w:p w14:paraId="098AA6F8" w14:textId="77777777" w:rsidR="00210F42" w:rsidRPr="00C54EC4" w:rsidRDefault="00326041" w:rsidP="002F3D30">
      <w:pPr>
        <w:spacing w:line="300" w:lineRule="auto"/>
        <w:ind w:firstLine="480"/>
      </w:pPr>
      <w:r w:rsidRPr="00C54EC4">
        <w:t>其中，公司应急预案体系包括：</w:t>
      </w:r>
      <w:r w:rsidR="007760F5" w:rsidRPr="00C54EC4">
        <w:t>1</w:t>
      </w:r>
      <w:r w:rsidRPr="00C54EC4">
        <w:t>个一级文件《应急准备和响应控制程序》</w:t>
      </w:r>
      <w:r w:rsidR="007760F5" w:rsidRPr="00C54EC4">
        <w:t>，</w:t>
      </w:r>
      <w:r w:rsidR="007760F5" w:rsidRPr="00C54EC4">
        <w:t>1</w:t>
      </w:r>
      <w:r w:rsidR="0055031D">
        <w:rPr>
          <w:rFonts w:hint="eastAsia"/>
        </w:rPr>
        <w:t>0</w:t>
      </w:r>
      <w:r w:rsidR="007760F5" w:rsidRPr="00C54EC4">
        <w:t>个二级文件</w:t>
      </w:r>
      <w:r w:rsidRPr="00C54EC4">
        <w:t>《客户服务重大问题应急处理预案》、《供配电系统事故应急预案》、《特种设备应急预案》、</w:t>
      </w:r>
      <w:r w:rsidR="00E9405C" w:rsidRPr="00C54EC4">
        <w:t>《</w:t>
      </w:r>
      <w:r w:rsidR="00E9405C">
        <w:rPr>
          <w:rFonts w:hint="eastAsia"/>
        </w:rPr>
        <w:t>安全生产</w:t>
      </w:r>
      <w:r w:rsidR="00E9405C" w:rsidRPr="00C54EC4">
        <w:t>应急预案》、</w:t>
      </w:r>
      <w:r w:rsidRPr="00C54EC4">
        <w:t>《环保设施应急预案》、《食物中毒预防和应急预案》、《高温中暑应急预案》、《天然气泄漏和爆炸应急预案》、《</w:t>
      </w:r>
      <w:r w:rsidRPr="00C54EC4">
        <w:t>IT</w:t>
      </w:r>
      <w:r w:rsidRPr="00C54EC4">
        <w:t>突发事件应急处理规定》、《火灾应急预案》、《化学品泄漏应急预案》等。</w:t>
      </w:r>
    </w:p>
    <w:p w14:paraId="27341DC9" w14:textId="124094E3" w:rsidR="00AB4A88" w:rsidRDefault="002F3D30" w:rsidP="00AB4A88">
      <w:pPr>
        <w:spacing w:line="300" w:lineRule="auto"/>
        <w:ind w:firstLineChars="0" w:firstLine="0"/>
        <w:rPr>
          <w:sz w:val="21"/>
          <w:szCs w:val="21"/>
        </w:rPr>
      </w:pPr>
      <w:r>
        <w:rPr>
          <w:sz w:val="21"/>
          <w:szCs w:val="21"/>
        </w:rPr>
        <w:br w:type="textWrapping" w:clear="all"/>
      </w:r>
    </w:p>
    <w:p w14:paraId="15676983" w14:textId="77777777" w:rsidR="002F3D30" w:rsidRDefault="002F3D30" w:rsidP="00AB4A88">
      <w:pPr>
        <w:spacing w:line="300" w:lineRule="auto"/>
        <w:ind w:firstLineChars="0" w:firstLine="0"/>
        <w:rPr>
          <w:sz w:val="21"/>
          <w:szCs w:val="21"/>
        </w:rPr>
      </w:pPr>
    </w:p>
    <w:p w14:paraId="32D01B89" w14:textId="05031359" w:rsidR="00482922" w:rsidRDefault="00482922" w:rsidP="00AB4A88">
      <w:pPr>
        <w:spacing w:line="300" w:lineRule="auto"/>
        <w:ind w:firstLineChars="0" w:firstLine="0"/>
        <w:rPr>
          <w:sz w:val="21"/>
          <w:szCs w:val="21"/>
        </w:rPr>
      </w:pPr>
    </w:p>
    <w:p w14:paraId="4718D2FF" w14:textId="43EE34BC" w:rsidR="002F3D30" w:rsidRPr="002F3D30" w:rsidRDefault="002F3D30" w:rsidP="00AB4A88">
      <w:pPr>
        <w:spacing w:line="300" w:lineRule="auto"/>
        <w:ind w:firstLineChars="0" w:firstLine="0"/>
        <w:rPr>
          <w:sz w:val="21"/>
          <w:szCs w:val="21"/>
        </w:rPr>
      </w:pPr>
    </w:p>
    <w:p w14:paraId="1E636C63" w14:textId="0BC3F697" w:rsidR="00AB4A88" w:rsidRDefault="00AB4A88" w:rsidP="00210F42">
      <w:pPr>
        <w:ind w:firstLineChars="0" w:firstLine="0"/>
      </w:pPr>
    </w:p>
    <w:p w14:paraId="6741CD15" w14:textId="18BE8097" w:rsidR="00AB4A88" w:rsidRDefault="00413EBD" w:rsidP="00210F42">
      <w:pPr>
        <w:ind w:firstLineChars="0" w:firstLine="0"/>
      </w:pPr>
      <w:r w:rsidRPr="002F3D30">
        <w:rPr>
          <w:noProof/>
          <w:sz w:val="21"/>
          <w:szCs w:val="21"/>
        </w:rPr>
        <w:lastRenderedPageBreak/>
        <w:drawing>
          <wp:anchor distT="0" distB="0" distL="114300" distR="114300" simplePos="0" relativeHeight="251650048" behindDoc="0" locked="0" layoutInCell="1" allowOverlap="1" wp14:anchorId="2681E83C" wp14:editId="3B1D5938">
            <wp:simplePos x="0" y="0"/>
            <wp:positionH relativeFrom="margin">
              <wp:posOffset>-132080</wp:posOffset>
            </wp:positionH>
            <wp:positionV relativeFrom="margin">
              <wp:posOffset>163195</wp:posOffset>
            </wp:positionV>
            <wp:extent cx="6248400" cy="6529070"/>
            <wp:effectExtent l="0" t="38100" r="0" b="62230"/>
            <wp:wrapSquare wrapText="bothSides"/>
            <wp:docPr id="30" name="图示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62658488" w14:textId="1B835772" w:rsidR="00AB4A88" w:rsidRDefault="00AB4A88" w:rsidP="00210F42">
      <w:pPr>
        <w:ind w:firstLineChars="0" w:firstLine="0"/>
      </w:pPr>
    </w:p>
    <w:p w14:paraId="6B9A3071" w14:textId="28404465" w:rsidR="00AB4A88" w:rsidRDefault="00AB4A88" w:rsidP="00210F42">
      <w:pPr>
        <w:ind w:firstLineChars="0" w:firstLine="0"/>
      </w:pPr>
    </w:p>
    <w:p w14:paraId="16401F26" w14:textId="34F7B9BD" w:rsidR="00413EBD" w:rsidRDefault="00413EBD" w:rsidP="00210F42">
      <w:pPr>
        <w:ind w:firstLineChars="0" w:firstLine="0"/>
      </w:pPr>
    </w:p>
    <w:p w14:paraId="1E9D65B3" w14:textId="639968BE" w:rsidR="00413EBD" w:rsidRDefault="00413EBD" w:rsidP="00210F42">
      <w:pPr>
        <w:ind w:firstLineChars="0" w:firstLine="0"/>
      </w:pPr>
    </w:p>
    <w:p w14:paraId="6E48C440" w14:textId="789DAE74" w:rsidR="00413EBD" w:rsidRDefault="00413EBD" w:rsidP="00210F42">
      <w:pPr>
        <w:ind w:firstLineChars="0" w:firstLine="0"/>
      </w:pPr>
    </w:p>
    <w:p w14:paraId="543A84DC" w14:textId="6407DB57" w:rsidR="00413EBD" w:rsidRDefault="00413EBD" w:rsidP="00210F42">
      <w:pPr>
        <w:ind w:firstLineChars="0" w:firstLine="0"/>
      </w:pPr>
    </w:p>
    <w:p w14:paraId="1C767645" w14:textId="07A3EA7E" w:rsidR="00413EBD" w:rsidRDefault="00413EBD" w:rsidP="00210F42">
      <w:pPr>
        <w:ind w:firstLineChars="0" w:firstLine="0"/>
      </w:pPr>
    </w:p>
    <w:p w14:paraId="3667AACE" w14:textId="4210822B" w:rsidR="00413EBD" w:rsidRDefault="00413EBD" w:rsidP="00210F42">
      <w:pPr>
        <w:ind w:firstLineChars="0" w:firstLine="0"/>
      </w:pPr>
    </w:p>
    <w:p w14:paraId="0E5E8397" w14:textId="5AEAF4C5" w:rsidR="00413EBD" w:rsidRDefault="00413EBD" w:rsidP="00210F42">
      <w:pPr>
        <w:ind w:firstLineChars="0" w:firstLine="0"/>
      </w:pPr>
    </w:p>
    <w:p w14:paraId="02BD1D42" w14:textId="2C1831D6" w:rsidR="00413EBD" w:rsidRDefault="00413EBD" w:rsidP="00210F42">
      <w:pPr>
        <w:ind w:firstLineChars="0" w:firstLine="0"/>
      </w:pPr>
    </w:p>
    <w:p w14:paraId="373CB5D0" w14:textId="2F17B997" w:rsidR="00413EBD" w:rsidRDefault="00413EBD" w:rsidP="00210F42">
      <w:pPr>
        <w:ind w:firstLineChars="0" w:firstLine="0"/>
      </w:pPr>
    </w:p>
    <w:p w14:paraId="3C37A535" w14:textId="77777777" w:rsidR="00413EBD" w:rsidRDefault="00413EBD" w:rsidP="00210F42">
      <w:pPr>
        <w:ind w:firstLineChars="0" w:firstLine="0"/>
        <w:rPr>
          <w:rFonts w:hint="eastAsia"/>
        </w:rPr>
      </w:pPr>
    </w:p>
    <w:p w14:paraId="1541537E" w14:textId="77777777" w:rsidR="00AB4A88" w:rsidRDefault="00AB4A88" w:rsidP="00210F42">
      <w:pPr>
        <w:ind w:firstLineChars="0" w:firstLine="0"/>
      </w:pPr>
    </w:p>
    <w:p w14:paraId="062CC6BE" w14:textId="77777777" w:rsidR="00210F42" w:rsidRDefault="00B0295D" w:rsidP="00210F42">
      <w:pPr>
        <w:ind w:firstLineChars="0" w:firstLine="0"/>
      </w:pPr>
      <w:r>
        <w:rPr>
          <w:noProof/>
        </w:rPr>
        <w:drawing>
          <wp:anchor distT="0" distB="0" distL="114300" distR="114300" simplePos="0" relativeHeight="251758592" behindDoc="1" locked="0" layoutInCell="1" allowOverlap="1" wp14:anchorId="6843500E" wp14:editId="79630FE2">
            <wp:simplePos x="0" y="0"/>
            <wp:positionH relativeFrom="column">
              <wp:posOffset>-729615</wp:posOffset>
            </wp:positionH>
            <wp:positionV relativeFrom="paragraph">
              <wp:posOffset>-900430</wp:posOffset>
            </wp:positionV>
            <wp:extent cx="7620000" cy="4514850"/>
            <wp:effectExtent l="1905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营销中心\品牌管理部\05产品图片\精选照片\KLQ6122KA左前.jpg"/>
                    <pic:cNvPicPr>
                      <a:picLocks noChangeAspect="1" noChangeArrowheads="1"/>
                    </pic:cNvPicPr>
                  </pic:nvPicPr>
                  <pic:blipFill>
                    <a:blip r:embed="rId57" cstate="print"/>
                    <a:srcRect t="12009"/>
                    <a:stretch>
                      <a:fillRect/>
                    </a:stretch>
                  </pic:blipFill>
                  <pic:spPr bwMode="auto">
                    <a:xfrm>
                      <a:off x="0" y="0"/>
                      <a:ext cx="7620000" cy="4514850"/>
                    </a:xfrm>
                    <a:prstGeom prst="rect">
                      <a:avLst/>
                    </a:prstGeom>
                    <a:noFill/>
                    <a:ln w="9525">
                      <a:noFill/>
                      <a:miter lim="800000"/>
                      <a:headEnd/>
                      <a:tailEnd/>
                    </a:ln>
                  </pic:spPr>
                </pic:pic>
              </a:graphicData>
            </a:graphic>
          </wp:anchor>
        </w:drawing>
      </w:r>
    </w:p>
    <w:p w14:paraId="7ED122D0" w14:textId="77777777" w:rsidR="00210F42" w:rsidRDefault="00210F42" w:rsidP="00210F42">
      <w:pPr>
        <w:ind w:firstLineChars="0" w:firstLine="0"/>
      </w:pPr>
    </w:p>
    <w:p w14:paraId="383183D1" w14:textId="77777777" w:rsidR="00210F42" w:rsidRDefault="00210F42" w:rsidP="00210F42">
      <w:pPr>
        <w:ind w:firstLineChars="0" w:firstLine="0"/>
      </w:pPr>
    </w:p>
    <w:p w14:paraId="5E9AC550" w14:textId="77777777" w:rsidR="00210F42" w:rsidRDefault="00210F42" w:rsidP="00210F42">
      <w:pPr>
        <w:ind w:firstLineChars="0" w:firstLine="0"/>
      </w:pPr>
    </w:p>
    <w:p w14:paraId="7290667A" w14:textId="77777777" w:rsidR="00210F42" w:rsidRDefault="00210F42" w:rsidP="00210F42">
      <w:pPr>
        <w:ind w:firstLineChars="0" w:firstLine="0"/>
      </w:pPr>
    </w:p>
    <w:p w14:paraId="28B83D0C" w14:textId="77777777" w:rsidR="00210F42" w:rsidRDefault="00210F42" w:rsidP="00210F42">
      <w:pPr>
        <w:ind w:firstLineChars="0" w:firstLine="0"/>
      </w:pPr>
    </w:p>
    <w:p w14:paraId="3F0AD066" w14:textId="77777777" w:rsidR="00210F42" w:rsidRDefault="00210F42" w:rsidP="00210F42">
      <w:pPr>
        <w:ind w:firstLineChars="0" w:firstLine="0"/>
      </w:pPr>
    </w:p>
    <w:p w14:paraId="1CE9A722" w14:textId="3A4A3413" w:rsidR="00210F42" w:rsidRDefault="00210F42" w:rsidP="00210F42">
      <w:pPr>
        <w:ind w:firstLineChars="0" w:firstLine="0"/>
      </w:pPr>
    </w:p>
    <w:p w14:paraId="2AEA27C3" w14:textId="77777777" w:rsidR="00413EBD" w:rsidRDefault="00413EBD" w:rsidP="00210F42">
      <w:pPr>
        <w:spacing w:line="300" w:lineRule="auto"/>
        <w:ind w:firstLineChars="0" w:firstLine="0"/>
      </w:pPr>
    </w:p>
    <w:p w14:paraId="789569B8" w14:textId="595C7F4D" w:rsidR="00326041" w:rsidRPr="00C54EC4" w:rsidRDefault="00E6114F" w:rsidP="00210F42">
      <w:pPr>
        <w:spacing w:line="300" w:lineRule="auto"/>
        <w:ind w:firstLineChars="0" w:firstLine="0"/>
        <w:rPr>
          <w:rFonts w:hint="eastAsia"/>
        </w:rPr>
      </w:pPr>
      <w:r>
        <w:rPr>
          <w:noProof/>
        </w:rPr>
        <mc:AlternateContent>
          <mc:Choice Requires="wps">
            <w:drawing>
              <wp:anchor distT="0" distB="0" distL="114300" distR="114300" simplePos="0" relativeHeight="251687936" behindDoc="0" locked="0" layoutInCell="1" allowOverlap="1" wp14:anchorId="68655965" wp14:editId="4713E01D">
                <wp:simplePos x="0" y="0"/>
                <wp:positionH relativeFrom="column">
                  <wp:posOffset>-701040</wp:posOffset>
                </wp:positionH>
                <wp:positionV relativeFrom="paragraph">
                  <wp:posOffset>156210</wp:posOffset>
                </wp:positionV>
                <wp:extent cx="1676400" cy="1133475"/>
                <wp:effectExtent l="19050" t="19050" r="38100" b="66675"/>
                <wp:wrapNone/>
                <wp:docPr id="357"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gradFill rotWithShape="0">
                          <a:gsLst>
                            <a:gs pos="0">
                              <a:schemeClr val="accent5">
                                <a:lumMod val="100000"/>
                                <a:lumOff val="0"/>
                              </a:schemeClr>
                            </a:gs>
                            <a:gs pos="100000">
                              <a:schemeClr val="accent5">
                                <a:lumMod val="100000"/>
                                <a:lumOff val="0"/>
                                <a:gamma/>
                                <a:shade val="6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6CEC9B4" w14:textId="77777777" w:rsidR="00592D27" w:rsidRPr="00491F47" w:rsidRDefault="00592D27" w:rsidP="00210F42">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55965" id="AutoShape 301" o:spid="_x0000_s1035" type="#_x0000_t131" style="position:absolute;left:0;text-align:left;margin-left:-55.2pt;margin-top:12.3pt;width:132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Cd8AIAAJ8GAAAOAAAAZHJzL2Uyb0RvYy54bWysVdtu2zAMfR+wfxD0vtrOPUadomjXYkC3&#10;FWiHPTOybAuTJU9S4nRfP0pK3PT2sEseDIkSj3jIQ+b0bNdKsuXGCq0Kmp2klHDFdClUXdBv91cf&#10;FpRYB6oEqRUv6AO39Gz1/t1p3+V8pBstS24Igiib911BG+e6PEksa3gL9kR3XOFhpU0LDremTkoD&#10;PaK3Mhml6SzptSk7oxm3Fq2X8ZCuAn5Vcea+VpXljsiCYmwufE34rv03WZ1CXhvoGsH2YcBfRNGC&#10;UPjoAHUJDsjGiBdQrWBGW125E6bbRFeVYDxwQDZZ+ozNXQMdD1wwObYb0mT/Hyz7sr01RJQFHU/n&#10;lChosUjnG6fD22ScZj5FfWdzvHnX3RpP0nY3mv2wROmLBlTNz43RfcOhxMDC/eSJg99YdCXr/rMu&#10;ER8QP2RrV5nWA2IeyC4U5WEoCt85wtCYzeazSYq1Y3iWZePxZD71MSWQH9w7Y9011y3xi4JWUvcY&#10;mHGfoVbcCXYf0wg5bG+si74Hn33RyishJTHafReuCdx9IOHQok9ckE4jw2gOCuUX0pAtoLaAMa7c&#10;NHjITYs8oz1L/S/KDO0oxmgPJqQwwARCtT1+aO/rTcO1f3gNxQltC0HxtoGSR6zZY4BCba/3V14N&#10;DY31IRtSKIK1L+hoHikSy0ByFFJUQGiFkFUfv1SkR4ktkFJIkdVSDIfPyEmXvUjjcvoHWXwC3gqH&#10;A0aKtqCLGGhIgFfrR1WGtQMh4xoJSuXj5WF07AuvNwhx15Q9KYXX12gxXuJYKwXOkfEinaVL7ByQ&#10;NQ5A5gx9VUXPOL4lF0/zLbWgfGXXQKzacPFFoYZog6KOiISm9H0Y+9nt1rvQ+MtDh691+YBdik3g&#10;Re6nOi4abX5R0uOELKj9uQHDKZGfFPbBMptM/EgNm8l0PsKNOT5ZH5+AYghVUIepCssLF8fwpjOi&#10;bvClWHWl/fSpRGhTPzliVEjGb3AKxkaJE9uP2eN9uPX4v7L6DQAA//8DAFBLAwQUAAYACAAAACEA&#10;kWfOJOAAAAALAQAADwAAAGRycy9kb3ducmV2LnhtbEyPz06DQBCH7ya+w2ZMvLULtMWKLI0xMXow&#10;acQ+wJSdApHdRXYp+PZOT/Y2f7785pt8N5tOnGnwrbMK4mUEgmzldGtrBYev18UWhA9oNXbOkoJf&#10;8rArbm9yzLSb7Cedy1ALDrE+QwVNCH0mpa8aMuiXrifLu5MbDAZuh1rqAScON51MoiiVBlvLFxrs&#10;6aWh6rscjYJHt08O5cM2pXYz4vRz+nh/23ul7u/m5ycQgebwD8NFn9WhYKejG632olOwiONozayC&#10;ZJ2CuBCbFRdHHkSrGGSRy+sfij8AAAD//wMAUEsBAi0AFAAGAAgAAAAhALaDOJL+AAAA4QEAABMA&#10;AAAAAAAAAAAAAAAAAAAAAFtDb250ZW50X1R5cGVzXS54bWxQSwECLQAUAAYACAAAACEAOP0h/9YA&#10;AACUAQAACwAAAAAAAAAAAAAAAAAvAQAAX3JlbHMvLnJlbHNQSwECLQAUAAYACAAAACEAj22gnfAC&#10;AACfBgAADgAAAAAAAAAAAAAAAAAuAgAAZHJzL2Uyb0RvYy54bWxQSwECLQAUAAYACAAAACEAkWfO&#10;JOAAAAALAQAADwAAAAAAAAAAAAAAAABKBQAAZHJzL2Rvd25yZXYueG1sUEsFBgAAAAAEAAQA8wAA&#10;AFcGAAAAAA==&#10;" fillcolor="#7cca62 [3208]" strokecolor="#f2f2f2 [3041]" strokeweight="3pt">
                <v:fill color2="#43862d [1928]" angle="45" focus="100%" type="gradient"/>
                <v:shadow on="t" color="#386f25 [1608]" opacity=".5" offset="1pt"/>
                <v:textbox>
                  <w:txbxContent>
                    <w:p w14:paraId="46CEC9B4" w14:textId="77777777" w:rsidR="00592D27" w:rsidRPr="00491F47" w:rsidRDefault="00592D27" w:rsidP="00210F42">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4</w:t>
                      </w:r>
                    </w:p>
                  </w:txbxContent>
                </v:textbox>
              </v:shape>
            </w:pict>
          </mc:Fallback>
        </mc:AlternateContent>
      </w:r>
    </w:p>
    <w:p w14:paraId="1705B6B3" w14:textId="395D2AEE" w:rsidR="009C09DC" w:rsidRPr="00C54EC4" w:rsidRDefault="00E6114F" w:rsidP="00637602">
      <w:pPr>
        <w:widowControl/>
        <w:spacing w:line="300" w:lineRule="auto"/>
        <w:ind w:firstLine="480"/>
        <w:jc w:val="left"/>
        <w:rPr>
          <w:rFonts w:eastAsiaTheme="minorEastAsia"/>
        </w:rPr>
      </w:pPr>
      <w:r>
        <w:rPr>
          <w:noProof/>
        </w:rPr>
        <mc:AlternateContent>
          <mc:Choice Requires="wps">
            <w:drawing>
              <wp:anchor distT="0" distB="0" distL="114300" distR="114300" simplePos="0" relativeHeight="251654140" behindDoc="0" locked="0" layoutInCell="1" allowOverlap="1" wp14:anchorId="4F51852D" wp14:editId="056F01EB">
                <wp:simplePos x="0" y="0"/>
                <wp:positionH relativeFrom="column">
                  <wp:posOffset>-701040</wp:posOffset>
                </wp:positionH>
                <wp:positionV relativeFrom="paragraph">
                  <wp:posOffset>602615</wp:posOffset>
                </wp:positionV>
                <wp:extent cx="7648575" cy="7072630"/>
                <wp:effectExtent l="0" t="0" r="9525" b="0"/>
                <wp:wrapNone/>
                <wp:docPr id="35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707263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4EA67" id="Rectangle 313" o:spid="_x0000_s1026" style="position:absolute;left:0;text-align:left;margin-left:-55.2pt;margin-top:47.45pt;width:602.25pt;height:556.9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5/GAIAABYEAAAOAAAAZHJzL2Uyb0RvYy54bWysU9uO0zAQfUfiHyy/0yS9EzVdrbpahLTA&#10;ioUPcB2nsXA8Zuw2LV/P2GlLgTfEi+UZ22fOnDle3R07ww4KvQZb8WKUc6ashFrbXcW/fnl8s+TM&#10;B2FrYcCqip+U53fr169WvSvVGFowtUJGINaXvat4G4Irs8zLVnXCj8ApS4cNYCcChbjLahQ9oXcm&#10;G+f5POsBa4cglfeUfRgO+TrhN42S4VPTeBWYqThxC2nFtG7jmq1XotyhcK2WZxriH1h0QlsqeoV6&#10;EEGwPeq/oDotETw0YSShy6BptFSpB+qmyP/o5qUVTqVeSBzvrjL5/wcrPx6ekem64pPZnDMrOhrS&#10;Z5JN2J1RbFJMokS98yXdfHHPGJv07gnkN88sbFq6p+4RoW+VqIlYEe9nvz2IgaenbNt/gJrwxT5A&#10;UuvYYBcBSQd2TEM5XYeijoFJSi7m0+VsMeNM0tkiX4znkzS2TJSX5w59eKegY3FTcST6CV4cnnyI&#10;dER5uZLog9H1ozYmBdFpamOQHQR5ZLsr0lOz74jrkFvO8vzsFEqTn4b0hUXyakRIhfwtuLGxhIVY&#10;bOARM0mdKMgg7BbqE4mDMJiTPhNtWsAfnPVkzIr773uBijPz3pLAb4vpNDo5BdPZYkwB3p5sb0+E&#10;lQRV8cDZsN2Ewf17h3rXUqWhXwv3NJRGJ7niwAZWZ7JkvtTc+aNEd9/G6dav77z+CQAA//8DAFBL&#10;AwQUAAYACAAAACEA59woROMAAAANAQAADwAAAGRycy9kb3ducmV2LnhtbEyPy07DMBBF90j8gzVI&#10;7Fo7TQRNiFPxECxYIBoeayce4oh4HGK3Tf8edwW7Gc3RnXPLzWwHtsfJ944kJEsBDKl1uqdOwvvb&#10;42INzAdFWg2OUMIRPWyq87NSFdodaIv7OnQshpAvlAQTwlhw7luDVvmlG5Hi7ctNVoW4Th3XkzrE&#10;cDvwlRBX3Kqe4gejRrw32H7XOyvhI23Mc53+zC+v4vPp2D1sx7vUSHl5Md/eAAs4hz8YTvpRHaro&#10;1Lgdac8GCYskEVlkJeRZDuxEiDxLgDVxWon1NfCq5P9bVL8AAAD//wMAUEsBAi0AFAAGAAgAAAAh&#10;ALaDOJL+AAAA4QEAABMAAAAAAAAAAAAAAAAAAAAAAFtDb250ZW50X1R5cGVzXS54bWxQSwECLQAU&#10;AAYACAAAACEAOP0h/9YAAACUAQAACwAAAAAAAAAAAAAAAAAvAQAAX3JlbHMvLnJlbHNQSwECLQAU&#10;AAYACAAAACEA7WLefxgCAAAWBAAADgAAAAAAAAAAAAAAAAAuAgAAZHJzL2Uyb0RvYy54bWxQSwEC&#10;LQAUAAYACAAAACEA59woROMAAAANAQAADwAAAAAAAAAAAAAAAAByBAAAZHJzL2Rvd25yZXYueG1s&#10;UEsFBgAAAAAEAAQA8wAAAIIFAAAAAA==&#10;" fillcolor="#d8d8d8 [2732]" stroked="f"/>
            </w:pict>
          </mc:Fallback>
        </mc:AlternateContent>
      </w:r>
      <w:r>
        <w:rPr>
          <w:noProof/>
        </w:rPr>
        <mc:AlternateContent>
          <mc:Choice Requires="wps">
            <w:drawing>
              <wp:anchor distT="0" distB="0" distL="114300" distR="114300" simplePos="0" relativeHeight="251708416" behindDoc="0" locked="0" layoutInCell="1" allowOverlap="1" wp14:anchorId="0EA93D6F" wp14:editId="0DA6937C">
                <wp:simplePos x="0" y="0"/>
                <wp:positionH relativeFrom="column">
                  <wp:posOffset>1070610</wp:posOffset>
                </wp:positionH>
                <wp:positionV relativeFrom="paragraph">
                  <wp:posOffset>3236595</wp:posOffset>
                </wp:positionV>
                <wp:extent cx="4714875" cy="1819275"/>
                <wp:effectExtent l="0" t="0" r="0" b="9525"/>
                <wp:wrapNone/>
                <wp:docPr id="35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7938" w14:textId="77777777" w:rsidR="00592D27" w:rsidRPr="003A4EF6" w:rsidRDefault="00592D27" w:rsidP="00C5571D">
                            <w:pPr>
                              <w:pStyle w:val="TOC2"/>
                              <w:rPr>
                                <w:rFonts w:asciiTheme="minorHAnsi" w:eastAsiaTheme="minorEastAsia" w:hAnsiTheme="minorHAnsi" w:cstheme="minorBidi"/>
                                <w:sz w:val="21"/>
                                <w:szCs w:val="22"/>
                              </w:rPr>
                            </w:pPr>
                            <w:hyperlink w:anchor="_Toc382309880" w:history="1">
                              <w:r w:rsidRPr="003A4EF6">
                                <w:rPr>
                                  <w:rStyle w:val="a8"/>
                                  <w:color w:val="auto"/>
                                  <w:u w:val="none"/>
                                </w:rPr>
                                <w:t>4.1</w:t>
                              </w:r>
                              <w:r w:rsidRPr="003A4EF6">
                                <w:rPr>
                                  <w:rFonts w:asciiTheme="minorHAnsi" w:eastAsiaTheme="minorEastAsia" w:hAnsiTheme="minorHAnsi" w:cstheme="minorBidi"/>
                                  <w:sz w:val="21"/>
                                  <w:szCs w:val="22"/>
                                </w:rPr>
                                <w:tab/>
                              </w:r>
                              <w:r w:rsidRPr="003A4EF6">
                                <w:rPr>
                                  <w:rStyle w:val="a8"/>
                                  <w:rFonts w:hint="eastAsia"/>
                                  <w:color w:val="auto"/>
                                  <w:u w:val="none"/>
                                </w:rPr>
                                <w:t>资源消耗</w:t>
                              </w:r>
                            </w:hyperlink>
                          </w:p>
                          <w:p w14:paraId="2FEA1D88" w14:textId="77777777" w:rsidR="00592D27" w:rsidRPr="003A4EF6" w:rsidRDefault="00592D27" w:rsidP="00C5571D">
                            <w:pPr>
                              <w:pStyle w:val="TOC2"/>
                              <w:rPr>
                                <w:rFonts w:asciiTheme="minorHAnsi" w:eastAsiaTheme="minorEastAsia" w:hAnsiTheme="minorHAnsi" w:cstheme="minorBidi"/>
                                <w:sz w:val="21"/>
                                <w:szCs w:val="22"/>
                              </w:rPr>
                            </w:pPr>
                            <w:hyperlink w:anchor="_Toc382309881" w:history="1">
                              <w:r w:rsidRPr="003A4EF6">
                                <w:rPr>
                                  <w:rStyle w:val="a8"/>
                                  <w:color w:val="auto"/>
                                  <w:u w:val="none"/>
                                </w:rPr>
                                <w:t>4.2</w:t>
                              </w:r>
                              <w:r w:rsidRPr="003A4EF6">
                                <w:rPr>
                                  <w:rFonts w:asciiTheme="minorHAnsi" w:eastAsiaTheme="minorEastAsia" w:hAnsiTheme="minorHAnsi" w:cstheme="minorBidi"/>
                                  <w:sz w:val="21"/>
                                  <w:szCs w:val="22"/>
                                </w:rPr>
                                <w:tab/>
                              </w:r>
                              <w:r w:rsidRPr="003A4EF6">
                                <w:rPr>
                                  <w:rStyle w:val="a8"/>
                                  <w:rFonts w:hint="eastAsia"/>
                                  <w:color w:val="auto"/>
                                  <w:u w:val="none"/>
                                </w:rPr>
                                <w:t>污染物排放控制情况</w:t>
                              </w:r>
                            </w:hyperlink>
                          </w:p>
                          <w:p w14:paraId="437BA91F" w14:textId="77777777" w:rsidR="00592D27" w:rsidRPr="003A4EF6" w:rsidRDefault="00592D27" w:rsidP="00C5571D">
                            <w:pPr>
                              <w:pStyle w:val="TOC2"/>
                            </w:pPr>
                            <w:hyperlink w:anchor="_Toc382309882" w:history="1">
                              <w:r w:rsidRPr="003A4EF6">
                                <w:rPr>
                                  <w:rStyle w:val="a8"/>
                                  <w:color w:val="auto"/>
                                  <w:u w:val="none"/>
                                </w:rPr>
                                <w:t>4.3</w:t>
                              </w:r>
                              <w:r w:rsidRPr="003A4EF6">
                                <w:rPr>
                                  <w:rFonts w:asciiTheme="minorHAnsi" w:eastAsiaTheme="minorEastAsia" w:hAnsiTheme="minorHAnsi" w:cstheme="minorBidi"/>
                                  <w:sz w:val="21"/>
                                  <w:szCs w:val="22"/>
                                </w:rPr>
                                <w:tab/>
                              </w:r>
                              <w:r w:rsidRPr="003A4EF6">
                                <w:rPr>
                                  <w:rStyle w:val="a8"/>
                                  <w:rFonts w:hint="eastAsia"/>
                                  <w:color w:val="auto"/>
                                  <w:u w:val="none"/>
                                </w:rPr>
                                <w:t>其他环境信息公开事项</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3D6F" id="Text Box 326" o:spid="_x0000_s1036" type="#_x0000_t202" style="position:absolute;left:0;text-align:left;margin-left:84.3pt;margin-top:254.85pt;width:371.25pt;height:14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NO+QEAANMDAAAOAAAAZHJzL2Uyb0RvYy54bWysU9tu2zAMfR+wfxD0vjhOkzY14hRdiw4D&#10;ugvQ7gMYWY6F2aJGKbGzrx8lp2m2vQ17EcSLDg8PqdXN0LVir8kbtKXMJ1MptFVYGbst5bfnh3dL&#10;KXwAW0GLVpfyoL28Wb99s+pdoWfYYFtpEgxifdG7UjYhuCLLvGp0B36CTlsO1kgdBDZpm1UEPaN3&#10;bTabTi+zHqlyhEp7z977MSjXCb+utQpf6trrINpSMreQTkrnJp7ZegXFlsA1Rh1pwD+w6MBYLnqC&#10;uocAYkfmL6jOKEKPdZgo7DKsa6N06oG7yad/dPPUgNOpFxbHu5NM/v/Bqs/7ryRMVcqLxUIKCx0P&#10;6VkPQbzHQVzMLqNCvfMFJz45Tg0DB3jSqVvvHlF998LiXQN2q2+JsG80VMwwjy+zs6cjjo8gm/4T&#10;VlwIdgET0FBTF+VjQQSj86QOp+lEMoqd86t8vrxikopj+TK/nrERa0Dx8tyRDx80diJeSkk8/gQP&#10;+0cfxtSXlFjN4oNpW/ZD0drfHIwZPYl+ZDxyD8NmSFrlaXFibxusDtwQ4bhZ/BP40iD9lKLnrSql&#10;/7ED0lK0Hy2Lcp3P53ENkzFfXM3YoPPI5jwCVjFUKYMU4/UujKu7c2S2DVcax2DxloWsTWrxldWR&#10;P29OEum45XE1z+2U9foX178AAAD//wMAUEsDBBQABgAIAAAAIQDPqzGg3wAAAAsBAAAPAAAAZHJz&#10;L2Rvd25yZXYueG1sTI/LTsMwEEX3SP0Ha5DYUTsVTZsQp6pAbKkoD4mdG0+TiHgcxW4T/p7pii6v&#10;5ujeM8Vmcp044xBaTxqSuQKBVHnbUq3h4/3lfg0iREPWdJ5Qwy8G2JSzm8Lk1o/0hud9rAWXUMiN&#10;hibGPpcyVA06E+a+R+Lb0Q/ORI5DLe1gRi53nVwolUpnWuKFxvT41GD1sz85DZ+vx++vB7Wrn92y&#10;H/2kJLlMan13O20fQUSc4j8MF31Wh5KdDv5ENoiOc7pOGdWwVNkKBBNZkiQgDhpWWboAWRby+ofy&#10;DwAA//8DAFBLAQItABQABgAIAAAAIQC2gziS/gAAAOEBAAATAAAAAAAAAAAAAAAAAAAAAABbQ29u&#10;dGVudF9UeXBlc10ueG1sUEsBAi0AFAAGAAgAAAAhADj9If/WAAAAlAEAAAsAAAAAAAAAAAAAAAAA&#10;LwEAAF9yZWxzLy5yZWxzUEsBAi0AFAAGAAgAAAAhAGXyw075AQAA0wMAAA4AAAAAAAAAAAAAAAAA&#10;LgIAAGRycy9lMm9Eb2MueG1sUEsBAi0AFAAGAAgAAAAhAM+rMaDfAAAACwEAAA8AAAAAAAAAAAAA&#10;AAAAUwQAAGRycy9kb3ducmV2LnhtbFBLBQYAAAAABAAEAPMAAABfBQAAAAA=&#10;" filled="f" stroked="f">
                <v:textbox>
                  <w:txbxContent>
                    <w:p w14:paraId="1C4F7938" w14:textId="77777777" w:rsidR="00592D27" w:rsidRPr="003A4EF6" w:rsidRDefault="00592D27" w:rsidP="00C5571D">
                      <w:pPr>
                        <w:pStyle w:val="TOC2"/>
                        <w:rPr>
                          <w:rFonts w:asciiTheme="minorHAnsi" w:eastAsiaTheme="minorEastAsia" w:hAnsiTheme="minorHAnsi" w:cstheme="minorBidi"/>
                          <w:sz w:val="21"/>
                          <w:szCs w:val="22"/>
                        </w:rPr>
                      </w:pPr>
                      <w:hyperlink w:anchor="_Toc382309880" w:history="1">
                        <w:r w:rsidRPr="003A4EF6">
                          <w:rPr>
                            <w:rStyle w:val="a8"/>
                            <w:color w:val="auto"/>
                            <w:u w:val="none"/>
                          </w:rPr>
                          <w:t>4.1</w:t>
                        </w:r>
                        <w:r w:rsidRPr="003A4EF6">
                          <w:rPr>
                            <w:rFonts w:asciiTheme="minorHAnsi" w:eastAsiaTheme="minorEastAsia" w:hAnsiTheme="minorHAnsi" w:cstheme="minorBidi"/>
                            <w:sz w:val="21"/>
                            <w:szCs w:val="22"/>
                          </w:rPr>
                          <w:tab/>
                        </w:r>
                        <w:r w:rsidRPr="003A4EF6">
                          <w:rPr>
                            <w:rStyle w:val="a8"/>
                            <w:rFonts w:hint="eastAsia"/>
                            <w:color w:val="auto"/>
                            <w:u w:val="none"/>
                          </w:rPr>
                          <w:t>资源消耗</w:t>
                        </w:r>
                      </w:hyperlink>
                    </w:p>
                    <w:p w14:paraId="2FEA1D88" w14:textId="77777777" w:rsidR="00592D27" w:rsidRPr="003A4EF6" w:rsidRDefault="00592D27" w:rsidP="00C5571D">
                      <w:pPr>
                        <w:pStyle w:val="TOC2"/>
                        <w:rPr>
                          <w:rFonts w:asciiTheme="minorHAnsi" w:eastAsiaTheme="minorEastAsia" w:hAnsiTheme="minorHAnsi" w:cstheme="minorBidi"/>
                          <w:sz w:val="21"/>
                          <w:szCs w:val="22"/>
                        </w:rPr>
                      </w:pPr>
                      <w:hyperlink w:anchor="_Toc382309881" w:history="1">
                        <w:r w:rsidRPr="003A4EF6">
                          <w:rPr>
                            <w:rStyle w:val="a8"/>
                            <w:color w:val="auto"/>
                            <w:u w:val="none"/>
                          </w:rPr>
                          <w:t>4.2</w:t>
                        </w:r>
                        <w:r w:rsidRPr="003A4EF6">
                          <w:rPr>
                            <w:rFonts w:asciiTheme="minorHAnsi" w:eastAsiaTheme="minorEastAsia" w:hAnsiTheme="minorHAnsi" w:cstheme="minorBidi"/>
                            <w:sz w:val="21"/>
                            <w:szCs w:val="22"/>
                          </w:rPr>
                          <w:tab/>
                        </w:r>
                        <w:r w:rsidRPr="003A4EF6">
                          <w:rPr>
                            <w:rStyle w:val="a8"/>
                            <w:rFonts w:hint="eastAsia"/>
                            <w:color w:val="auto"/>
                            <w:u w:val="none"/>
                          </w:rPr>
                          <w:t>污染物排放控制情况</w:t>
                        </w:r>
                      </w:hyperlink>
                    </w:p>
                    <w:p w14:paraId="437BA91F" w14:textId="77777777" w:rsidR="00592D27" w:rsidRPr="003A4EF6" w:rsidRDefault="00592D27" w:rsidP="00C5571D">
                      <w:pPr>
                        <w:pStyle w:val="TOC2"/>
                      </w:pPr>
                      <w:hyperlink w:anchor="_Toc382309882" w:history="1">
                        <w:r w:rsidRPr="003A4EF6">
                          <w:rPr>
                            <w:rStyle w:val="a8"/>
                            <w:color w:val="auto"/>
                            <w:u w:val="none"/>
                          </w:rPr>
                          <w:t>4.3</w:t>
                        </w:r>
                        <w:r w:rsidRPr="003A4EF6">
                          <w:rPr>
                            <w:rFonts w:asciiTheme="minorHAnsi" w:eastAsiaTheme="minorEastAsia" w:hAnsiTheme="minorHAnsi" w:cstheme="minorBidi"/>
                            <w:sz w:val="21"/>
                            <w:szCs w:val="22"/>
                          </w:rPr>
                          <w:tab/>
                        </w:r>
                        <w:r w:rsidRPr="003A4EF6">
                          <w:rPr>
                            <w:rStyle w:val="a8"/>
                            <w:rFonts w:hint="eastAsia"/>
                            <w:color w:val="auto"/>
                            <w:u w:val="none"/>
                          </w:rPr>
                          <w:t>其他环境信息公开事项</w:t>
                        </w:r>
                      </w:hyperlink>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A74AC73" wp14:editId="79089EA7">
                <wp:simplePos x="0" y="0"/>
                <wp:positionH relativeFrom="column">
                  <wp:posOffset>1070610</wp:posOffset>
                </wp:positionH>
                <wp:positionV relativeFrom="paragraph">
                  <wp:posOffset>1722120</wp:posOffset>
                </wp:positionV>
                <wp:extent cx="4848225" cy="876300"/>
                <wp:effectExtent l="19050" t="19050" r="47625" b="57150"/>
                <wp:wrapNone/>
                <wp:docPr id="35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14:paraId="685368EB" w14:textId="77777777" w:rsidR="00592D27" w:rsidRPr="00210F42" w:rsidRDefault="00592D27" w:rsidP="00210F42">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企业消耗与排放情况</w:t>
                            </w:r>
                          </w:p>
                          <w:p w14:paraId="62ECDF81" w14:textId="77777777" w:rsidR="00592D27" w:rsidRDefault="00592D27" w:rsidP="00210F42">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AC73" id="AutoShape 302" o:spid="_x0000_s1037" type="#_x0000_t65" style="position:absolute;left:0;text-align:left;margin-left:84.3pt;margin-top:135.6pt;width:381.75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YZsQIAAMIFAAAOAAAAZHJzL2Uyb0RvYy54bWysVN9v0zAQfkfif7D8zvKj6ZZGS6epYwhp&#10;wKSBeHZtpzE4drDdpuOv53xJS8fEAxN5iHz+8d3dd9/d5dW+02QnnVfW1DQ7SymRhluhzKamXz7f&#10;vikp8YEZwbQ1sqaP0tOr5etXl0Nfydy2VgvpCIAYXw19TdsQ+ipJPG9lx/yZ7aWBw8a6jgUw3SYR&#10;jg2A3ukkT9PzZLBO9M5y6T3s3oyHdIn4TSN5+NQ0XgaiawqxBfw7/K/jP1lesmrjWN8qPoXBXhBF&#10;x5QBp0eoGxYY2Tr1DKpT3Flvm3DGbZfYplFcYg6QTZb+kc1Dy3qJuQA5vj/S5P8fLP+4u3dEiZrO&#10;5gUlhnVQpOttsOibzNI8UjT0voKbD/29i0n6/s7y754Yu2qZ2chr5+zQSiYgsCzeT548iIaHp2Q9&#10;fLAC8BngI1v7xnUREHggeyzK47Eoch8Ih82iLMo8n1PC4ay8OJ+lWLWEVYfXvfPhnbQdiYuaNlFT&#10;YmWdkQ69sN2dD1gcMSXIxDdKmk5DqXdMk3yRlWPcrJouA/wBFjO2WolbpTUaUZxypR2Bx5AN59KE&#10;Al3pbQcpjvtZGr9RYbAPOhz3D+GjxiMM8AWcnnrQhgxQkRIgEPbJ4fHdCKdD9sz1Yv5Sz85ujcCm&#10;iPV8O60DU3pcQ6TaRBIkNtdErN0G6R5aMRChYgnycraAxhcKOm1Wpufp4oISpjcwInhwlDgbvqrQ&#10;osZiwf+B1ZjZ30iF6um+ZSMvx4uR3EPFkOpjtGidJIKyjUodFR/26z22RobiiDJeW/EIQob4Ua0w&#10;+GDRWveTkgGGSE39jy1zkhL93kAzLLKiiFMHjWJ+kYPhTk/WpyfMcICqaQCucLkK46Ta9k5tWvA0&#10;VtrY2KCNCodOG6Oa2g4GBeY1DbU4iU5tvPV79C5/AQAA//8DAFBLAwQUAAYACAAAACEAcwXVNuEA&#10;AAALAQAADwAAAGRycy9kb3ducmV2LnhtbEyPy07DMBBF90j8gzWV2FEnBoU2jVNVFUhdUVqQunXi&#10;yUON7Sh2k/D3DCtYXs3RvWey7Ww6NuLgW2clxMsIGNrS6dbWEr4+3x5XwHxQVqvOWZTwjR62+f1d&#10;plLtJnvC8RxqRiXWp0pCE0Kfcu7LBo3yS9ejpVvlBqMCxaHmelATlZuOiyhKuFGtpYVG9bhvsLye&#10;b0bC4fDxejwlk7vsru/75FiNxaWqpHxYzLsNsIBz+IPhV5/UISenwt2s9qyjnKwSQiWIl1gAI2L9&#10;JGJghYTnaC2A5xn//0P+AwAA//8DAFBLAQItABQABgAIAAAAIQC2gziS/gAAAOEBAAATAAAAAAAA&#10;AAAAAAAAAAAAAABbQ29udGVudF9UeXBlc10ueG1sUEsBAi0AFAAGAAgAAAAhADj9If/WAAAAlAEA&#10;AAsAAAAAAAAAAAAAAAAALwEAAF9yZWxzLy5yZWxzUEsBAi0AFAAGAAgAAAAhAKiy1hmxAgAAwgUA&#10;AA4AAAAAAAAAAAAAAAAALgIAAGRycy9lMm9Eb2MueG1sUEsBAi0AFAAGAAgAAAAhAHMF1TbhAAAA&#10;CwEAAA8AAAAAAAAAAAAAAAAACwUAAGRycy9kb3ducmV2LnhtbFBLBQYAAAAABAAEAPMAAAAZBgAA&#10;AAA=&#10;" adj="15297" fillcolor="#10cf9b [3207]" strokecolor="#f2f2f2 [3041]" strokeweight="3pt">
                <v:shadow on="t" color="#08674c [1607]" opacity=".5" offset="1pt"/>
                <v:textbox>
                  <w:txbxContent>
                    <w:p w14:paraId="685368EB" w14:textId="77777777" w:rsidR="00592D27" w:rsidRPr="00210F42" w:rsidRDefault="00592D27" w:rsidP="00210F42">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企业消耗与排放情况</w:t>
                      </w:r>
                    </w:p>
                    <w:p w14:paraId="62ECDF81" w14:textId="77777777" w:rsidR="00592D27" w:rsidRDefault="00592D27" w:rsidP="00210F42">
                      <w:pPr>
                        <w:ind w:firstLine="480"/>
                      </w:pPr>
                    </w:p>
                  </w:txbxContent>
                </v:textbox>
              </v:shape>
            </w:pict>
          </mc:Fallback>
        </mc:AlternateContent>
      </w:r>
      <w:r w:rsidR="009C09DC" w:rsidRPr="00C54EC4">
        <w:rPr>
          <w:rFonts w:eastAsiaTheme="minorEastAsia"/>
        </w:rPr>
        <w:br w:type="page"/>
      </w:r>
    </w:p>
    <w:p w14:paraId="513EB86F" w14:textId="77777777" w:rsidR="00BB026D" w:rsidRPr="00C54EC4" w:rsidRDefault="00BB026D" w:rsidP="002053DC">
      <w:pPr>
        <w:pStyle w:val="10"/>
        <w:spacing w:line="300" w:lineRule="auto"/>
      </w:pPr>
      <w:bookmarkStart w:id="43" w:name="_Toc382053255"/>
      <w:bookmarkStart w:id="44" w:name="_Toc382309182"/>
      <w:bookmarkStart w:id="45" w:name="_Toc489891251"/>
      <w:r w:rsidRPr="00C54EC4">
        <w:lastRenderedPageBreak/>
        <w:t>企业消耗与排放情况</w:t>
      </w:r>
      <w:bookmarkEnd w:id="43"/>
      <w:bookmarkEnd w:id="44"/>
      <w:bookmarkEnd w:id="45"/>
    </w:p>
    <w:p w14:paraId="6E365822" w14:textId="77777777" w:rsidR="00443FF0" w:rsidRPr="00C54EC4" w:rsidRDefault="00443FF0" w:rsidP="002053DC">
      <w:pPr>
        <w:pStyle w:val="2"/>
        <w:rPr>
          <w:rFonts w:ascii="Times New Roman" w:hAnsi="Times New Roman" w:cs="Times New Roman"/>
        </w:rPr>
      </w:pPr>
      <w:bookmarkStart w:id="46" w:name="_Toc382053256"/>
      <w:bookmarkStart w:id="47" w:name="_Toc382309183"/>
      <w:bookmarkStart w:id="48" w:name="_Toc489891252"/>
      <w:r w:rsidRPr="00C54EC4">
        <w:rPr>
          <w:rFonts w:ascii="Times New Roman" w:cs="Times New Roman"/>
        </w:rPr>
        <w:t>资源消耗</w:t>
      </w:r>
      <w:bookmarkEnd w:id="46"/>
      <w:bookmarkEnd w:id="47"/>
      <w:bookmarkEnd w:id="48"/>
    </w:p>
    <w:p w14:paraId="35DFFA14" w14:textId="77777777" w:rsidR="00443FF0" w:rsidRDefault="00443FF0" w:rsidP="00637602">
      <w:pPr>
        <w:pStyle w:val="3"/>
        <w:ind w:firstLine="480"/>
      </w:pPr>
      <w:bookmarkStart w:id="49" w:name="_Toc382053257"/>
      <w:r w:rsidRPr="00C54EC4">
        <w:t>水资源消耗情况</w:t>
      </w:r>
      <w:bookmarkEnd w:id="49"/>
    </w:p>
    <w:p w14:paraId="6C899021" w14:textId="45ACF9C9" w:rsidR="00C6415A" w:rsidRDefault="007A075A" w:rsidP="00C5571D">
      <w:pPr>
        <w:pStyle w:val="af9"/>
        <w:spacing w:before="0" w:beforeAutospacing="0" w:after="0" w:afterAutospacing="0" w:line="300" w:lineRule="auto"/>
        <w:ind w:leftChars="-59" w:left="-142" w:firstLine="480"/>
        <w:rPr>
          <w:rFonts w:ascii="Times New Roman" w:cs="Times New Roman"/>
          <w:color w:val="000000"/>
          <w:szCs w:val="21"/>
        </w:rPr>
      </w:pPr>
      <w:r>
        <w:rPr>
          <w:rFonts w:ascii="Times New Roman" w:cs="Times New Roman" w:hint="eastAsia"/>
          <w:color w:val="000000"/>
          <w:szCs w:val="21"/>
        </w:rPr>
        <w:t>201</w:t>
      </w:r>
      <w:r w:rsidR="00E61D58">
        <w:rPr>
          <w:rFonts w:ascii="Times New Roman" w:cs="Times New Roman" w:hint="eastAsia"/>
          <w:color w:val="000000"/>
          <w:szCs w:val="21"/>
        </w:rPr>
        <w:t>9</w:t>
      </w:r>
      <w:r>
        <w:rPr>
          <w:rFonts w:ascii="Times New Roman" w:cs="Times New Roman" w:hint="eastAsia"/>
          <w:color w:val="000000"/>
          <w:szCs w:val="21"/>
        </w:rPr>
        <w:t>年度，</w:t>
      </w:r>
      <w:r w:rsidR="00C6415A" w:rsidRPr="00C6415A">
        <w:rPr>
          <w:rFonts w:ascii="Times New Roman" w:cs="Times New Roman" w:hint="eastAsia"/>
          <w:color w:val="000000"/>
          <w:szCs w:val="21"/>
        </w:rPr>
        <w:t>苏州金龙单位产品取水量</w:t>
      </w:r>
      <w:r>
        <w:rPr>
          <w:rFonts w:ascii="Times New Roman" w:cs="Times New Roman" w:hint="eastAsia"/>
          <w:color w:val="000000"/>
          <w:szCs w:val="21"/>
        </w:rPr>
        <w:t>为</w:t>
      </w:r>
      <w:r w:rsidR="00E61D58">
        <w:rPr>
          <w:rFonts w:ascii="Times New Roman" w:cs="Times New Roman" w:hint="eastAsia"/>
          <w:color w:val="000000"/>
          <w:szCs w:val="21"/>
        </w:rPr>
        <w:t>46.19</w:t>
      </w:r>
      <w:r>
        <w:rPr>
          <w:rFonts w:ascii="Times New Roman" w:cs="Times New Roman" w:hint="eastAsia"/>
          <w:color w:val="000000"/>
          <w:szCs w:val="21"/>
        </w:rPr>
        <w:t>吨</w:t>
      </w:r>
      <w:r>
        <w:rPr>
          <w:rFonts w:ascii="Times New Roman" w:cs="Times New Roman" w:hint="eastAsia"/>
          <w:color w:val="000000"/>
          <w:szCs w:val="21"/>
        </w:rPr>
        <w:t>/</w:t>
      </w:r>
      <w:r w:rsidR="00BE0468">
        <w:rPr>
          <w:rFonts w:ascii="Times New Roman" w:cs="Times New Roman" w:hint="eastAsia"/>
          <w:color w:val="000000"/>
          <w:szCs w:val="21"/>
        </w:rPr>
        <w:t>辆</w:t>
      </w:r>
      <w:r>
        <w:rPr>
          <w:rFonts w:ascii="Times New Roman" w:cs="Times New Roman" w:hint="eastAsia"/>
          <w:color w:val="000000"/>
          <w:szCs w:val="21"/>
        </w:rPr>
        <w:t>，</w:t>
      </w:r>
      <w:r w:rsidR="00C6415A" w:rsidRPr="00C6415A">
        <w:rPr>
          <w:rFonts w:ascii="Times New Roman" w:cs="Times New Roman" w:hint="eastAsia"/>
          <w:color w:val="000000"/>
          <w:szCs w:val="21"/>
        </w:rPr>
        <w:t>远低于客车行业</w:t>
      </w:r>
      <w:r w:rsidR="00C6415A">
        <w:rPr>
          <w:rFonts w:ascii="Times New Roman" w:cs="Times New Roman" w:hint="eastAsia"/>
          <w:color w:val="000000"/>
          <w:szCs w:val="21"/>
        </w:rPr>
        <w:t>65</w:t>
      </w:r>
      <w:r w:rsidR="00C6415A">
        <w:rPr>
          <w:rFonts w:ascii="Times New Roman" w:cs="Times New Roman" w:hint="eastAsia"/>
          <w:color w:val="000000"/>
          <w:szCs w:val="21"/>
        </w:rPr>
        <w:t>吨</w:t>
      </w:r>
      <w:r w:rsidR="00C6415A">
        <w:rPr>
          <w:rFonts w:ascii="Times New Roman" w:cs="Times New Roman" w:hint="eastAsia"/>
          <w:color w:val="000000"/>
          <w:szCs w:val="21"/>
        </w:rPr>
        <w:t>/</w:t>
      </w:r>
      <w:r w:rsidR="00C6415A">
        <w:rPr>
          <w:rFonts w:ascii="Times New Roman" w:cs="Times New Roman" w:hint="eastAsia"/>
          <w:color w:val="000000"/>
          <w:szCs w:val="21"/>
        </w:rPr>
        <w:t>辆</w:t>
      </w:r>
      <w:r>
        <w:rPr>
          <w:rFonts w:ascii="Times New Roman" w:cs="Times New Roman" w:hint="eastAsia"/>
          <w:color w:val="000000"/>
          <w:szCs w:val="21"/>
        </w:rPr>
        <w:t>的定额标准；</w:t>
      </w:r>
      <w:r>
        <w:rPr>
          <w:rFonts w:hint="eastAsia"/>
          <w:iCs/>
        </w:rPr>
        <w:t>工业重复用水量</w:t>
      </w:r>
      <w:r w:rsidRPr="00236037">
        <w:rPr>
          <w:rFonts w:ascii="Times New Roman" w:cs="Times New Roman"/>
          <w:iCs/>
        </w:rPr>
        <w:t>为</w:t>
      </w:r>
      <w:r w:rsidR="00236037" w:rsidRPr="005D1860">
        <w:rPr>
          <w:rFonts w:ascii="Times New Roman" w:hAnsi="Times New Roman" w:cs="Times New Roman"/>
          <w:iCs/>
          <w:color w:val="000000" w:themeColor="text1"/>
        </w:rPr>
        <w:t>9</w:t>
      </w:r>
      <w:r w:rsidR="00142D5D" w:rsidRPr="005D1860">
        <w:rPr>
          <w:rFonts w:ascii="Times New Roman" w:hAnsi="Times New Roman" w:cs="Times New Roman" w:hint="eastAsia"/>
          <w:iCs/>
          <w:color w:val="000000" w:themeColor="text1"/>
        </w:rPr>
        <w:t>0</w:t>
      </w:r>
      <w:r w:rsidR="00D44B98" w:rsidRPr="005D1860">
        <w:rPr>
          <w:rFonts w:ascii="Times New Roman" w:hAnsi="Times New Roman" w:cs="Times New Roman" w:hint="eastAsia"/>
          <w:iCs/>
          <w:color w:val="000000" w:themeColor="text1"/>
        </w:rPr>
        <w:t>.</w:t>
      </w:r>
      <w:r w:rsidR="00142D5D" w:rsidRPr="005D1860">
        <w:rPr>
          <w:rFonts w:ascii="Times New Roman" w:hAnsi="Times New Roman" w:cs="Times New Roman" w:hint="eastAsia"/>
          <w:iCs/>
          <w:color w:val="000000" w:themeColor="text1"/>
        </w:rPr>
        <w:t>3</w:t>
      </w:r>
      <w:r w:rsidR="00D44B98" w:rsidRPr="005D1860">
        <w:rPr>
          <w:rFonts w:ascii="Times New Roman" w:hAnsi="Times New Roman" w:cs="Times New Roman" w:hint="eastAsia"/>
          <w:iCs/>
          <w:color w:val="000000" w:themeColor="text1"/>
        </w:rPr>
        <w:t>5</w:t>
      </w:r>
      <w:r w:rsidR="00236037" w:rsidRPr="005D1860">
        <w:rPr>
          <w:rFonts w:ascii="Times New Roman" w:hAnsi="Times New Roman" w:cs="Times New Roman"/>
          <w:iCs/>
          <w:color w:val="000000" w:themeColor="text1"/>
        </w:rPr>
        <w:t>%</w:t>
      </w:r>
      <w:r w:rsidRPr="005D1860">
        <w:rPr>
          <w:rFonts w:ascii="Times New Roman" w:cs="Times New Roman"/>
          <w:iCs/>
          <w:color w:val="000000" w:themeColor="text1"/>
        </w:rPr>
        <w:t>，</w:t>
      </w:r>
      <w:r w:rsidR="00236037" w:rsidRPr="00236037">
        <w:rPr>
          <w:rFonts w:ascii="Times New Roman" w:cs="Times New Roman"/>
          <w:iCs/>
        </w:rPr>
        <w:t>高于</w:t>
      </w:r>
      <w:r w:rsidR="00236037" w:rsidRPr="00236037">
        <w:rPr>
          <w:rFonts w:ascii="Times New Roman" w:hAnsi="Times New Roman" w:cs="Times New Roman"/>
          <w:color w:val="000000"/>
          <w:szCs w:val="21"/>
        </w:rPr>
        <w:t>客车行业</w:t>
      </w:r>
      <w:r w:rsidR="00236037" w:rsidRPr="00236037">
        <w:rPr>
          <w:rFonts w:ascii="Times New Roman" w:hAnsi="Times New Roman" w:cs="Times New Roman"/>
          <w:color w:val="000000"/>
          <w:szCs w:val="21"/>
        </w:rPr>
        <w:t>70%</w:t>
      </w:r>
      <w:r w:rsidR="00236037">
        <w:rPr>
          <w:rFonts w:ascii="Times New Roman" w:cs="Times New Roman" w:hint="eastAsia"/>
          <w:color w:val="000000"/>
          <w:szCs w:val="21"/>
        </w:rPr>
        <w:t>重复利用率的标准，</w:t>
      </w:r>
      <w:r>
        <w:rPr>
          <w:rFonts w:ascii="Times New Roman" w:cs="Times New Roman" w:hint="eastAsia"/>
          <w:color w:val="000000"/>
          <w:szCs w:val="21"/>
        </w:rPr>
        <w:t>详细比较历年数据（参见下图），充分说明了苏州金龙在水资源利用方面，处于行业内领先状态。</w:t>
      </w:r>
      <w:r w:rsidR="00B610A2">
        <w:rPr>
          <w:rFonts w:ascii="Times New Roman" w:cs="Times New Roman" w:hint="eastAsia"/>
          <w:color w:val="000000"/>
          <w:szCs w:val="21"/>
        </w:rPr>
        <w:t xml:space="preserve"> </w:t>
      </w:r>
    </w:p>
    <w:p w14:paraId="746B2B09" w14:textId="77777777" w:rsidR="00DD5B13" w:rsidRDefault="00E27C4B" w:rsidP="00DD5B13">
      <w:pPr>
        <w:pStyle w:val="af9"/>
        <w:spacing w:before="0" w:beforeAutospacing="0" w:after="0" w:afterAutospacing="0" w:line="300" w:lineRule="auto"/>
        <w:ind w:firstLineChars="0" w:firstLine="0"/>
        <w:rPr>
          <w:rFonts w:ascii="Times New Roman" w:cs="Times New Roman"/>
          <w:color w:val="000000"/>
          <w:szCs w:val="21"/>
        </w:rPr>
      </w:pPr>
      <w:r>
        <w:rPr>
          <w:rFonts w:ascii="Times New Roman" w:cs="Times New Roman"/>
          <w:noProof/>
          <w:color w:val="000000"/>
          <w:szCs w:val="21"/>
        </w:rPr>
        <w:drawing>
          <wp:inline distT="0" distB="0" distL="0" distR="0" wp14:anchorId="5ABB5591" wp14:editId="4893F78D">
            <wp:extent cx="5991225" cy="3333750"/>
            <wp:effectExtent l="0" t="0" r="952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E5EEB95" w14:textId="77777777" w:rsidR="00E8595E" w:rsidRDefault="00E8595E" w:rsidP="00DD5B13">
      <w:pPr>
        <w:pStyle w:val="af9"/>
        <w:spacing w:before="0" w:beforeAutospacing="0" w:after="0" w:afterAutospacing="0" w:line="300" w:lineRule="auto"/>
        <w:ind w:firstLineChars="0" w:firstLine="0"/>
        <w:rPr>
          <w:rFonts w:ascii="Times New Roman" w:cs="Times New Roman"/>
          <w:color w:val="000000"/>
          <w:szCs w:val="21"/>
        </w:rPr>
      </w:pPr>
    </w:p>
    <w:p w14:paraId="2A80A1F3" w14:textId="77777777" w:rsidR="003258F7" w:rsidRPr="00C54EC4" w:rsidRDefault="00EF0043" w:rsidP="00111CA0">
      <w:pPr>
        <w:pStyle w:val="aff4"/>
        <w:ind w:firstLineChars="0" w:firstLine="0"/>
        <w:rPr>
          <w:rFonts w:ascii="Times New Roman" w:hAnsi="Times New Roman" w:cs="Times New Roman"/>
          <w:sz w:val="22"/>
        </w:rPr>
      </w:pPr>
      <w:r w:rsidRPr="00C54EC4">
        <w:rPr>
          <w:rFonts w:ascii="Times New Roman" w:cs="Times New Roman"/>
        </w:rPr>
        <w:t>表</w:t>
      </w:r>
      <w:r w:rsidRPr="00C54EC4">
        <w:rPr>
          <w:rFonts w:ascii="Times New Roman" w:hAnsi="Times New Roman" w:cs="Times New Roman"/>
        </w:rPr>
        <w:t xml:space="preserve"> </w:t>
      </w:r>
      <w:r w:rsidR="00691E32">
        <w:rPr>
          <w:rFonts w:ascii="Times New Roman" w:hAnsi="Times New Roman" w:cs="Times New Roman" w:hint="eastAsia"/>
        </w:rPr>
        <w:t>4</w:t>
      </w:r>
      <w:r w:rsidRPr="00C54EC4">
        <w:rPr>
          <w:rFonts w:ascii="Times New Roman" w:hAnsi="Times New Roman" w:cs="Times New Roman"/>
        </w:rPr>
        <w:t xml:space="preserve">  </w:t>
      </w:r>
      <w:r w:rsidR="003258F7" w:rsidRPr="00C54EC4">
        <w:rPr>
          <w:rFonts w:ascii="Times New Roman" w:hAnsi="Times New Roman" w:cs="Times New Roman"/>
          <w:sz w:val="22"/>
        </w:rPr>
        <w:t>企业的水资源消耗趋势及消耗水平</w:t>
      </w:r>
    </w:p>
    <w:tbl>
      <w:tblPr>
        <w:tblStyle w:val="-11"/>
        <w:tblW w:w="0" w:type="auto"/>
        <w:tblLook w:val="04A0" w:firstRow="1" w:lastRow="0" w:firstColumn="1" w:lastColumn="0" w:noHBand="0" w:noVBand="1"/>
      </w:tblPr>
      <w:tblGrid>
        <w:gridCol w:w="1384"/>
        <w:gridCol w:w="2410"/>
        <w:gridCol w:w="2693"/>
        <w:gridCol w:w="3260"/>
      </w:tblGrid>
      <w:tr w:rsidR="00FE133F" w:rsidRPr="00236037" w14:paraId="164DC468" w14:textId="77777777" w:rsidTr="00FE133F">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384" w:type="dxa"/>
            <w:tcBorders>
              <w:bottom w:val="thinThickSmallGap" w:sz="12" w:space="0" w:color="0F6FC6" w:themeColor="accent1"/>
            </w:tcBorders>
            <w:vAlign w:val="center"/>
          </w:tcPr>
          <w:p w14:paraId="23D1B38E" w14:textId="77777777" w:rsidR="00FE133F" w:rsidRPr="00236037" w:rsidRDefault="00FE133F" w:rsidP="00236037">
            <w:pPr>
              <w:ind w:firstLineChars="0" w:firstLine="0"/>
              <w:jc w:val="center"/>
              <w:rPr>
                <w:b w:val="0"/>
              </w:rPr>
            </w:pPr>
            <w:r w:rsidRPr="00236037">
              <w:rPr>
                <w:b w:val="0"/>
              </w:rPr>
              <w:t>年份</w:t>
            </w:r>
          </w:p>
        </w:tc>
        <w:tc>
          <w:tcPr>
            <w:tcW w:w="2410" w:type="dxa"/>
            <w:tcBorders>
              <w:bottom w:val="thinThickSmallGap" w:sz="12" w:space="0" w:color="0F6FC6" w:themeColor="accent1"/>
            </w:tcBorders>
            <w:vAlign w:val="center"/>
          </w:tcPr>
          <w:p w14:paraId="3EE224FB" w14:textId="77777777" w:rsidR="00FE133F" w:rsidRPr="00236037" w:rsidRDefault="00FE133F" w:rsidP="00FE133F">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Pr>
                <w:rFonts w:hint="eastAsia"/>
                <w:b w:val="0"/>
              </w:rPr>
              <w:t>计划用水量</w:t>
            </w:r>
          </w:p>
        </w:tc>
        <w:tc>
          <w:tcPr>
            <w:tcW w:w="2693" w:type="dxa"/>
            <w:tcBorders>
              <w:bottom w:val="thinThickSmallGap" w:sz="12" w:space="0" w:color="0F6FC6" w:themeColor="accent1"/>
            </w:tcBorders>
            <w:vAlign w:val="center"/>
          </w:tcPr>
          <w:p w14:paraId="04B17539" w14:textId="77777777" w:rsidR="00FE133F" w:rsidRPr="00236037" w:rsidRDefault="00FE133F" w:rsidP="0000491B">
            <w:pPr>
              <w:ind w:firstLineChars="0" w:firstLine="0"/>
              <w:jc w:val="center"/>
              <w:cnfStyle w:val="100000000000" w:firstRow="1" w:lastRow="0" w:firstColumn="0" w:lastColumn="0" w:oddVBand="0" w:evenVBand="0" w:oddHBand="0" w:evenHBand="0" w:firstRowFirstColumn="0" w:firstRowLastColumn="0" w:lastRowFirstColumn="0" w:lastRowLastColumn="0"/>
              <w:rPr>
                <w:rFonts w:eastAsia="黑体"/>
                <w:b w:val="0"/>
              </w:rPr>
            </w:pPr>
            <w:r>
              <w:rPr>
                <w:rFonts w:hint="eastAsia"/>
                <w:b w:val="0"/>
              </w:rPr>
              <w:t>实际</w:t>
            </w:r>
            <w:r w:rsidRPr="00236037">
              <w:rPr>
                <w:b w:val="0"/>
              </w:rPr>
              <w:t>新鲜水消耗</w:t>
            </w:r>
          </w:p>
        </w:tc>
        <w:tc>
          <w:tcPr>
            <w:tcW w:w="3260" w:type="dxa"/>
            <w:tcBorders>
              <w:bottom w:val="thinThickSmallGap" w:sz="12" w:space="0" w:color="0F6FC6" w:themeColor="accent1"/>
            </w:tcBorders>
            <w:vAlign w:val="center"/>
          </w:tcPr>
          <w:p w14:paraId="26EABC7D" w14:textId="77777777" w:rsidR="00FE133F" w:rsidRPr="00236037" w:rsidRDefault="00FE133F" w:rsidP="00236037">
            <w:pPr>
              <w:ind w:firstLineChars="0" w:firstLine="0"/>
              <w:jc w:val="center"/>
              <w:cnfStyle w:val="100000000000" w:firstRow="1" w:lastRow="0" w:firstColumn="0" w:lastColumn="0" w:oddVBand="0" w:evenVBand="0" w:oddHBand="0" w:evenHBand="0" w:firstRowFirstColumn="0" w:firstRowLastColumn="0" w:lastRowFirstColumn="0" w:lastRowLastColumn="0"/>
              <w:rPr>
                <w:rFonts w:eastAsia="黑体"/>
                <w:b w:val="0"/>
              </w:rPr>
            </w:pPr>
            <w:r w:rsidRPr="00236037">
              <w:rPr>
                <w:b w:val="0"/>
              </w:rPr>
              <w:t>单位产值综合新鲜水耗</w:t>
            </w:r>
          </w:p>
        </w:tc>
      </w:tr>
      <w:tr w:rsidR="00FE133F" w:rsidRPr="00236037" w14:paraId="2C95DE47" w14:textId="77777777" w:rsidTr="00FE133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thinThickSmallGap" w:sz="12" w:space="0" w:color="0F6FC6" w:themeColor="accent1"/>
            </w:tcBorders>
            <w:vAlign w:val="center"/>
          </w:tcPr>
          <w:p w14:paraId="407477B6" w14:textId="02FF0483" w:rsidR="00FE133F" w:rsidRPr="00236037" w:rsidRDefault="00135BAE" w:rsidP="00AA3F1E">
            <w:pPr>
              <w:ind w:firstLineChars="0" w:firstLine="0"/>
              <w:jc w:val="center"/>
              <w:rPr>
                <w:b w:val="0"/>
                <w:iCs/>
              </w:rPr>
            </w:pPr>
            <w:r>
              <w:rPr>
                <w:rFonts w:hint="eastAsia"/>
                <w:b w:val="0"/>
                <w:iCs/>
              </w:rPr>
              <w:t>201</w:t>
            </w:r>
            <w:r w:rsidR="00476418">
              <w:rPr>
                <w:rFonts w:hint="eastAsia"/>
                <w:b w:val="0"/>
                <w:iCs/>
              </w:rPr>
              <w:t>8</w:t>
            </w:r>
          </w:p>
        </w:tc>
        <w:tc>
          <w:tcPr>
            <w:tcW w:w="2410" w:type="dxa"/>
            <w:tcBorders>
              <w:top w:val="thinThickSmallGap" w:sz="12" w:space="0" w:color="0F6FC6" w:themeColor="accent1"/>
            </w:tcBorders>
            <w:vAlign w:val="center"/>
          </w:tcPr>
          <w:p w14:paraId="4F216838" w14:textId="77777777" w:rsidR="00FE133F" w:rsidRDefault="000C73B1" w:rsidP="00FE133F">
            <w:pPr>
              <w:ind w:firstLineChars="0" w:firstLine="0"/>
              <w:jc w:val="center"/>
              <w:cnfStyle w:val="000000100000" w:firstRow="0" w:lastRow="0" w:firstColumn="0" w:lastColumn="0" w:oddVBand="0" w:evenVBand="0" w:oddHBand="1" w:evenHBand="0" w:firstRowFirstColumn="0" w:firstRowLastColumn="0" w:lastRowFirstColumn="0" w:lastRowLastColumn="0"/>
              <w:rPr>
                <w:iCs/>
              </w:rPr>
            </w:pPr>
            <w:r>
              <w:rPr>
                <w:rFonts w:hint="eastAsia"/>
                <w:iCs/>
              </w:rPr>
              <w:t>55</w:t>
            </w:r>
            <w:r>
              <w:rPr>
                <w:rFonts w:hint="eastAsia"/>
                <w:iCs/>
              </w:rPr>
              <w:t>万吨</w:t>
            </w:r>
          </w:p>
        </w:tc>
        <w:tc>
          <w:tcPr>
            <w:tcW w:w="2693" w:type="dxa"/>
            <w:tcBorders>
              <w:top w:val="thinThickSmallGap" w:sz="12" w:space="0" w:color="0F6FC6" w:themeColor="accent1"/>
            </w:tcBorders>
            <w:vAlign w:val="center"/>
          </w:tcPr>
          <w:p w14:paraId="4FA803C9" w14:textId="43AA1D67" w:rsidR="00FE133F" w:rsidRPr="00236037" w:rsidRDefault="00476418" w:rsidP="00BE5E52">
            <w:pPr>
              <w:ind w:firstLineChars="0" w:firstLine="0"/>
              <w:jc w:val="center"/>
              <w:cnfStyle w:val="000000100000" w:firstRow="0" w:lastRow="0" w:firstColumn="0" w:lastColumn="0" w:oddVBand="0" w:evenVBand="0" w:oddHBand="1" w:evenHBand="0" w:firstRowFirstColumn="0" w:firstRowLastColumn="0" w:lastRowFirstColumn="0" w:lastRowLastColumn="0"/>
              <w:rPr>
                <w:iCs/>
              </w:rPr>
            </w:pPr>
            <w:r>
              <w:rPr>
                <w:rFonts w:hint="eastAsia"/>
                <w:iCs/>
              </w:rPr>
              <w:t>38</w:t>
            </w:r>
            <w:r w:rsidR="00135BAE" w:rsidRPr="0000491B">
              <w:rPr>
                <w:rFonts w:hint="eastAsia"/>
                <w:iCs/>
              </w:rPr>
              <w:t>万吨</w:t>
            </w:r>
          </w:p>
        </w:tc>
        <w:tc>
          <w:tcPr>
            <w:tcW w:w="3260" w:type="dxa"/>
            <w:tcBorders>
              <w:top w:val="thinThickSmallGap" w:sz="12" w:space="0" w:color="0F6FC6" w:themeColor="accent1"/>
            </w:tcBorders>
            <w:vAlign w:val="center"/>
          </w:tcPr>
          <w:p w14:paraId="7BA60EE2" w14:textId="5FCED1D6" w:rsidR="00FE133F" w:rsidRPr="00236037" w:rsidRDefault="00442AEF" w:rsidP="00D44B98">
            <w:pPr>
              <w:ind w:firstLineChars="0" w:firstLine="0"/>
              <w:jc w:val="center"/>
              <w:cnfStyle w:val="000000100000" w:firstRow="0" w:lastRow="0" w:firstColumn="0" w:lastColumn="0" w:oddVBand="0" w:evenVBand="0" w:oddHBand="1" w:evenHBand="0" w:firstRowFirstColumn="0" w:firstRowLastColumn="0" w:lastRowFirstColumn="0" w:lastRowLastColumn="0"/>
              <w:rPr>
                <w:iCs/>
              </w:rPr>
            </w:pPr>
            <w:r>
              <w:rPr>
                <w:rFonts w:hint="eastAsia"/>
                <w:iCs/>
              </w:rPr>
              <w:t>0.</w:t>
            </w:r>
            <w:r w:rsidR="00476418">
              <w:rPr>
                <w:rFonts w:hint="eastAsia"/>
                <w:iCs/>
              </w:rPr>
              <w:t>737</w:t>
            </w:r>
            <w:r w:rsidRPr="00236037">
              <w:rPr>
                <w:iCs/>
              </w:rPr>
              <w:t>吨</w:t>
            </w:r>
            <w:r w:rsidRPr="00236037">
              <w:rPr>
                <w:iCs/>
              </w:rPr>
              <w:t>/</w:t>
            </w:r>
            <w:r w:rsidRPr="00236037">
              <w:rPr>
                <w:iCs/>
              </w:rPr>
              <w:t>万元</w:t>
            </w:r>
          </w:p>
        </w:tc>
      </w:tr>
      <w:tr w:rsidR="00AA3F1E" w:rsidRPr="00236037" w14:paraId="7FCC6A16" w14:textId="77777777" w:rsidTr="00FE133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C7D0C1C" w14:textId="60E7A856" w:rsidR="00AA3F1E" w:rsidRPr="00236037" w:rsidRDefault="00AA3F1E" w:rsidP="00CF68F5">
            <w:pPr>
              <w:ind w:firstLineChars="0" w:firstLine="0"/>
              <w:jc w:val="center"/>
              <w:rPr>
                <w:b w:val="0"/>
                <w:iCs/>
              </w:rPr>
            </w:pPr>
            <w:r>
              <w:rPr>
                <w:rFonts w:hint="eastAsia"/>
                <w:b w:val="0"/>
                <w:iCs/>
              </w:rPr>
              <w:t>201</w:t>
            </w:r>
            <w:r w:rsidR="00476418">
              <w:rPr>
                <w:rFonts w:hint="eastAsia"/>
                <w:b w:val="0"/>
                <w:iCs/>
              </w:rPr>
              <w:t>9</w:t>
            </w:r>
          </w:p>
        </w:tc>
        <w:tc>
          <w:tcPr>
            <w:tcW w:w="2410" w:type="dxa"/>
            <w:vAlign w:val="center"/>
          </w:tcPr>
          <w:p w14:paraId="34463822" w14:textId="77777777" w:rsidR="00AA3F1E" w:rsidRDefault="00AA3F1E" w:rsidP="00AA3F1E">
            <w:pPr>
              <w:ind w:firstLineChars="0" w:firstLine="0"/>
              <w:jc w:val="center"/>
              <w:cnfStyle w:val="000000010000" w:firstRow="0" w:lastRow="0" w:firstColumn="0" w:lastColumn="0" w:oddVBand="0" w:evenVBand="0" w:oddHBand="0" w:evenHBand="1" w:firstRowFirstColumn="0" w:firstRowLastColumn="0" w:lastRowFirstColumn="0" w:lastRowLastColumn="0"/>
              <w:rPr>
                <w:iCs/>
              </w:rPr>
            </w:pPr>
            <w:r>
              <w:rPr>
                <w:rFonts w:hint="eastAsia"/>
                <w:iCs/>
              </w:rPr>
              <w:t>55</w:t>
            </w:r>
            <w:r>
              <w:rPr>
                <w:rFonts w:hint="eastAsia"/>
                <w:iCs/>
              </w:rPr>
              <w:t>万吨</w:t>
            </w:r>
          </w:p>
        </w:tc>
        <w:tc>
          <w:tcPr>
            <w:tcW w:w="2693" w:type="dxa"/>
            <w:vAlign w:val="center"/>
          </w:tcPr>
          <w:p w14:paraId="04E43F68" w14:textId="5B8EF927" w:rsidR="00AA3F1E" w:rsidRPr="00236037" w:rsidRDefault="00476418" w:rsidP="00CF68F5">
            <w:pPr>
              <w:ind w:firstLineChars="0" w:firstLine="0"/>
              <w:jc w:val="center"/>
              <w:cnfStyle w:val="000000010000" w:firstRow="0" w:lastRow="0" w:firstColumn="0" w:lastColumn="0" w:oddVBand="0" w:evenVBand="0" w:oddHBand="0" w:evenHBand="1" w:firstRowFirstColumn="0" w:firstRowLastColumn="0" w:lastRowFirstColumn="0" w:lastRowLastColumn="0"/>
              <w:rPr>
                <w:iCs/>
              </w:rPr>
            </w:pPr>
            <w:r>
              <w:rPr>
                <w:rFonts w:hint="eastAsia"/>
                <w:iCs/>
              </w:rPr>
              <w:t>46.1867</w:t>
            </w:r>
            <w:r w:rsidR="00AA3F1E" w:rsidRPr="0000491B">
              <w:rPr>
                <w:rFonts w:hint="eastAsia"/>
                <w:iCs/>
              </w:rPr>
              <w:t>万吨</w:t>
            </w:r>
          </w:p>
        </w:tc>
        <w:tc>
          <w:tcPr>
            <w:tcW w:w="3260" w:type="dxa"/>
            <w:vAlign w:val="center"/>
          </w:tcPr>
          <w:p w14:paraId="43611E18" w14:textId="7DD2ADB0" w:rsidR="00AA3F1E" w:rsidRPr="00236037" w:rsidRDefault="00CF68F5" w:rsidP="002F6A0B">
            <w:pPr>
              <w:ind w:firstLineChars="0" w:firstLine="0"/>
              <w:jc w:val="center"/>
              <w:cnfStyle w:val="000000010000" w:firstRow="0" w:lastRow="0" w:firstColumn="0" w:lastColumn="0" w:oddVBand="0" w:evenVBand="0" w:oddHBand="0" w:evenHBand="1" w:firstRowFirstColumn="0" w:firstRowLastColumn="0" w:lastRowFirstColumn="0" w:lastRowLastColumn="0"/>
              <w:rPr>
                <w:iCs/>
              </w:rPr>
            </w:pPr>
            <w:r>
              <w:rPr>
                <w:rFonts w:hint="eastAsia"/>
                <w:iCs/>
              </w:rPr>
              <w:t>0.</w:t>
            </w:r>
            <w:r w:rsidR="00812810">
              <w:rPr>
                <w:rFonts w:hint="eastAsia"/>
                <w:iCs/>
              </w:rPr>
              <w:t>665</w:t>
            </w:r>
            <w:r w:rsidR="00AA3F1E" w:rsidRPr="00236037">
              <w:rPr>
                <w:iCs/>
              </w:rPr>
              <w:t>吨</w:t>
            </w:r>
            <w:r w:rsidR="00AA3F1E" w:rsidRPr="00236037">
              <w:rPr>
                <w:iCs/>
              </w:rPr>
              <w:t>/</w:t>
            </w:r>
            <w:r w:rsidR="00AA3F1E" w:rsidRPr="00236037">
              <w:rPr>
                <w:iCs/>
              </w:rPr>
              <w:t>万元</w:t>
            </w:r>
          </w:p>
        </w:tc>
      </w:tr>
    </w:tbl>
    <w:p w14:paraId="600ED95B" w14:textId="77777777" w:rsidR="00E30132" w:rsidRDefault="00E30132" w:rsidP="00E30132">
      <w:pPr>
        <w:pStyle w:val="af9"/>
        <w:spacing w:before="0" w:beforeAutospacing="0" w:after="0" w:afterAutospacing="0" w:line="300" w:lineRule="auto"/>
        <w:ind w:firstLine="480"/>
        <w:rPr>
          <w:rFonts w:ascii="Times New Roman" w:cs="Times New Roman"/>
          <w:color w:val="000000"/>
          <w:szCs w:val="21"/>
        </w:rPr>
      </w:pPr>
    </w:p>
    <w:p w14:paraId="34B57291" w14:textId="77777777" w:rsidR="00E30132" w:rsidRDefault="00E30132" w:rsidP="00E30132">
      <w:pPr>
        <w:pStyle w:val="af9"/>
        <w:spacing w:before="0" w:beforeAutospacing="0" w:after="0" w:afterAutospacing="0" w:line="300" w:lineRule="auto"/>
        <w:ind w:firstLine="480"/>
        <w:rPr>
          <w:rFonts w:ascii="Times New Roman" w:cs="Times New Roman"/>
          <w:color w:val="000000"/>
          <w:szCs w:val="21"/>
        </w:rPr>
      </w:pPr>
      <w:r>
        <w:rPr>
          <w:rFonts w:ascii="Times New Roman" w:cs="Times New Roman" w:hint="eastAsia"/>
          <w:noProof/>
          <w:color w:val="000000"/>
          <w:szCs w:val="21"/>
        </w:rPr>
        <w:drawing>
          <wp:anchor distT="0" distB="0" distL="114300" distR="114300" simplePos="0" relativeHeight="251664384" behindDoc="0" locked="0" layoutInCell="1" allowOverlap="1" wp14:anchorId="103406F8" wp14:editId="36FC24E5">
            <wp:simplePos x="0" y="0"/>
            <wp:positionH relativeFrom="column">
              <wp:posOffset>3242310</wp:posOffset>
            </wp:positionH>
            <wp:positionV relativeFrom="paragraph">
              <wp:posOffset>10795</wp:posOffset>
            </wp:positionV>
            <wp:extent cx="2973070" cy="1884045"/>
            <wp:effectExtent l="19050" t="0" r="0" b="0"/>
            <wp:wrapSquare wrapText="bothSides"/>
            <wp:docPr id="4" name="图片 1"/>
            <wp:cNvGraphicFramePr/>
            <a:graphic xmlns:a="http://schemas.openxmlformats.org/drawingml/2006/main">
              <a:graphicData uri="http://schemas.openxmlformats.org/drawingml/2006/picture">
                <pic:pic xmlns:pic="http://schemas.openxmlformats.org/drawingml/2006/picture">
                  <pic:nvPicPr>
                    <pic:cNvPr id="20488" name="Picture 2" descr="C:\Documents and Settings\wuxp\桌面\13年节水型企业奖牌照片\SAM_4622.JPG"/>
                    <pic:cNvPicPr>
                      <a:picLocks noChangeAspect="1" noChangeArrowheads="1"/>
                    </pic:cNvPicPr>
                  </pic:nvPicPr>
                  <pic:blipFill>
                    <a:blip r:embed="rId59" cstate="email"/>
                    <a:stretch>
                      <a:fillRect/>
                    </a:stretch>
                  </pic:blipFill>
                  <pic:spPr bwMode="auto">
                    <a:xfrm>
                      <a:off x="0" y="0"/>
                      <a:ext cx="2973070" cy="1884045"/>
                    </a:xfrm>
                    <a:prstGeom prst="rect">
                      <a:avLst/>
                    </a:prstGeom>
                    <a:noFill/>
                    <a:ln w="9525">
                      <a:noFill/>
                      <a:miter lim="800000"/>
                      <a:headEnd/>
                      <a:tailEnd/>
                    </a:ln>
                  </pic:spPr>
                </pic:pic>
              </a:graphicData>
            </a:graphic>
          </wp:anchor>
        </w:drawing>
      </w:r>
      <w:r w:rsidR="00482F6A">
        <w:rPr>
          <w:rFonts w:ascii="Times New Roman" w:cs="Times New Roman" w:hint="eastAsia"/>
          <w:color w:val="000000"/>
          <w:szCs w:val="21"/>
        </w:rPr>
        <w:t>积极</w:t>
      </w:r>
      <w:r w:rsidRPr="00E30132">
        <w:rPr>
          <w:rFonts w:ascii="Times New Roman" w:cs="Times New Roman" w:hint="eastAsia"/>
          <w:color w:val="000000"/>
          <w:szCs w:val="21"/>
        </w:rPr>
        <w:t>配合</w:t>
      </w:r>
      <w:r>
        <w:rPr>
          <w:rFonts w:ascii="Times New Roman" w:cs="Times New Roman" w:hint="eastAsia"/>
          <w:color w:val="000000"/>
          <w:szCs w:val="21"/>
        </w:rPr>
        <w:t>苏州</w:t>
      </w:r>
      <w:r w:rsidRPr="00E30132">
        <w:rPr>
          <w:rFonts w:ascii="Times New Roman" w:cs="Times New Roman" w:hint="eastAsia"/>
          <w:color w:val="000000"/>
          <w:szCs w:val="21"/>
        </w:rPr>
        <w:t>市节水办，作为苏州市首批参与节水审计单位参与节水审计工作，并通过专家审核，获得市、区节水审计奖励资金</w:t>
      </w:r>
      <w:r>
        <w:rPr>
          <w:rFonts w:ascii="Times New Roman" w:cs="Times New Roman" w:hint="eastAsia"/>
          <w:color w:val="000000"/>
          <w:szCs w:val="21"/>
        </w:rPr>
        <w:t>。</w:t>
      </w:r>
    </w:p>
    <w:p w14:paraId="2FF8FDD7" w14:textId="77777777" w:rsidR="00E30132" w:rsidRDefault="00482F6A" w:rsidP="00482F6A">
      <w:pPr>
        <w:pStyle w:val="af9"/>
        <w:spacing w:before="0" w:beforeAutospacing="0" w:after="0" w:afterAutospacing="0" w:line="300" w:lineRule="auto"/>
        <w:ind w:firstLine="480"/>
        <w:rPr>
          <w:rFonts w:ascii="Times New Roman" w:cs="Times New Roman"/>
          <w:color w:val="000000"/>
          <w:szCs w:val="21"/>
        </w:rPr>
      </w:pPr>
      <w:r>
        <w:rPr>
          <w:rFonts w:ascii="Times New Roman" w:cs="Times New Roman" w:hint="eastAsia"/>
          <w:color w:val="000000"/>
          <w:szCs w:val="21"/>
        </w:rPr>
        <w:lastRenderedPageBreak/>
        <w:t>2012</w:t>
      </w:r>
      <w:r>
        <w:rPr>
          <w:rFonts w:ascii="Times New Roman" w:cs="Times New Roman" w:hint="eastAsia"/>
          <w:color w:val="000000"/>
          <w:szCs w:val="21"/>
        </w:rPr>
        <w:t>年</w:t>
      </w:r>
      <w:r>
        <w:rPr>
          <w:rFonts w:ascii="Times New Roman" w:cs="Times New Roman" w:hint="eastAsia"/>
          <w:color w:val="000000"/>
          <w:szCs w:val="21"/>
        </w:rPr>
        <w:t>10</w:t>
      </w:r>
      <w:r>
        <w:rPr>
          <w:rFonts w:ascii="Times New Roman" w:cs="Times New Roman" w:hint="eastAsia"/>
          <w:color w:val="000000"/>
          <w:szCs w:val="21"/>
        </w:rPr>
        <w:t>月起，</w:t>
      </w:r>
      <w:r w:rsidRPr="00482F6A">
        <w:rPr>
          <w:rFonts w:ascii="Times New Roman" w:cs="Times New Roman" w:hint="eastAsia"/>
          <w:color w:val="000000"/>
          <w:szCs w:val="21"/>
        </w:rPr>
        <w:t>开展</w:t>
      </w:r>
      <w:r>
        <w:rPr>
          <w:rFonts w:ascii="Times New Roman" w:cs="Times New Roman" w:hint="eastAsia"/>
          <w:color w:val="000000"/>
          <w:szCs w:val="21"/>
        </w:rPr>
        <w:t>企业</w:t>
      </w:r>
      <w:r w:rsidRPr="00482F6A">
        <w:rPr>
          <w:rFonts w:ascii="Times New Roman" w:cs="Times New Roman" w:hint="eastAsia"/>
          <w:color w:val="000000"/>
          <w:szCs w:val="21"/>
        </w:rPr>
        <w:t>水平衡测试及节水型企业申报工作</w:t>
      </w:r>
      <w:r>
        <w:rPr>
          <w:rFonts w:ascii="Times New Roman" w:cs="Times New Roman" w:hint="eastAsia"/>
          <w:color w:val="000000"/>
          <w:szCs w:val="21"/>
        </w:rPr>
        <w:t>，并于</w:t>
      </w:r>
      <w:r>
        <w:rPr>
          <w:rFonts w:ascii="Times New Roman" w:cs="Times New Roman" w:hint="eastAsia"/>
          <w:color w:val="000000"/>
          <w:szCs w:val="21"/>
        </w:rPr>
        <w:t>2013</w:t>
      </w:r>
      <w:r>
        <w:rPr>
          <w:rFonts w:ascii="Times New Roman" w:cs="Times New Roman" w:hint="eastAsia"/>
          <w:color w:val="000000"/>
          <w:szCs w:val="21"/>
        </w:rPr>
        <w:t>年</w:t>
      </w:r>
      <w:r>
        <w:rPr>
          <w:rFonts w:ascii="Times New Roman" w:cs="Times New Roman" w:hint="eastAsia"/>
          <w:color w:val="000000"/>
          <w:szCs w:val="21"/>
        </w:rPr>
        <w:t>6</w:t>
      </w:r>
      <w:r>
        <w:rPr>
          <w:rFonts w:ascii="Times New Roman" w:cs="Times New Roman" w:hint="eastAsia"/>
          <w:color w:val="000000"/>
          <w:szCs w:val="21"/>
        </w:rPr>
        <w:t>月顺利</w:t>
      </w:r>
      <w:r w:rsidRPr="00482F6A">
        <w:rPr>
          <w:rFonts w:ascii="Times New Roman" w:cs="Times New Roman" w:hint="eastAsia"/>
          <w:color w:val="000000"/>
          <w:szCs w:val="21"/>
        </w:rPr>
        <w:t>获得</w:t>
      </w:r>
      <w:r>
        <w:rPr>
          <w:rFonts w:ascii="Times New Roman" w:cs="Times New Roman" w:hint="eastAsia"/>
          <w:color w:val="000000"/>
          <w:szCs w:val="21"/>
        </w:rPr>
        <w:t>江苏</w:t>
      </w:r>
      <w:r w:rsidRPr="00482F6A">
        <w:rPr>
          <w:rFonts w:ascii="Times New Roman" w:cs="Times New Roman" w:hint="eastAsia"/>
          <w:color w:val="000000"/>
          <w:szCs w:val="21"/>
        </w:rPr>
        <w:t>省</w:t>
      </w:r>
      <w:r>
        <w:rPr>
          <w:rFonts w:ascii="Times New Roman" w:cs="Times New Roman" w:hint="eastAsia"/>
          <w:color w:val="000000"/>
          <w:szCs w:val="21"/>
        </w:rPr>
        <w:t>住房和城乡建设厅颁发的“</w:t>
      </w:r>
      <w:r w:rsidRPr="00482F6A">
        <w:rPr>
          <w:rFonts w:ascii="Times New Roman" w:cs="Times New Roman" w:hint="eastAsia"/>
          <w:color w:val="000000"/>
          <w:szCs w:val="21"/>
        </w:rPr>
        <w:t>节水型企业</w:t>
      </w:r>
      <w:r>
        <w:rPr>
          <w:rFonts w:ascii="Times New Roman" w:cs="Times New Roman" w:hint="eastAsia"/>
          <w:color w:val="000000"/>
          <w:szCs w:val="21"/>
        </w:rPr>
        <w:t>”</w:t>
      </w:r>
      <w:r w:rsidR="002A1595">
        <w:rPr>
          <w:rFonts w:ascii="Times New Roman" w:cs="Times New Roman" w:hint="eastAsia"/>
          <w:color w:val="000000"/>
          <w:szCs w:val="21"/>
        </w:rPr>
        <w:t>的称号。</w:t>
      </w:r>
    </w:p>
    <w:p w14:paraId="7E2F00C9" w14:textId="77777777" w:rsidR="002A1595" w:rsidRDefault="002A1595" w:rsidP="002A1595">
      <w:pPr>
        <w:pStyle w:val="3"/>
        <w:ind w:firstLine="480"/>
      </w:pPr>
      <w:bookmarkStart w:id="50" w:name="_Toc382053258"/>
      <w:r>
        <w:rPr>
          <w:rFonts w:hint="eastAsia"/>
        </w:rPr>
        <w:t>能源</w:t>
      </w:r>
      <w:r w:rsidRPr="00C54EC4">
        <w:t>消耗情况</w:t>
      </w:r>
      <w:bookmarkEnd w:id="50"/>
    </w:p>
    <w:p w14:paraId="6C3E1D7F" w14:textId="77777777" w:rsidR="002A1595" w:rsidRDefault="002A1595" w:rsidP="002A1595">
      <w:pPr>
        <w:spacing w:line="300" w:lineRule="auto"/>
        <w:ind w:firstLine="480"/>
        <w:rPr>
          <w:rFonts w:hAnsi="宋体"/>
        </w:rPr>
      </w:pPr>
      <w:r>
        <w:rPr>
          <w:rFonts w:hAnsi="宋体" w:hint="eastAsia"/>
        </w:rPr>
        <w:t>苏州金龙</w:t>
      </w:r>
      <w:r w:rsidRPr="00C54EC4">
        <w:rPr>
          <w:rFonts w:hAnsi="宋体"/>
        </w:rPr>
        <w:t>立足于</w:t>
      </w:r>
      <w:r>
        <w:rPr>
          <w:rFonts w:hint="eastAsia"/>
        </w:rPr>
        <w:t>“</w:t>
      </w:r>
      <w:r w:rsidRPr="00C54EC4">
        <w:rPr>
          <w:rFonts w:hAnsi="宋体"/>
        </w:rPr>
        <w:t>可持续</w:t>
      </w:r>
      <w:r>
        <w:rPr>
          <w:rFonts w:hint="eastAsia"/>
        </w:rPr>
        <w:t>”</w:t>
      </w:r>
      <w:r w:rsidRPr="00C54EC4">
        <w:rPr>
          <w:rFonts w:hAnsi="宋体"/>
        </w:rPr>
        <w:t>发展，始终把</w:t>
      </w:r>
      <w:r>
        <w:rPr>
          <w:rFonts w:hint="eastAsia"/>
        </w:rPr>
        <w:t>“</w:t>
      </w:r>
      <w:r w:rsidRPr="00C54EC4">
        <w:rPr>
          <w:rFonts w:hAnsi="宋体"/>
        </w:rPr>
        <w:t>节约资源、保护环境</w:t>
      </w:r>
      <w:r>
        <w:rPr>
          <w:rFonts w:hint="eastAsia"/>
        </w:rPr>
        <w:t>”</w:t>
      </w:r>
      <w:r w:rsidRPr="00C54EC4">
        <w:rPr>
          <w:rFonts w:hAnsi="宋体"/>
        </w:rPr>
        <w:t>放在突出位置，自觉承担社会责任，大力建设资源节约型、环境友好型企业。十一五期间，在节能和新能源技术研发和应用方面累计投入近亿元</w:t>
      </w:r>
      <w:r>
        <w:rPr>
          <w:rFonts w:hAnsi="宋体" w:hint="eastAsia"/>
        </w:rPr>
        <w:t>。</w:t>
      </w:r>
    </w:p>
    <w:p w14:paraId="25FE825B" w14:textId="77777777" w:rsidR="00D01BEC" w:rsidRPr="009B3BE5" w:rsidRDefault="002A1595" w:rsidP="009B3BE5">
      <w:pPr>
        <w:spacing w:line="300" w:lineRule="auto"/>
        <w:ind w:firstLine="480"/>
        <w:rPr>
          <w:rFonts w:hAnsi="宋体"/>
        </w:rPr>
      </w:pPr>
      <w:r>
        <w:rPr>
          <w:rFonts w:hAnsi="宋体" w:hint="eastAsia"/>
        </w:rPr>
        <w:t>为建设环境友好型企业，目前，苏州金龙的能源消耗基本上采用天然气和电力，并杜绝使用高污染的传统能源。近</w:t>
      </w:r>
      <w:r w:rsidR="00D44B98">
        <w:rPr>
          <w:rFonts w:hAnsi="宋体" w:hint="eastAsia"/>
        </w:rPr>
        <w:t>2</w:t>
      </w:r>
      <w:r>
        <w:rPr>
          <w:rFonts w:hAnsi="宋体" w:hint="eastAsia"/>
        </w:rPr>
        <w:t>年的企业能源消耗情况，统计如下：</w:t>
      </w:r>
    </w:p>
    <w:p w14:paraId="2FDBA238" w14:textId="77777777" w:rsidR="002A1595" w:rsidRPr="00C54EC4" w:rsidRDefault="002A1595" w:rsidP="002A1595">
      <w:pPr>
        <w:pStyle w:val="aff4"/>
        <w:ind w:firstLineChars="0" w:firstLine="0"/>
        <w:rPr>
          <w:rFonts w:ascii="Times New Roman" w:hAnsi="Times New Roman" w:cs="Times New Roman"/>
          <w:sz w:val="22"/>
        </w:rPr>
      </w:pPr>
      <w:r w:rsidRPr="00C54EC4">
        <w:rPr>
          <w:rFonts w:ascii="Times New Roman" w:hAnsi="Times New Roman" w:cs="Times New Roman"/>
        </w:rPr>
        <w:t>表</w:t>
      </w:r>
      <w:r w:rsidRPr="00C54EC4">
        <w:rPr>
          <w:rFonts w:ascii="Times New Roman" w:hAnsi="Times New Roman" w:cs="Times New Roman"/>
        </w:rPr>
        <w:t xml:space="preserve"> </w:t>
      </w:r>
      <w:r w:rsidR="00691E32">
        <w:rPr>
          <w:rFonts w:ascii="Times New Roman" w:hAnsi="Times New Roman" w:cs="Times New Roman" w:hint="eastAsia"/>
        </w:rPr>
        <w:t>5</w:t>
      </w:r>
      <w:r w:rsidRPr="00C54EC4">
        <w:rPr>
          <w:rFonts w:ascii="Times New Roman" w:hAnsi="Times New Roman" w:cs="Times New Roman"/>
          <w:sz w:val="22"/>
        </w:rPr>
        <w:t xml:space="preserve">   </w:t>
      </w:r>
      <w:r w:rsidRPr="00C54EC4">
        <w:rPr>
          <w:rFonts w:ascii="Times New Roman" w:hAnsi="Times New Roman" w:cs="Times New Roman"/>
          <w:sz w:val="22"/>
        </w:rPr>
        <w:t>企业的能源消耗趋势及消耗水平</w:t>
      </w:r>
    </w:p>
    <w:tbl>
      <w:tblPr>
        <w:tblStyle w:val="-11"/>
        <w:tblW w:w="0" w:type="auto"/>
        <w:tblLook w:val="04A0" w:firstRow="1" w:lastRow="0" w:firstColumn="1" w:lastColumn="0" w:noHBand="0" w:noVBand="1"/>
      </w:tblPr>
      <w:tblGrid>
        <w:gridCol w:w="1668"/>
        <w:gridCol w:w="3827"/>
        <w:gridCol w:w="3544"/>
      </w:tblGrid>
      <w:tr w:rsidR="00CE5762" w:rsidRPr="009576A5" w14:paraId="78019A13" w14:textId="77777777" w:rsidTr="00CE576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8" w:type="dxa"/>
            <w:tcBorders>
              <w:bottom w:val="thinThickSmallGap" w:sz="12" w:space="0" w:color="0F6FC6" w:themeColor="accent1"/>
            </w:tcBorders>
            <w:vAlign w:val="center"/>
          </w:tcPr>
          <w:p w14:paraId="17EB0AEC" w14:textId="77777777" w:rsidR="00CE5762" w:rsidRPr="009576A5" w:rsidRDefault="00CE5762" w:rsidP="00D01BEC">
            <w:pPr>
              <w:ind w:firstLineChars="0" w:firstLine="0"/>
              <w:jc w:val="center"/>
              <w:rPr>
                <w:b w:val="0"/>
              </w:rPr>
            </w:pPr>
            <w:r w:rsidRPr="009576A5">
              <w:rPr>
                <w:b w:val="0"/>
              </w:rPr>
              <w:t>年份</w:t>
            </w:r>
          </w:p>
        </w:tc>
        <w:tc>
          <w:tcPr>
            <w:tcW w:w="3827" w:type="dxa"/>
            <w:tcBorders>
              <w:bottom w:val="thinThickSmallGap" w:sz="12" w:space="0" w:color="0F6FC6" w:themeColor="accent1"/>
            </w:tcBorders>
            <w:vAlign w:val="center"/>
          </w:tcPr>
          <w:p w14:paraId="2F0ECBA3" w14:textId="77777777" w:rsidR="00CE5762" w:rsidRPr="009576A5" w:rsidRDefault="00CE5762"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9576A5">
              <w:rPr>
                <w:b w:val="0"/>
              </w:rPr>
              <w:t>总计能源消耗量</w:t>
            </w:r>
          </w:p>
          <w:p w14:paraId="65A70620" w14:textId="77777777" w:rsidR="00CE5762" w:rsidRPr="009576A5" w:rsidRDefault="00CE5762"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9576A5">
              <w:rPr>
                <w:b w:val="0"/>
              </w:rPr>
              <w:t>(</w:t>
            </w:r>
            <w:r w:rsidRPr="009576A5">
              <w:rPr>
                <w:b w:val="0"/>
              </w:rPr>
              <w:t>以吨标准煤计</w:t>
            </w:r>
            <w:r w:rsidRPr="009576A5">
              <w:rPr>
                <w:b w:val="0"/>
              </w:rPr>
              <w:t>)</w:t>
            </w:r>
          </w:p>
        </w:tc>
        <w:tc>
          <w:tcPr>
            <w:tcW w:w="3544" w:type="dxa"/>
            <w:tcBorders>
              <w:bottom w:val="thinThickSmallGap" w:sz="12" w:space="0" w:color="0F6FC6" w:themeColor="accent1"/>
            </w:tcBorders>
            <w:vAlign w:val="center"/>
          </w:tcPr>
          <w:p w14:paraId="53A2F8A1" w14:textId="77777777" w:rsidR="00CE5762" w:rsidRPr="009576A5" w:rsidRDefault="00CE5762"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9576A5">
              <w:rPr>
                <w:b w:val="0"/>
              </w:rPr>
              <w:t>单位产值综合能耗</w:t>
            </w:r>
          </w:p>
          <w:p w14:paraId="2E290DC2" w14:textId="77777777" w:rsidR="00CE5762" w:rsidRPr="009576A5" w:rsidRDefault="00CE5762"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9576A5">
              <w:rPr>
                <w:b w:val="0"/>
              </w:rPr>
              <w:t>（</w:t>
            </w:r>
            <w:r>
              <w:rPr>
                <w:rFonts w:hint="eastAsia"/>
                <w:b w:val="0"/>
              </w:rPr>
              <w:t>吨</w:t>
            </w:r>
            <w:r w:rsidRPr="009576A5">
              <w:rPr>
                <w:b w:val="0"/>
              </w:rPr>
              <w:t>标准煤</w:t>
            </w:r>
            <w:r w:rsidRPr="009576A5">
              <w:rPr>
                <w:b w:val="0"/>
              </w:rPr>
              <w:t>/</w:t>
            </w:r>
            <w:r w:rsidRPr="009576A5">
              <w:rPr>
                <w:b w:val="0"/>
              </w:rPr>
              <w:t>万元）</w:t>
            </w:r>
          </w:p>
        </w:tc>
      </w:tr>
      <w:tr w:rsidR="00CE5762" w:rsidRPr="009576A5" w14:paraId="4B948B59" w14:textId="77777777" w:rsidTr="00CE57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8" w:type="dxa"/>
            <w:tcBorders>
              <w:top w:val="thinThickSmallGap" w:sz="12" w:space="0" w:color="0F6FC6" w:themeColor="accent1"/>
            </w:tcBorders>
            <w:vAlign w:val="center"/>
          </w:tcPr>
          <w:p w14:paraId="7080B97E" w14:textId="1104EA14" w:rsidR="00CE5762" w:rsidRPr="009576A5" w:rsidRDefault="00CE5762" w:rsidP="00277FEA">
            <w:pPr>
              <w:ind w:firstLineChars="0" w:firstLine="0"/>
              <w:jc w:val="center"/>
              <w:rPr>
                <w:b w:val="0"/>
              </w:rPr>
            </w:pPr>
            <w:r>
              <w:rPr>
                <w:rFonts w:hint="eastAsia"/>
                <w:b w:val="0"/>
              </w:rPr>
              <w:t>201</w:t>
            </w:r>
            <w:r w:rsidR="00171635">
              <w:rPr>
                <w:b w:val="0"/>
              </w:rPr>
              <w:t>8</w:t>
            </w:r>
          </w:p>
        </w:tc>
        <w:tc>
          <w:tcPr>
            <w:tcW w:w="3827" w:type="dxa"/>
            <w:tcBorders>
              <w:top w:val="thinThickSmallGap" w:sz="12" w:space="0" w:color="0F6FC6" w:themeColor="accent1"/>
            </w:tcBorders>
            <w:vAlign w:val="center"/>
          </w:tcPr>
          <w:p w14:paraId="15591AE0" w14:textId="76A8B838" w:rsidR="00CE5762" w:rsidRPr="00AD6978" w:rsidRDefault="00171635" w:rsidP="003B6C7F">
            <w:pPr>
              <w:ind w:firstLineChars="0" w:firstLine="0"/>
              <w:jc w:val="center"/>
              <w:cnfStyle w:val="000000100000" w:firstRow="0" w:lastRow="0" w:firstColumn="0" w:lastColumn="0" w:oddVBand="0" w:evenVBand="0" w:oddHBand="1" w:evenHBand="0" w:firstRowFirstColumn="0" w:firstRowLastColumn="0" w:lastRowFirstColumn="0" w:lastRowLastColumn="0"/>
              <w:rPr>
                <w:szCs w:val="22"/>
              </w:rPr>
            </w:pPr>
            <w:r>
              <w:rPr>
                <w:rFonts w:hint="eastAsia"/>
                <w:szCs w:val="22"/>
              </w:rPr>
              <w:t>9371.1</w:t>
            </w:r>
          </w:p>
        </w:tc>
        <w:tc>
          <w:tcPr>
            <w:tcW w:w="3544" w:type="dxa"/>
            <w:tcBorders>
              <w:top w:val="thinThickSmallGap" w:sz="12" w:space="0" w:color="0F6FC6" w:themeColor="accent1"/>
            </w:tcBorders>
            <w:vAlign w:val="center"/>
          </w:tcPr>
          <w:p w14:paraId="1668BFD8" w14:textId="3AC6C6EC" w:rsidR="00CE5762" w:rsidRPr="00D44B98" w:rsidRDefault="00CE5762" w:rsidP="003B6C7F">
            <w:pPr>
              <w:widowControl/>
              <w:ind w:firstLineChars="0" w:firstLine="0"/>
              <w:jc w:val="center"/>
              <w:cnfStyle w:val="000000100000" w:firstRow="0" w:lastRow="0" w:firstColumn="0" w:lastColumn="0" w:oddVBand="0" w:evenVBand="0" w:oddHBand="1" w:evenHBand="0" w:firstRowFirstColumn="0" w:firstRowLastColumn="0" w:lastRowFirstColumn="0" w:lastRowLastColumn="0"/>
              <w:rPr>
                <w:kern w:val="0"/>
                <w:szCs w:val="22"/>
              </w:rPr>
            </w:pPr>
            <w:r>
              <w:rPr>
                <w:rFonts w:hint="eastAsia"/>
                <w:kern w:val="0"/>
                <w:szCs w:val="22"/>
              </w:rPr>
              <w:t>0.01</w:t>
            </w:r>
            <w:r w:rsidR="00171635">
              <w:rPr>
                <w:kern w:val="0"/>
                <w:szCs w:val="22"/>
              </w:rPr>
              <w:t>8171</w:t>
            </w:r>
          </w:p>
        </w:tc>
      </w:tr>
      <w:tr w:rsidR="00CE5762" w:rsidRPr="009576A5" w14:paraId="14B0B19A" w14:textId="77777777" w:rsidTr="00CE576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CB2B2EC" w14:textId="5754154A" w:rsidR="00CE5762" w:rsidRPr="009576A5" w:rsidRDefault="00CE5762" w:rsidP="00D95D28">
            <w:pPr>
              <w:ind w:firstLineChars="0" w:firstLine="0"/>
              <w:jc w:val="center"/>
              <w:rPr>
                <w:b w:val="0"/>
              </w:rPr>
            </w:pPr>
            <w:r>
              <w:rPr>
                <w:rFonts w:hint="eastAsia"/>
                <w:b w:val="0"/>
              </w:rPr>
              <w:t>201</w:t>
            </w:r>
            <w:r w:rsidR="00171635">
              <w:rPr>
                <w:b w:val="0"/>
              </w:rPr>
              <w:t>9</w:t>
            </w:r>
          </w:p>
        </w:tc>
        <w:tc>
          <w:tcPr>
            <w:tcW w:w="3827" w:type="dxa"/>
            <w:vAlign w:val="center"/>
          </w:tcPr>
          <w:p w14:paraId="0E86B631" w14:textId="00E6FD7A" w:rsidR="00CE5762" w:rsidRPr="00AD6978" w:rsidRDefault="00171635" w:rsidP="003605AA">
            <w:pPr>
              <w:ind w:firstLineChars="0" w:firstLine="0"/>
              <w:jc w:val="center"/>
              <w:cnfStyle w:val="000000010000" w:firstRow="0" w:lastRow="0" w:firstColumn="0" w:lastColumn="0" w:oddVBand="0" w:evenVBand="0" w:oddHBand="0" w:evenHBand="1" w:firstRowFirstColumn="0" w:firstRowLastColumn="0" w:lastRowFirstColumn="0" w:lastRowLastColumn="0"/>
              <w:rPr>
                <w:szCs w:val="22"/>
              </w:rPr>
            </w:pPr>
            <w:r>
              <w:rPr>
                <w:szCs w:val="22"/>
              </w:rPr>
              <w:t>9096.5</w:t>
            </w:r>
          </w:p>
        </w:tc>
        <w:tc>
          <w:tcPr>
            <w:tcW w:w="3544" w:type="dxa"/>
            <w:vAlign w:val="center"/>
          </w:tcPr>
          <w:p w14:paraId="610840F4" w14:textId="39F02FFF" w:rsidR="00CE5762" w:rsidRPr="00D44B98" w:rsidRDefault="00171635" w:rsidP="003605AA">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kern w:val="0"/>
                <w:szCs w:val="22"/>
              </w:rPr>
            </w:pPr>
            <w:r>
              <w:rPr>
                <w:kern w:val="0"/>
                <w:szCs w:val="22"/>
              </w:rPr>
              <w:t>0.013089</w:t>
            </w:r>
          </w:p>
        </w:tc>
      </w:tr>
    </w:tbl>
    <w:p w14:paraId="599A1611" w14:textId="77777777" w:rsidR="002A1595" w:rsidRDefault="002A1595" w:rsidP="002A1595">
      <w:pPr>
        <w:pStyle w:val="af9"/>
        <w:spacing w:before="0" w:beforeAutospacing="0" w:after="0" w:afterAutospacing="0" w:line="300" w:lineRule="auto"/>
        <w:ind w:firstLineChars="0" w:firstLine="0"/>
        <w:rPr>
          <w:rFonts w:ascii="Times New Roman" w:cs="Times New Roman"/>
          <w:color w:val="000000"/>
          <w:szCs w:val="21"/>
        </w:rPr>
      </w:pPr>
    </w:p>
    <w:p w14:paraId="074D8211" w14:textId="77777777" w:rsidR="00D01BEC" w:rsidRDefault="00B1549F" w:rsidP="002A1595">
      <w:pPr>
        <w:spacing w:line="300" w:lineRule="auto"/>
        <w:ind w:firstLine="480"/>
        <w:rPr>
          <w:rFonts w:hAnsi="宋体"/>
        </w:rPr>
      </w:pPr>
      <w:r>
        <w:rPr>
          <w:rFonts w:hAnsi="宋体" w:hint="eastAsia"/>
          <w:noProof/>
        </w:rPr>
        <w:drawing>
          <wp:anchor distT="0" distB="0" distL="114300" distR="114300" simplePos="0" relativeHeight="251666432" behindDoc="0" locked="0" layoutInCell="1" allowOverlap="1" wp14:anchorId="02204601" wp14:editId="2B2A3B8D">
            <wp:simplePos x="0" y="0"/>
            <wp:positionH relativeFrom="column">
              <wp:posOffset>3299460</wp:posOffset>
            </wp:positionH>
            <wp:positionV relativeFrom="paragraph">
              <wp:posOffset>346710</wp:posOffset>
            </wp:positionV>
            <wp:extent cx="2876550" cy="4181475"/>
            <wp:effectExtent l="19050" t="0" r="0" b="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能效之星证书.jpg"/>
                    <pic:cNvPicPr/>
                  </pic:nvPicPr>
                  <pic:blipFill>
                    <a:blip r:embed="rId60" cstate="email"/>
                    <a:srcRect/>
                    <a:stretch>
                      <a:fillRect/>
                    </a:stretch>
                  </pic:blipFill>
                  <pic:spPr>
                    <a:xfrm>
                      <a:off x="0" y="0"/>
                      <a:ext cx="2876550" cy="4181475"/>
                    </a:xfrm>
                    <a:prstGeom prst="rect">
                      <a:avLst/>
                    </a:prstGeom>
                  </pic:spPr>
                </pic:pic>
              </a:graphicData>
            </a:graphic>
          </wp:anchor>
        </w:drawing>
      </w:r>
      <w:r w:rsidR="00D01BEC">
        <w:rPr>
          <w:rFonts w:hAnsi="宋体" w:hint="eastAsia"/>
        </w:rPr>
        <w:t>公司建立完善的能源管理制度，从</w:t>
      </w:r>
      <w:r w:rsidR="00D01BEC" w:rsidRPr="000C69A1">
        <w:rPr>
          <w:rFonts w:hint="eastAsia"/>
          <w:bCs/>
        </w:rPr>
        <w:t>节能指标考核、</w:t>
      </w:r>
      <w:r w:rsidR="00D01BEC">
        <w:rPr>
          <w:rFonts w:hint="eastAsia"/>
          <w:bCs/>
        </w:rPr>
        <w:t>能源计量系统完善、能源系统检查、能源统计分析等方面不断分析、</w:t>
      </w:r>
      <w:r w:rsidR="00D01BEC" w:rsidRPr="00D01BEC">
        <w:rPr>
          <w:rFonts w:hint="eastAsia"/>
          <w:bCs/>
        </w:rPr>
        <w:t>挖掘</w:t>
      </w:r>
      <w:r w:rsidR="00D01BEC">
        <w:rPr>
          <w:rFonts w:hint="eastAsia"/>
          <w:bCs/>
        </w:rPr>
        <w:t>企业</w:t>
      </w:r>
      <w:r w:rsidR="00D01BEC" w:rsidRPr="00D01BEC">
        <w:rPr>
          <w:rFonts w:hint="eastAsia"/>
          <w:bCs/>
        </w:rPr>
        <w:t>节能潜力</w:t>
      </w:r>
      <w:r w:rsidR="00D01BEC">
        <w:rPr>
          <w:rFonts w:hint="eastAsia"/>
          <w:bCs/>
        </w:rPr>
        <w:t>，强化能源管理。</w:t>
      </w:r>
    </w:p>
    <w:p w14:paraId="43836B44" w14:textId="77777777" w:rsidR="002A1595" w:rsidRDefault="002A1595" w:rsidP="002A1595">
      <w:pPr>
        <w:spacing w:line="300" w:lineRule="auto"/>
        <w:ind w:firstLine="480"/>
        <w:rPr>
          <w:rFonts w:hAnsi="宋体"/>
        </w:rPr>
      </w:pPr>
      <w:r>
        <w:rPr>
          <w:rFonts w:hAnsi="宋体" w:hint="eastAsia"/>
        </w:rPr>
        <w:t>2011</w:t>
      </w:r>
      <w:r>
        <w:rPr>
          <w:rFonts w:hAnsi="宋体" w:hint="eastAsia"/>
        </w:rPr>
        <w:t>年通过苏州市</w:t>
      </w:r>
      <w:r w:rsidR="00D01BEC">
        <w:rPr>
          <w:rFonts w:hAnsi="宋体" w:hint="eastAsia"/>
        </w:rPr>
        <w:t>“</w:t>
      </w:r>
      <w:r>
        <w:rPr>
          <w:rFonts w:hAnsi="宋体" w:hint="eastAsia"/>
        </w:rPr>
        <w:t>能效之星</w:t>
      </w:r>
      <w:r w:rsidR="00D01BEC">
        <w:rPr>
          <w:rFonts w:hAnsi="宋体" w:hint="eastAsia"/>
        </w:rPr>
        <w:t>”</w:t>
      </w:r>
      <w:r>
        <w:rPr>
          <w:rFonts w:hAnsi="宋体" w:hint="eastAsia"/>
        </w:rPr>
        <w:t>评价，评定为三星级企业。</w:t>
      </w:r>
      <w:r w:rsidR="009E3066">
        <w:rPr>
          <w:rFonts w:hAnsi="宋体" w:hint="eastAsia"/>
        </w:rPr>
        <w:t>并于</w:t>
      </w:r>
      <w:r w:rsidR="009E3066">
        <w:rPr>
          <w:rFonts w:hAnsi="宋体" w:hint="eastAsia"/>
        </w:rPr>
        <w:t>2013</w:t>
      </w:r>
      <w:r w:rsidR="009E3066">
        <w:rPr>
          <w:rFonts w:hAnsi="宋体" w:hint="eastAsia"/>
        </w:rPr>
        <w:t>年</w:t>
      </w:r>
      <w:r w:rsidR="009E3066">
        <w:rPr>
          <w:rFonts w:hAnsi="宋体" w:hint="eastAsia"/>
        </w:rPr>
        <w:t>5</w:t>
      </w:r>
      <w:r w:rsidR="009E3066">
        <w:rPr>
          <w:rFonts w:hAnsi="宋体" w:hint="eastAsia"/>
        </w:rPr>
        <w:t>月通过由中国质量认证中心组织的</w:t>
      </w:r>
      <w:r w:rsidR="009E3066">
        <w:rPr>
          <w:rFonts w:hAnsi="宋体" w:hint="eastAsia"/>
        </w:rPr>
        <w:t>ISO 14064-1:2006</w:t>
      </w:r>
      <w:r w:rsidR="009E3066">
        <w:rPr>
          <w:rFonts w:hAnsi="宋体" w:hint="eastAsia"/>
        </w:rPr>
        <w:t>碳排放体系审查。</w:t>
      </w:r>
    </w:p>
    <w:p w14:paraId="23B6E62C" w14:textId="77777777" w:rsidR="00B1549F" w:rsidRDefault="00B1549F" w:rsidP="002A1595">
      <w:pPr>
        <w:spacing w:line="300" w:lineRule="auto"/>
        <w:ind w:firstLine="480"/>
        <w:rPr>
          <w:rFonts w:hAnsi="宋体"/>
        </w:rPr>
      </w:pPr>
    </w:p>
    <w:p w14:paraId="3AA8F0FD" w14:textId="77777777" w:rsidR="00D01BEC" w:rsidRPr="009E3066" w:rsidRDefault="009E3066" w:rsidP="009E3066">
      <w:pPr>
        <w:spacing w:line="300" w:lineRule="auto"/>
        <w:ind w:firstLineChars="0" w:firstLine="0"/>
        <w:rPr>
          <w:rFonts w:hAnsi="宋体"/>
        </w:rPr>
      </w:pPr>
      <w:r>
        <w:rPr>
          <w:rFonts w:hAnsi="宋体"/>
          <w:noProof/>
        </w:rPr>
        <w:drawing>
          <wp:inline distT="0" distB="0" distL="0" distR="0" wp14:anchorId="0E3B69FE" wp14:editId="185DF09F">
            <wp:extent cx="3223560" cy="2428875"/>
            <wp:effectExtent l="19050" t="0" r="0" b="0"/>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9d62207c.jpg"/>
                    <pic:cNvPicPr/>
                  </pic:nvPicPr>
                  <pic:blipFill>
                    <a:blip r:embed="rId61" cstate="email"/>
                    <a:stretch>
                      <a:fillRect/>
                    </a:stretch>
                  </pic:blipFill>
                  <pic:spPr>
                    <a:xfrm>
                      <a:off x="0" y="0"/>
                      <a:ext cx="3224448" cy="2429544"/>
                    </a:xfrm>
                    <a:prstGeom prst="rect">
                      <a:avLst/>
                    </a:prstGeom>
                  </pic:spPr>
                </pic:pic>
              </a:graphicData>
            </a:graphic>
          </wp:inline>
        </w:drawing>
      </w:r>
    </w:p>
    <w:p w14:paraId="7E31ECED" w14:textId="77777777" w:rsidR="00D01BEC" w:rsidRPr="00D01BEC" w:rsidRDefault="00D01BEC" w:rsidP="002A1595">
      <w:pPr>
        <w:spacing w:line="300" w:lineRule="auto"/>
        <w:ind w:firstLine="480"/>
        <w:rPr>
          <w:rFonts w:hAnsi="宋体"/>
        </w:rPr>
      </w:pPr>
    </w:p>
    <w:p w14:paraId="5C5B4A30" w14:textId="77777777" w:rsidR="00443FF0" w:rsidRPr="00C54EC4" w:rsidRDefault="00737259" w:rsidP="002053DC">
      <w:pPr>
        <w:pStyle w:val="2"/>
        <w:rPr>
          <w:rFonts w:ascii="Times New Roman" w:hAnsi="Times New Roman" w:cs="Times New Roman"/>
        </w:rPr>
      </w:pPr>
      <w:bookmarkStart w:id="51" w:name="_Toc382053259"/>
      <w:bookmarkStart w:id="52" w:name="_Toc382309184"/>
      <w:bookmarkStart w:id="53" w:name="_Toc489891253"/>
      <w:r w:rsidRPr="00C54EC4">
        <w:rPr>
          <w:rFonts w:ascii="Times New Roman" w:cs="Times New Roman"/>
        </w:rPr>
        <w:lastRenderedPageBreak/>
        <w:t>污染物排放控制情况</w:t>
      </w:r>
      <w:bookmarkEnd w:id="51"/>
      <w:bookmarkEnd w:id="52"/>
      <w:bookmarkEnd w:id="53"/>
    </w:p>
    <w:p w14:paraId="353A0AA6" w14:textId="77777777" w:rsidR="00737259" w:rsidRPr="00C54EC4" w:rsidRDefault="00737259" w:rsidP="00637602">
      <w:pPr>
        <w:pStyle w:val="3"/>
        <w:ind w:firstLine="480"/>
      </w:pPr>
      <w:bookmarkStart w:id="54" w:name="_Toc382053260"/>
      <w:r w:rsidRPr="00C54EC4">
        <w:t>水污染排放控制情况</w:t>
      </w:r>
      <w:bookmarkEnd w:id="54"/>
    </w:p>
    <w:p w14:paraId="0EB75BC6" w14:textId="77777777" w:rsidR="00FE133F" w:rsidRDefault="00360BAA" w:rsidP="003258F7">
      <w:pPr>
        <w:pStyle w:val="af9"/>
        <w:spacing w:before="0" w:beforeAutospacing="0" w:after="0" w:afterAutospacing="0" w:line="300" w:lineRule="auto"/>
        <w:ind w:firstLine="480"/>
        <w:rPr>
          <w:rFonts w:ascii="Times New Roman" w:cs="Times New Roman"/>
          <w:color w:val="000000"/>
          <w:szCs w:val="21"/>
        </w:rPr>
      </w:pPr>
      <w:r>
        <w:rPr>
          <w:rFonts w:ascii="Times New Roman" w:cs="Times New Roman" w:hint="eastAsia"/>
          <w:color w:val="000000"/>
          <w:szCs w:val="21"/>
        </w:rPr>
        <w:t>公司目前</w:t>
      </w:r>
      <w:r w:rsidR="00DD5B13">
        <w:rPr>
          <w:rFonts w:ascii="Times New Roman" w:cs="Times New Roman" w:hint="eastAsia"/>
          <w:color w:val="000000"/>
          <w:szCs w:val="21"/>
        </w:rPr>
        <w:t>拥有一套国内先进的污水处理系统</w:t>
      </w:r>
      <w:r>
        <w:rPr>
          <w:rFonts w:ascii="Times New Roman" w:cs="Times New Roman" w:hint="eastAsia"/>
          <w:color w:val="000000"/>
          <w:szCs w:val="21"/>
        </w:rPr>
        <w:t>，</w:t>
      </w:r>
      <w:r w:rsidRPr="00C54EC4">
        <w:rPr>
          <w:rFonts w:ascii="Times New Roman" w:cs="Times New Roman"/>
          <w:color w:val="000000"/>
          <w:szCs w:val="21"/>
        </w:rPr>
        <w:t>生产项目产生的</w:t>
      </w:r>
      <w:r>
        <w:rPr>
          <w:rFonts w:ascii="Times New Roman" w:cs="Times New Roman" w:hint="eastAsia"/>
          <w:color w:val="000000"/>
          <w:szCs w:val="21"/>
        </w:rPr>
        <w:t>工业废水经</w:t>
      </w:r>
      <w:r w:rsidR="00087636">
        <w:rPr>
          <w:rFonts w:ascii="Times New Roman" w:cs="Times New Roman" w:hint="eastAsia"/>
          <w:color w:val="000000"/>
          <w:szCs w:val="21"/>
        </w:rPr>
        <w:t>混凝</w:t>
      </w:r>
      <w:r>
        <w:rPr>
          <w:rFonts w:ascii="Times New Roman" w:cs="Times New Roman" w:hint="eastAsia"/>
          <w:color w:val="000000"/>
          <w:szCs w:val="21"/>
        </w:rPr>
        <w:t>沉淀、生物氧化、活性炭过滤等处理工艺，降解废水中大部分的污染物，经检测达标后，</w:t>
      </w:r>
      <w:r w:rsidR="003258F7" w:rsidRPr="00C54EC4">
        <w:rPr>
          <w:rFonts w:ascii="Times New Roman" w:cs="Times New Roman"/>
          <w:color w:val="000000"/>
          <w:szCs w:val="21"/>
        </w:rPr>
        <w:t>与生活污水一起排入</w:t>
      </w:r>
      <w:r>
        <w:rPr>
          <w:rFonts w:ascii="Times New Roman" w:cs="Times New Roman" w:hint="eastAsia"/>
          <w:color w:val="000000"/>
          <w:szCs w:val="21"/>
        </w:rPr>
        <w:t>工业园区</w:t>
      </w:r>
      <w:r w:rsidR="003258F7" w:rsidRPr="00C54EC4">
        <w:rPr>
          <w:rFonts w:ascii="Times New Roman" w:cs="Times New Roman"/>
          <w:color w:val="000000"/>
          <w:szCs w:val="21"/>
        </w:rPr>
        <w:t>污水处理厂</w:t>
      </w:r>
      <w:r>
        <w:rPr>
          <w:rFonts w:ascii="Times New Roman" w:cs="Times New Roman" w:hint="eastAsia"/>
          <w:color w:val="000000"/>
          <w:szCs w:val="21"/>
        </w:rPr>
        <w:t>进一步</w:t>
      </w:r>
      <w:r w:rsidR="003258F7" w:rsidRPr="00C54EC4">
        <w:rPr>
          <w:rFonts w:ascii="Times New Roman" w:cs="Times New Roman"/>
          <w:color w:val="000000"/>
          <w:szCs w:val="21"/>
        </w:rPr>
        <w:t>处理。</w:t>
      </w:r>
    </w:p>
    <w:p w14:paraId="2B4869C3" w14:textId="38225F94" w:rsidR="003258F7" w:rsidRDefault="00FE133F" w:rsidP="003258F7">
      <w:pPr>
        <w:pStyle w:val="af9"/>
        <w:spacing w:before="0" w:beforeAutospacing="0" w:after="0" w:afterAutospacing="0" w:line="300" w:lineRule="auto"/>
        <w:ind w:firstLine="480"/>
        <w:rPr>
          <w:rFonts w:ascii="Times New Roman" w:cs="Times New Roman"/>
          <w:color w:val="000000"/>
          <w:szCs w:val="21"/>
        </w:rPr>
      </w:pPr>
      <w:r>
        <w:rPr>
          <w:rFonts w:ascii="Times New Roman" w:cs="Times New Roman" w:hint="eastAsia"/>
          <w:color w:val="000000"/>
          <w:szCs w:val="21"/>
        </w:rPr>
        <w:t>履行社会</w:t>
      </w:r>
      <w:r w:rsidR="006A7131">
        <w:rPr>
          <w:rFonts w:ascii="Times New Roman" w:cs="Times New Roman" w:hint="eastAsia"/>
          <w:color w:val="000000"/>
          <w:szCs w:val="21"/>
        </w:rPr>
        <w:t>担当</w:t>
      </w:r>
      <w:r>
        <w:rPr>
          <w:rFonts w:ascii="Times New Roman" w:cs="Times New Roman" w:hint="eastAsia"/>
          <w:color w:val="000000"/>
          <w:szCs w:val="21"/>
        </w:rPr>
        <w:t>，</w:t>
      </w:r>
      <w:r w:rsidR="005214BA" w:rsidRPr="005214BA">
        <w:rPr>
          <w:rFonts w:ascii="Times New Roman" w:cs="Times New Roman" w:hint="eastAsia"/>
          <w:color w:val="000000"/>
          <w:szCs w:val="21"/>
        </w:rPr>
        <w:t>201</w:t>
      </w:r>
      <w:r w:rsidR="000F6AE2">
        <w:rPr>
          <w:rFonts w:ascii="Times New Roman" w:cs="Times New Roman" w:hint="eastAsia"/>
          <w:color w:val="000000"/>
          <w:szCs w:val="21"/>
        </w:rPr>
        <w:t>9</w:t>
      </w:r>
      <w:r w:rsidR="005214BA" w:rsidRPr="005214BA">
        <w:rPr>
          <w:rFonts w:ascii="Times New Roman" w:cs="Times New Roman" w:hint="eastAsia"/>
          <w:color w:val="000000"/>
          <w:szCs w:val="21"/>
        </w:rPr>
        <w:t>年进行</w:t>
      </w:r>
      <w:r w:rsidR="004B3027">
        <w:rPr>
          <w:rFonts w:ascii="Times New Roman" w:cs="Times New Roman" w:hint="eastAsia"/>
          <w:color w:val="000000"/>
          <w:szCs w:val="21"/>
        </w:rPr>
        <w:t>800</w:t>
      </w:r>
      <w:r w:rsidR="005214BA" w:rsidRPr="005214BA">
        <w:rPr>
          <w:rFonts w:ascii="Times New Roman" w:cs="Times New Roman" w:hint="eastAsia"/>
          <w:color w:val="000000"/>
          <w:szCs w:val="21"/>
        </w:rPr>
        <w:t>余次例行的水质监测化验表明，废水</w:t>
      </w:r>
      <w:r w:rsidR="005214BA">
        <w:rPr>
          <w:rFonts w:ascii="Times New Roman" w:cs="Times New Roman" w:hint="eastAsia"/>
          <w:color w:val="000000"/>
          <w:szCs w:val="21"/>
        </w:rPr>
        <w:t>中</w:t>
      </w:r>
      <w:r w:rsidR="005214BA">
        <w:rPr>
          <w:rFonts w:ascii="Times New Roman" w:cs="Times New Roman" w:hint="eastAsia"/>
          <w:color w:val="000000"/>
          <w:szCs w:val="21"/>
        </w:rPr>
        <w:t>COD</w:t>
      </w:r>
      <w:r w:rsidR="005214BA">
        <w:rPr>
          <w:rFonts w:ascii="Times New Roman" w:cs="Times New Roman" w:hint="eastAsia"/>
          <w:color w:val="000000"/>
          <w:szCs w:val="21"/>
        </w:rPr>
        <w:t>、</w:t>
      </w:r>
      <w:r w:rsidR="005214BA">
        <w:rPr>
          <w:rFonts w:ascii="Times New Roman" w:cs="Times New Roman" w:hint="eastAsia"/>
          <w:color w:val="000000"/>
          <w:szCs w:val="21"/>
        </w:rPr>
        <w:t>SS</w:t>
      </w:r>
      <w:r w:rsidR="005214BA">
        <w:rPr>
          <w:rFonts w:ascii="Times New Roman" w:cs="Times New Roman" w:hint="eastAsia"/>
          <w:color w:val="000000"/>
          <w:szCs w:val="21"/>
        </w:rPr>
        <w:t>等</w:t>
      </w:r>
      <w:r w:rsidR="005214BA" w:rsidRPr="005214BA">
        <w:rPr>
          <w:rFonts w:ascii="Times New Roman" w:cs="Times New Roman" w:hint="eastAsia"/>
          <w:color w:val="000000"/>
          <w:szCs w:val="21"/>
        </w:rPr>
        <w:t>排放浓度指标远远低于</w:t>
      </w:r>
      <w:r w:rsidR="006E7D3A">
        <w:rPr>
          <w:rFonts w:ascii="Times New Roman" w:cs="Times New Roman" w:hint="eastAsia"/>
          <w:color w:val="000000"/>
          <w:szCs w:val="21"/>
        </w:rPr>
        <w:t>国家、地方和行业</w:t>
      </w:r>
      <w:r w:rsidR="005214BA" w:rsidRPr="005214BA">
        <w:rPr>
          <w:rFonts w:ascii="Times New Roman" w:cs="Times New Roman" w:hint="eastAsia"/>
          <w:color w:val="000000"/>
          <w:szCs w:val="21"/>
        </w:rPr>
        <w:t>规定的浓度要求，</w:t>
      </w:r>
      <w:r w:rsidR="006E7D3A">
        <w:rPr>
          <w:rFonts w:ascii="Times New Roman" w:cs="Times New Roman" w:hint="eastAsia"/>
          <w:color w:val="000000"/>
          <w:szCs w:val="21"/>
        </w:rPr>
        <w:t>全年无</w:t>
      </w:r>
      <w:r w:rsidR="005214BA" w:rsidRPr="005214BA">
        <w:rPr>
          <w:rFonts w:ascii="Times New Roman" w:cs="Times New Roman" w:hint="eastAsia"/>
          <w:color w:val="000000"/>
          <w:szCs w:val="21"/>
        </w:rPr>
        <w:t>超标。</w:t>
      </w:r>
    </w:p>
    <w:p w14:paraId="140E2579" w14:textId="77777777" w:rsidR="00360BAA" w:rsidRDefault="00360BAA" w:rsidP="003258F7">
      <w:pPr>
        <w:pStyle w:val="af9"/>
        <w:spacing w:before="0" w:beforeAutospacing="0" w:after="0" w:afterAutospacing="0" w:line="300" w:lineRule="auto"/>
        <w:ind w:firstLine="480"/>
        <w:rPr>
          <w:rFonts w:ascii="Times New Roman" w:cs="Times New Roman"/>
          <w:color w:val="000000"/>
          <w:szCs w:val="21"/>
        </w:rPr>
      </w:pPr>
      <w:r>
        <w:rPr>
          <w:rFonts w:ascii="Times New Roman" w:cs="Times New Roman" w:hint="eastAsia"/>
          <w:color w:val="000000"/>
          <w:szCs w:val="21"/>
        </w:rPr>
        <w:t>废水处理工艺流程参见下图：</w:t>
      </w:r>
    </w:p>
    <w:p w14:paraId="7DC05F4E" w14:textId="77777777" w:rsidR="00D12BBB" w:rsidRDefault="00E6114F" w:rsidP="00C5571D">
      <w:pPr>
        <w:pStyle w:val="af9"/>
        <w:spacing w:before="0" w:beforeAutospacing="0" w:after="0" w:afterAutospacing="0" w:line="300" w:lineRule="auto"/>
        <w:ind w:firstLineChars="118" w:firstLine="283"/>
        <w:rPr>
          <w:rFonts w:ascii="Times New Roman" w:hAnsi="Times New Roman" w:cs="Times New Roman"/>
        </w:rPr>
      </w:pPr>
      <w:r>
        <w:rPr>
          <w:rFonts w:ascii="Times New Roman" w:hAnsi="Times New Roman" w:cs="Times New Roman"/>
          <w:noProof/>
        </w:rPr>
        <mc:AlternateContent>
          <mc:Choice Requires="wpc">
            <w:drawing>
              <wp:inline distT="0" distB="0" distL="0" distR="0" wp14:anchorId="66E4B1D7" wp14:editId="6E877A24">
                <wp:extent cx="5768340" cy="5920105"/>
                <wp:effectExtent l="19050" t="19050" r="41910" b="42545"/>
                <wp:docPr id="53" name="画布 194"/>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63500" cap="flat" cmpd="thickThin" algn="ctr">
                          <a:solidFill>
                            <a:schemeClr val="accent1">
                              <a:lumMod val="100000"/>
                              <a:lumOff val="0"/>
                            </a:schemeClr>
                          </a:solidFill>
                          <a:prstDash val="solid"/>
                          <a:miter lim="800000"/>
                          <a:headEnd type="none" w="med" len="med"/>
                          <a:tailEnd type="none" w="med" len="med"/>
                        </a:ln>
                      </wpc:whole>
                      <wps:wsp>
                        <wps:cNvPr id="54" name="Rectangle 196"/>
                        <wps:cNvSpPr>
                          <a:spLocks noChangeArrowheads="1"/>
                        </wps:cNvSpPr>
                        <wps:spPr bwMode="auto">
                          <a:xfrm>
                            <a:off x="1307465" y="58420"/>
                            <a:ext cx="87820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CB517" w14:textId="77777777" w:rsidR="00592D27" w:rsidRPr="00E60AAB" w:rsidRDefault="00592D27" w:rsidP="003A6B86">
                              <w:pPr>
                                <w:snapToGrid w:val="0"/>
                                <w:ind w:firstLineChars="0" w:firstLine="0"/>
                                <w:jc w:val="center"/>
                                <w:rPr>
                                  <w:szCs w:val="21"/>
                                </w:rPr>
                              </w:pPr>
                              <w:r w:rsidRPr="00E60AAB">
                                <w:rPr>
                                  <w:rFonts w:hAnsi="宋体" w:hint="eastAsia"/>
                                  <w:szCs w:val="21"/>
                                </w:rPr>
                                <w:t>生产废水</w:t>
                              </w:r>
                            </w:p>
                          </w:txbxContent>
                        </wps:txbx>
                        <wps:bodyPr rot="0" vert="horz" wrap="square" lIns="91440" tIns="45720" rIns="91440" bIns="45720" anchor="t" anchorCtr="0" upright="1">
                          <a:noAutofit/>
                        </wps:bodyPr>
                      </wps:wsp>
                      <wps:wsp>
                        <wps:cNvPr id="55" name="Rectangle 197"/>
                        <wps:cNvSpPr>
                          <a:spLocks noChangeArrowheads="1"/>
                        </wps:cNvSpPr>
                        <wps:spPr bwMode="auto">
                          <a:xfrm>
                            <a:off x="1383030" y="673735"/>
                            <a:ext cx="694690" cy="269875"/>
                          </a:xfrm>
                          <a:prstGeom prst="rect">
                            <a:avLst/>
                          </a:prstGeom>
                          <a:solidFill>
                            <a:srgbClr val="FFFFFF"/>
                          </a:solidFill>
                          <a:ln w="9525">
                            <a:solidFill>
                              <a:srgbClr val="000000"/>
                            </a:solidFill>
                            <a:miter lim="800000"/>
                            <a:headEnd/>
                            <a:tailEnd/>
                          </a:ln>
                        </wps:spPr>
                        <wps:txbx>
                          <w:txbxContent>
                            <w:p w14:paraId="2D9D08C8" w14:textId="77777777" w:rsidR="00592D27" w:rsidRPr="00266AB7" w:rsidRDefault="00592D27" w:rsidP="003A6B86">
                              <w:pPr>
                                <w:snapToGrid w:val="0"/>
                                <w:ind w:firstLineChars="0" w:firstLine="0"/>
                                <w:jc w:val="center"/>
                                <w:rPr>
                                  <w:sz w:val="21"/>
                                  <w:szCs w:val="21"/>
                                </w:rPr>
                              </w:pPr>
                              <w:r w:rsidRPr="00266AB7">
                                <w:rPr>
                                  <w:rFonts w:hAnsi="宋体"/>
                                  <w:sz w:val="21"/>
                                  <w:szCs w:val="21"/>
                                </w:rPr>
                                <w:t>调节槽</w:t>
                              </w:r>
                              <w:r w:rsidRPr="00266AB7">
                                <w:rPr>
                                  <w:sz w:val="21"/>
                                  <w:szCs w:val="21"/>
                                </w:rPr>
                                <w:t>1</w:t>
                              </w:r>
                            </w:p>
                          </w:txbxContent>
                        </wps:txbx>
                        <wps:bodyPr rot="0" vert="horz" wrap="square" lIns="91440" tIns="45720" rIns="91440" bIns="45720" anchor="t" anchorCtr="0" upright="1">
                          <a:noAutofit/>
                        </wps:bodyPr>
                      </wps:wsp>
                      <wps:wsp>
                        <wps:cNvPr id="56" name="Rectangle 198"/>
                        <wps:cNvSpPr>
                          <a:spLocks noChangeArrowheads="1"/>
                        </wps:cNvSpPr>
                        <wps:spPr bwMode="auto">
                          <a:xfrm>
                            <a:off x="1433195" y="1139190"/>
                            <a:ext cx="729615" cy="258445"/>
                          </a:xfrm>
                          <a:prstGeom prst="rect">
                            <a:avLst/>
                          </a:prstGeom>
                          <a:solidFill>
                            <a:srgbClr val="FFFFFF"/>
                          </a:solidFill>
                          <a:ln w="9525">
                            <a:solidFill>
                              <a:srgbClr val="000000"/>
                            </a:solidFill>
                            <a:miter lim="800000"/>
                            <a:headEnd/>
                            <a:tailEnd/>
                          </a:ln>
                        </wps:spPr>
                        <wps:txbx>
                          <w:txbxContent>
                            <w:p w14:paraId="09500B5E" w14:textId="77777777" w:rsidR="00592D27" w:rsidRPr="00266AB7" w:rsidRDefault="00592D27" w:rsidP="003A6B86">
                              <w:pPr>
                                <w:snapToGrid w:val="0"/>
                                <w:ind w:firstLineChars="0" w:firstLine="0"/>
                                <w:rPr>
                                  <w:sz w:val="21"/>
                                  <w:szCs w:val="21"/>
                                </w:rPr>
                              </w:pPr>
                              <w:r w:rsidRPr="00266AB7">
                                <w:rPr>
                                  <w:rFonts w:hAnsi="宋体"/>
                                  <w:sz w:val="21"/>
                                  <w:szCs w:val="21"/>
                                </w:rPr>
                                <w:t>反应槽</w:t>
                              </w:r>
                              <w:r>
                                <w:rPr>
                                  <w:rFonts w:hint="eastAsia"/>
                                  <w:sz w:val="21"/>
                                  <w:szCs w:val="21"/>
                                </w:rPr>
                                <w:t>1</w:t>
                              </w:r>
                            </w:p>
                          </w:txbxContent>
                        </wps:txbx>
                        <wps:bodyPr rot="0" vert="horz" wrap="square" lIns="91440" tIns="45720" rIns="91440" bIns="45720" anchor="t" anchorCtr="0" upright="1">
                          <a:noAutofit/>
                        </wps:bodyPr>
                      </wps:wsp>
                      <wps:wsp>
                        <wps:cNvPr id="57" name="Rectangle 199"/>
                        <wps:cNvSpPr>
                          <a:spLocks noChangeArrowheads="1"/>
                        </wps:cNvSpPr>
                        <wps:spPr bwMode="auto">
                          <a:xfrm>
                            <a:off x="1440180" y="1644015"/>
                            <a:ext cx="722630" cy="258445"/>
                          </a:xfrm>
                          <a:prstGeom prst="rect">
                            <a:avLst/>
                          </a:prstGeom>
                          <a:solidFill>
                            <a:srgbClr val="FFFFFF"/>
                          </a:solidFill>
                          <a:ln w="9525">
                            <a:solidFill>
                              <a:srgbClr val="000000"/>
                            </a:solidFill>
                            <a:miter lim="800000"/>
                            <a:headEnd/>
                            <a:tailEnd/>
                          </a:ln>
                        </wps:spPr>
                        <wps:txbx>
                          <w:txbxContent>
                            <w:p w14:paraId="0BD8665A" w14:textId="77777777" w:rsidR="00592D27" w:rsidRPr="00266AB7" w:rsidRDefault="00592D27" w:rsidP="003A6B86">
                              <w:pPr>
                                <w:snapToGrid w:val="0"/>
                                <w:ind w:firstLineChars="0" w:firstLine="0"/>
                                <w:rPr>
                                  <w:sz w:val="21"/>
                                  <w:szCs w:val="21"/>
                                </w:rPr>
                              </w:pPr>
                              <w:r w:rsidRPr="00266AB7">
                                <w:rPr>
                                  <w:rFonts w:hAnsi="宋体"/>
                                  <w:sz w:val="21"/>
                                  <w:szCs w:val="21"/>
                                </w:rPr>
                                <w:t>混凝槽</w:t>
                              </w:r>
                              <w:r>
                                <w:rPr>
                                  <w:rFonts w:hint="eastAsia"/>
                                  <w:sz w:val="21"/>
                                  <w:szCs w:val="21"/>
                                </w:rPr>
                                <w:t>1</w:t>
                              </w:r>
                            </w:p>
                          </w:txbxContent>
                        </wps:txbx>
                        <wps:bodyPr rot="0" vert="horz" wrap="square" lIns="91440" tIns="45720" rIns="91440" bIns="45720" anchor="t" anchorCtr="0" upright="1">
                          <a:noAutofit/>
                        </wps:bodyPr>
                      </wps:wsp>
                      <wps:wsp>
                        <wps:cNvPr id="58" name="Rectangle 200"/>
                        <wps:cNvSpPr>
                          <a:spLocks noChangeArrowheads="1"/>
                        </wps:cNvSpPr>
                        <wps:spPr bwMode="auto">
                          <a:xfrm>
                            <a:off x="1414780" y="2121535"/>
                            <a:ext cx="712470" cy="257175"/>
                          </a:xfrm>
                          <a:prstGeom prst="rect">
                            <a:avLst/>
                          </a:prstGeom>
                          <a:solidFill>
                            <a:srgbClr val="FFFFFF"/>
                          </a:solidFill>
                          <a:ln w="9525">
                            <a:solidFill>
                              <a:srgbClr val="000000"/>
                            </a:solidFill>
                            <a:miter lim="800000"/>
                            <a:headEnd/>
                            <a:tailEnd/>
                          </a:ln>
                        </wps:spPr>
                        <wps:txbx>
                          <w:txbxContent>
                            <w:p w14:paraId="7FDEBBCF" w14:textId="77777777" w:rsidR="00592D27" w:rsidRPr="00266AB7" w:rsidRDefault="00592D27" w:rsidP="003A6B86">
                              <w:pPr>
                                <w:snapToGrid w:val="0"/>
                                <w:ind w:firstLineChars="0" w:firstLine="0"/>
                                <w:rPr>
                                  <w:sz w:val="21"/>
                                  <w:szCs w:val="21"/>
                                </w:rPr>
                              </w:pPr>
                              <w:r w:rsidRPr="00266AB7">
                                <w:rPr>
                                  <w:rFonts w:hAnsi="宋体"/>
                                  <w:sz w:val="21"/>
                                  <w:szCs w:val="21"/>
                                </w:rPr>
                                <w:t>絮凝槽</w:t>
                              </w:r>
                              <w:r w:rsidRPr="00266AB7">
                                <w:rPr>
                                  <w:sz w:val="21"/>
                                  <w:szCs w:val="21"/>
                                </w:rPr>
                                <w:t>2</w:t>
                              </w:r>
                            </w:p>
                          </w:txbxContent>
                        </wps:txbx>
                        <wps:bodyPr rot="0" vert="horz" wrap="square" lIns="91440" tIns="45720" rIns="91440" bIns="45720" anchor="t" anchorCtr="0" upright="1">
                          <a:noAutofit/>
                        </wps:bodyPr>
                      </wps:wsp>
                      <wps:wsp>
                        <wps:cNvPr id="59" name="Rectangle 201"/>
                        <wps:cNvSpPr>
                          <a:spLocks noChangeArrowheads="1"/>
                        </wps:cNvSpPr>
                        <wps:spPr bwMode="auto">
                          <a:xfrm>
                            <a:off x="1395730" y="4550410"/>
                            <a:ext cx="610870" cy="257810"/>
                          </a:xfrm>
                          <a:prstGeom prst="rect">
                            <a:avLst/>
                          </a:prstGeom>
                          <a:solidFill>
                            <a:srgbClr val="FFFFFF"/>
                          </a:solidFill>
                          <a:ln w="9525">
                            <a:solidFill>
                              <a:srgbClr val="000000"/>
                            </a:solidFill>
                            <a:miter lim="800000"/>
                            <a:headEnd/>
                            <a:tailEnd/>
                          </a:ln>
                        </wps:spPr>
                        <wps:txbx>
                          <w:txbxContent>
                            <w:p w14:paraId="5E465F79" w14:textId="77777777" w:rsidR="00592D27" w:rsidRPr="00266AB7" w:rsidRDefault="00592D27" w:rsidP="003A6B86">
                              <w:pPr>
                                <w:snapToGrid w:val="0"/>
                                <w:ind w:firstLineChars="0" w:firstLine="0"/>
                                <w:rPr>
                                  <w:sz w:val="21"/>
                                  <w:szCs w:val="21"/>
                                </w:rPr>
                              </w:pPr>
                              <w:r w:rsidRPr="00266AB7">
                                <w:rPr>
                                  <w:rFonts w:hAnsi="宋体"/>
                                  <w:sz w:val="21"/>
                                  <w:szCs w:val="21"/>
                                </w:rPr>
                                <w:t>砂滤器</w:t>
                              </w:r>
                            </w:p>
                            <w:p w14:paraId="4CC98FCE" w14:textId="77777777" w:rsidR="00592D27" w:rsidRPr="00266AB7" w:rsidRDefault="00592D27" w:rsidP="003A6B86">
                              <w:pPr>
                                <w:snapToGrid w:val="0"/>
                                <w:ind w:firstLineChars="0" w:firstLine="0"/>
                                <w:rPr>
                                  <w:szCs w:val="21"/>
                                </w:rPr>
                              </w:pPr>
                            </w:p>
                          </w:txbxContent>
                        </wps:txbx>
                        <wps:bodyPr rot="0" vert="horz" wrap="square" lIns="91440" tIns="45720" rIns="91440" bIns="45720" anchor="t" anchorCtr="0" upright="1">
                          <a:noAutofit/>
                        </wps:bodyPr>
                      </wps:wsp>
                      <wps:wsp>
                        <wps:cNvPr id="60" name="Rectangle 202"/>
                        <wps:cNvSpPr>
                          <a:spLocks noChangeArrowheads="1"/>
                        </wps:cNvSpPr>
                        <wps:spPr bwMode="auto">
                          <a:xfrm>
                            <a:off x="1374140" y="5045710"/>
                            <a:ext cx="716915" cy="260350"/>
                          </a:xfrm>
                          <a:prstGeom prst="rect">
                            <a:avLst/>
                          </a:prstGeom>
                          <a:solidFill>
                            <a:srgbClr val="FFFFFF"/>
                          </a:solidFill>
                          <a:ln w="9525">
                            <a:solidFill>
                              <a:srgbClr val="000000"/>
                            </a:solidFill>
                            <a:miter lim="800000"/>
                            <a:headEnd/>
                            <a:tailEnd/>
                          </a:ln>
                        </wps:spPr>
                        <wps:txbx>
                          <w:txbxContent>
                            <w:p w14:paraId="41499C3A" w14:textId="77777777" w:rsidR="00592D27" w:rsidRPr="00266AB7" w:rsidRDefault="00592D27" w:rsidP="003A6B86">
                              <w:pPr>
                                <w:snapToGrid w:val="0"/>
                                <w:ind w:firstLineChars="0" w:firstLine="0"/>
                                <w:rPr>
                                  <w:sz w:val="21"/>
                                  <w:szCs w:val="21"/>
                                </w:rPr>
                              </w:pPr>
                              <w:r w:rsidRPr="00266AB7">
                                <w:rPr>
                                  <w:rFonts w:hAnsi="宋体"/>
                                  <w:sz w:val="21"/>
                                  <w:szCs w:val="21"/>
                                </w:rPr>
                                <w:t>炭滤器</w:t>
                              </w:r>
                            </w:p>
                          </w:txbxContent>
                        </wps:txbx>
                        <wps:bodyPr rot="0" vert="horz" wrap="square" lIns="91440" tIns="45720" rIns="91440" bIns="45720" anchor="t" anchorCtr="0" upright="1">
                          <a:noAutofit/>
                        </wps:bodyPr>
                      </wps:wsp>
                      <wps:wsp>
                        <wps:cNvPr id="61" name="Rectangle 203"/>
                        <wps:cNvSpPr>
                          <a:spLocks noChangeArrowheads="1"/>
                        </wps:cNvSpPr>
                        <wps:spPr bwMode="auto">
                          <a:xfrm>
                            <a:off x="3759200" y="3359785"/>
                            <a:ext cx="645160" cy="313055"/>
                          </a:xfrm>
                          <a:prstGeom prst="rect">
                            <a:avLst/>
                          </a:prstGeom>
                          <a:solidFill>
                            <a:srgbClr val="FFFFFF"/>
                          </a:solidFill>
                          <a:ln w="9525">
                            <a:solidFill>
                              <a:srgbClr val="000000"/>
                            </a:solidFill>
                            <a:miter lim="800000"/>
                            <a:headEnd/>
                            <a:tailEnd/>
                          </a:ln>
                        </wps:spPr>
                        <wps:txbx>
                          <w:txbxContent>
                            <w:p w14:paraId="22F7E002" w14:textId="77777777" w:rsidR="00592D27" w:rsidRPr="00266AB7" w:rsidRDefault="00592D27" w:rsidP="003A6B86">
                              <w:pPr>
                                <w:snapToGrid w:val="0"/>
                                <w:ind w:firstLineChars="0" w:firstLine="0"/>
                                <w:rPr>
                                  <w:sz w:val="21"/>
                                  <w:szCs w:val="21"/>
                                </w:rPr>
                              </w:pPr>
                              <w:r w:rsidRPr="00266AB7">
                                <w:rPr>
                                  <w:rFonts w:hAnsi="宋体"/>
                                  <w:sz w:val="21"/>
                                  <w:szCs w:val="21"/>
                                </w:rPr>
                                <w:t>放流槽</w:t>
                              </w:r>
                            </w:p>
                          </w:txbxContent>
                        </wps:txbx>
                        <wps:bodyPr rot="0" vert="horz" wrap="square" lIns="91440" tIns="45720" rIns="91440" bIns="45720" anchor="t" anchorCtr="0" upright="1">
                          <a:noAutofit/>
                        </wps:bodyPr>
                      </wps:wsp>
                      <wps:wsp>
                        <wps:cNvPr id="62" name="Rectangle 204"/>
                        <wps:cNvSpPr>
                          <a:spLocks noChangeArrowheads="1"/>
                        </wps:cNvSpPr>
                        <wps:spPr bwMode="auto">
                          <a:xfrm>
                            <a:off x="185420" y="2776855"/>
                            <a:ext cx="596265" cy="332740"/>
                          </a:xfrm>
                          <a:prstGeom prst="rect">
                            <a:avLst/>
                          </a:prstGeom>
                          <a:solidFill>
                            <a:srgbClr val="FFFFFF"/>
                          </a:solidFill>
                          <a:ln w="9525">
                            <a:solidFill>
                              <a:srgbClr val="000000"/>
                            </a:solidFill>
                            <a:miter lim="800000"/>
                            <a:headEnd/>
                            <a:tailEnd/>
                          </a:ln>
                        </wps:spPr>
                        <wps:txbx>
                          <w:txbxContent>
                            <w:p w14:paraId="75E88D3A" w14:textId="77777777" w:rsidR="00592D27" w:rsidRPr="00266AB7" w:rsidRDefault="00592D27" w:rsidP="003A6B86">
                              <w:pPr>
                                <w:snapToGrid w:val="0"/>
                                <w:ind w:firstLineChars="0" w:firstLine="0"/>
                                <w:rPr>
                                  <w:sz w:val="21"/>
                                  <w:szCs w:val="21"/>
                                </w:rPr>
                              </w:pPr>
                              <w:r w:rsidRPr="00266AB7">
                                <w:rPr>
                                  <w:rFonts w:hAnsi="宋体"/>
                                  <w:sz w:val="21"/>
                                  <w:szCs w:val="21"/>
                                </w:rPr>
                                <w:t>污泥槽</w:t>
                              </w:r>
                            </w:p>
                          </w:txbxContent>
                        </wps:txbx>
                        <wps:bodyPr rot="0" vert="horz" wrap="square" lIns="91440" tIns="45720" rIns="91440" bIns="45720" anchor="t" anchorCtr="0" upright="1">
                          <a:noAutofit/>
                        </wps:bodyPr>
                      </wps:wsp>
                      <wps:wsp>
                        <wps:cNvPr id="63" name="Line 205"/>
                        <wps:cNvCnPr/>
                        <wps:spPr bwMode="auto">
                          <a:xfrm>
                            <a:off x="1756410" y="427355"/>
                            <a:ext cx="635" cy="257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06"/>
                        <wps:cNvCnPr/>
                        <wps:spPr bwMode="auto">
                          <a:xfrm>
                            <a:off x="1744345" y="932180"/>
                            <a:ext cx="635" cy="200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07"/>
                        <wps:cNvCnPr/>
                        <wps:spPr bwMode="auto">
                          <a:xfrm flipH="1">
                            <a:off x="1735455" y="1388745"/>
                            <a:ext cx="1270" cy="258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208"/>
                        <wps:cNvCnPr/>
                        <wps:spPr bwMode="auto">
                          <a:xfrm>
                            <a:off x="1737360" y="1904365"/>
                            <a:ext cx="635"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209"/>
                        <wps:cNvCnPr/>
                        <wps:spPr bwMode="auto">
                          <a:xfrm>
                            <a:off x="1728470" y="2379980"/>
                            <a:ext cx="635"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210"/>
                        <wps:cNvCnPr/>
                        <wps:spPr bwMode="auto">
                          <a:xfrm>
                            <a:off x="1671320" y="4799965"/>
                            <a:ext cx="127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11"/>
                        <wps:cNvCnPr/>
                        <wps:spPr bwMode="auto">
                          <a:xfrm flipH="1">
                            <a:off x="4043680" y="3672840"/>
                            <a:ext cx="1905" cy="1310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212"/>
                        <wps:cNvSpPr>
                          <a:spLocks noChangeArrowheads="1"/>
                        </wps:cNvSpPr>
                        <wps:spPr bwMode="auto">
                          <a:xfrm>
                            <a:off x="806450" y="3950335"/>
                            <a:ext cx="50101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66E8" w14:textId="77777777" w:rsidR="00592D27" w:rsidRPr="00266AB7" w:rsidRDefault="00592D27" w:rsidP="003A6B86">
                              <w:pPr>
                                <w:snapToGrid w:val="0"/>
                                <w:ind w:firstLineChars="0" w:firstLine="0"/>
                                <w:rPr>
                                  <w:sz w:val="21"/>
                                  <w:szCs w:val="21"/>
                                </w:rPr>
                              </w:pPr>
                              <w:r w:rsidRPr="00266AB7">
                                <w:rPr>
                                  <w:rFonts w:hAnsi="宋体"/>
                                  <w:sz w:val="21"/>
                                  <w:szCs w:val="21"/>
                                </w:rPr>
                                <w:t>污泥</w:t>
                              </w:r>
                            </w:p>
                          </w:txbxContent>
                        </wps:txbx>
                        <wps:bodyPr rot="0" vert="horz" wrap="square" lIns="91440" tIns="45720" rIns="91440" bIns="45720" anchor="t" anchorCtr="0" upright="1">
                          <a:noAutofit/>
                        </wps:bodyPr>
                      </wps:wsp>
                      <wps:wsp>
                        <wps:cNvPr id="71" name="Line 213"/>
                        <wps:cNvCnPr/>
                        <wps:spPr bwMode="auto">
                          <a:xfrm>
                            <a:off x="1022350" y="1770380"/>
                            <a:ext cx="40830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14"/>
                        <wps:cNvCnPr/>
                        <wps:spPr bwMode="auto">
                          <a:xfrm>
                            <a:off x="1017270" y="1264920"/>
                            <a:ext cx="4095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215"/>
                        <wps:cNvSpPr>
                          <a:spLocks noChangeArrowheads="1"/>
                        </wps:cNvSpPr>
                        <wps:spPr bwMode="auto">
                          <a:xfrm>
                            <a:off x="877570" y="1012825"/>
                            <a:ext cx="74104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26A9" w14:textId="77777777" w:rsidR="00592D27" w:rsidRPr="00266AB7" w:rsidRDefault="00592D27" w:rsidP="003A6B86">
                              <w:pPr>
                                <w:snapToGrid w:val="0"/>
                                <w:ind w:firstLineChars="0" w:firstLine="0"/>
                                <w:rPr>
                                  <w:sz w:val="21"/>
                                  <w:szCs w:val="21"/>
                                </w:rPr>
                              </w:pPr>
                              <w:r w:rsidRPr="00266AB7">
                                <w:rPr>
                                  <w:sz w:val="21"/>
                                  <w:szCs w:val="21"/>
                                </w:rPr>
                                <w:t>Ca</w:t>
                              </w:r>
                              <w:r>
                                <w:rPr>
                                  <w:rFonts w:hint="eastAsia"/>
                                  <w:sz w:val="21"/>
                                  <w:szCs w:val="21"/>
                                </w:rPr>
                                <w:t>Cl</w:t>
                              </w:r>
                              <w:r w:rsidRPr="00FC48A9">
                                <w:rPr>
                                  <w:rFonts w:hint="eastAsia"/>
                                  <w:sz w:val="21"/>
                                  <w:szCs w:val="21"/>
                                  <w:vertAlign w:val="subscript"/>
                                </w:rPr>
                                <w:t>2</w:t>
                              </w:r>
                              <w:r w:rsidRPr="00266AB7">
                                <w:rPr>
                                  <w:sz w:val="21"/>
                                  <w:szCs w:val="21"/>
                                </w:rPr>
                                <w:t xml:space="preserve"> </w:t>
                              </w:r>
                            </w:p>
                          </w:txbxContent>
                        </wps:txbx>
                        <wps:bodyPr rot="0" vert="horz" wrap="square" lIns="91440" tIns="45720" rIns="91440" bIns="45720" anchor="t" anchorCtr="0" upright="1">
                          <a:noAutofit/>
                        </wps:bodyPr>
                      </wps:wsp>
                      <wps:wsp>
                        <wps:cNvPr id="74" name="Rectangle 216"/>
                        <wps:cNvSpPr>
                          <a:spLocks noChangeArrowheads="1"/>
                        </wps:cNvSpPr>
                        <wps:spPr bwMode="auto">
                          <a:xfrm>
                            <a:off x="929640" y="1529080"/>
                            <a:ext cx="60706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7F2C" w14:textId="77777777" w:rsidR="00592D27" w:rsidRPr="00266AB7" w:rsidRDefault="00592D27" w:rsidP="003A6B86">
                              <w:pPr>
                                <w:snapToGrid w:val="0"/>
                                <w:ind w:firstLineChars="0" w:firstLine="0"/>
                                <w:rPr>
                                  <w:sz w:val="21"/>
                                  <w:szCs w:val="21"/>
                                </w:rPr>
                              </w:pPr>
                              <w:r w:rsidRPr="00266AB7">
                                <w:rPr>
                                  <w:sz w:val="21"/>
                                  <w:szCs w:val="21"/>
                                </w:rPr>
                                <w:t>PAM</w:t>
                              </w:r>
                            </w:p>
                          </w:txbxContent>
                        </wps:txbx>
                        <wps:bodyPr rot="0" vert="horz" wrap="square" lIns="91440" tIns="45720" rIns="91440" bIns="45720" anchor="t" anchorCtr="0" upright="1">
                          <a:noAutofit/>
                        </wps:bodyPr>
                      </wps:wsp>
                      <wps:wsp>
                        <wps:cNvPr id="75" name="Rectangle 217"/>
                        <wps:cNvSpPr>
                          <a:spLocks noChangeArrowheads="1"/>
                        </wps:cNvSpPr>
                        <wps:spPr bwMode="auto">
                          <a:xfrm>
                            <a:off x="3358515" y="4950460"/>
                            <a:ext cx="16490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F104" w14:textId="77777777" w:rsidR="00592D27" w:rsidRPr="00266AB7" w:rsidRDefault="00592D27" w:rsidP="003A6B86">
                              <w:pPr>
                                <w:snapToGrid w:val="0"/>
                                <w:ind w:firstLineChars="0" w:firstLine="0"/>
                                <w:rPr>
                                  <w:sz w:val="21"/>
                                  <w:szCs w:val="21"/>
                                </w:rPr>
                              </w:pPr>
                              <w:r w:rsidRPr="00266AB7">
                                <w:rPr>
                                  <w:rFonts w:hAnsi="宋体"/>
                                  <w:sz w:val="21"/>
                                  <w:szCs w:val="21"/>
                                </w:rPr>
                                <w:t>接入园区市政污水管网</w:t>
                              </w:r>
                            </w:p>
                          </w:txbxContent>
                        </wps:txbx>
                        <wps:bodyPr rot="0" vert="horz" wrap="square" lIns="91440" tIns="45720" rIns="91440" bIns="45720" anchor="t" anchorCtr="0" upright="1">
                          <a:noAutofit/>
                        </wps:bodyPr>
                      </wps:wsp>
                      <wps:wsp>
                        <wps:cNvPr id="76" name="Rectangle 218"/>
                        <wps:cNvSpPr>
                          <a:spLocks noChangeArrowheads="1"/>
                        </wps:cNvSpPr>
                        <wps:spPr bwMode="auto">
                          <a:xfrm>
                            <a:off x="2999105" y="4245610"/>
                            <a:ext cx="7219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1833A" w14:textId="77777777" w:rsidR="00592D27" w:rsidRPr="00266AB7" w:rsidRDefault="00592D27" w:rsidP="003A6B86">
                              <w:pPr>
                                <w:snapToGrid w:val="0"/>
                                <w:ind w:firstLineChars="0" w:firstLine="0"/>
                                <w:rPr>
                                  <w:sz w:val="21"/>
                                  <w:szCs w:val="21"/>
                                </w:rPr>
                              </w:pPr>
                              <w:r w:rsidRPr="00266AB7">
                                <w:rPr>
                                  <w:rFonts w:hAnsi="宋体"/>
                                  <w:sz w:val="21"/>
                                  <w:szCs w:val="21"/>
                                </w:rPr>
                                <w:t>生活污水</w:t>
                              </w:r>
                            </w:p>
                          </w:txbxContent>
                        </wps:txbx>
                        <wps:bodyPr rot="0" vert="horz" wrap="square" lIns="91440" tIns="45720" rIns="91440" bIns="45720" anchor="t" anchorCtr="0" upright="1">
                          <a:noAutofit/>
                        </wps:bodyPr>
                      </wps:wsp>
                      <wps:wsp>
                        <wps:cNvPr id="77" name="Line 219"/>
                        <wps:cNvCnPr/>
                        <wps:spPr bwMode="auto">
                          <a:xfrm>
                            <a:off x="1006475" y="2262505"/>
                            <a:ext cx="4089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220"/>
                        <wps:cNvSpPr>
                          <a:spLocks noChangeArrowheads="1"/>
                        </wps:cNvSpPr>
                        <wps:spPr bwMode="auto">
                          <a:xfrm>
                            <a:off x="706120" y="3576955"/>
                            <a:ext cx="77279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6DD95" w14:textId="77777777" w:rsidR="00592D27" w:rsidRPr="00266AB7" w:rsidRDefault="00592D27" w:rsidP="003A6B86">
                              <w:pPr>
                                <w:snapToGrid w:val="0"/>
                                <w:ind w:firstLineChars="0" w:firstLine="0"/>
                                <w:rPr>
                                  <w:sz w:val="21"/>
                                  <w:szCs w:val="21"/>
                                </w:rPr>
                              </w:pPr>
                              <w:r w:rsidRPr="00266AB7">
                                <w:rPr>
                                  <w:rFonts w:hAnsi="宋体"/>
                                  <w:sz w:val="21"/>
                                  <w:szCs w:val="21"/>
                                </w:rPr>
                                <w:t>压缩空气</w:t>
                              </w:r>
                            </w:p>
                          </w:txbxContent>
                        </wps:txbx>
                        <wps:bodyPr rot="0" vert="horz" wrap="square" lIns="91440" tIns="45720" rIns="91440" bIns="45720" anchor="t" anchorCtr="0" upright="1">
                          <a:noAutofit/>
                        </wps:bodyPr>
                      </wps:wsp>
                      <wps:wsp>
                        <wps:cNvPr id="79" name="Freeform 221"/>
                        <wps:cNvSpPr>
                          <a:spLocks/>
                        </wps:cNvSpPr>
                        <wps:spPr bwMode="auto">
                          <a:xfrm flipH="1">
                            <a:off x="1139190" y="5177790"/>
                            <a:ext cx="211455" cy="337820"/>
                          </a:xfrm>
                          <a:custGeom>
                            <a:avLst/>
                            <a:gdLst>
                              <a:gd name="T0" fmla="*/ 60 w 580"/>
                              <a:gd name="T1" fmla="*/ 720 h 720"/>
                              <a:gd name="T2" fmla="*/ 580 w 580"/>
                              <a:gd name="T3" fmla="*/ 720 h 720"/>
                              <a:gd name="T4" fmla="*/ 580 w 580"/>
                              <a:gd name="T5" fmla="*/ 0 h 720"/>
                              <a:gd name="T6" fmla="*/ 0 w 580"/>
                              <a:gd name="T7" fmla="*/ 0 h 720"/>
                            </a:gdLst>
                            <a:ahLst/>
                            <a:cxnLst>
                              <a:cxn ang="0">
                                <a:pos x="T0" y="T1"/>
                              </a:cxn>
                              <a:cxn ang="0">
                                <a:pos x="T2" y="T3"/>
                              </a:cxn>
                              <a:cxn ang="0">
                                <a:pos x="T4" y="T5"/>
                              </a:cxn>
                              <a:cxn ang="0">
                                <a:pos x="T6" y="T7"/>
                              </a:cxn>
                            </a:cxnLst>
                            <a:rect l="0" t="0" r="r" b="b"/>
                            <a:pathLst>
                              <a:path w="580" h="720">
                                <a:moveTo>
                                  <a:pt x="60" y="720"/>
                                </a:moveTo>
                                <a:lnTo>
                                  <a:pt x="580" y="720"/>
                                </a:lnTo>
                                <a:lnTo>
                                  <a:pt x="580" y="0"/>
                                </a:lnTo>
                                <a:lnTo>
                                  <a:pt x="0"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222"/>
                        <wps:cNvCnPr/>
                        <wps:spPr bwMode="auto">
                          <a:xfrm>
                            <a:off x="3181985" y="4500245"/>
                            <a:ext cx="871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Rectangle 223"/>
                        <wps:cNvSpPr>
                          <a:spLocks noChangeArrowheads="1"/>
                        </wps:cNvSpPr>
                        <wps:spPr bwMode="auto">
                          <a:xfrm>
                            <a:off x="2207260" y="4533265"/>
                            <a:ext cx="48704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7668" w14:textId="77777777" w:rsidR="00592D27" w:rsidRPr="00266AB7" w:rsidRDefault="00592D27" w:rsidP="003A6B86">
                              <w:pPr>
                                <w:snapToGrid w:val="0"/>
                                <w:ind w:firstLineChars="0" w:firstLine="0"/>
                                <w:rPr>
                                  <w:sz w:val="21"/>
                                  <w:szCs w:val="21"/>
                                </w:rPr>
                              </w:pPr>
                              <w:r w:rsidRPr="00266AB7">
                                <w:rPr>
                                  <w:rFonts w:hAnsi="宋体"/>
                                  <w:sz w:val="21"/>
                                  <w:szCs w:val="21"/>
                                </w:rPr>
                                <w:t>反</w:t>
                              </w:r>
                            </w:p>
                            <w:p w14:paraId="04164382" w14:textId="77777777" w:rsidR="00592D27" w:rsidRPr="00266AB7" w:rsidRDefault="00592D27" w:rsidP="003A6B86">
                              <w:pPr>
                                <w:snapToGrid w:val="0"/>
                                <w:ind w:firstLineChars="0" w:firstLine="0"/>
                                <w:rPr>
                                  <w:sz w:val="21"/>
                                  <w:szCs w:val="21"/>
                                </w:rPr>
                              </w:pPr>
                              <w:r w:rsidRPr="00266AB7">
                                <w:rPr>
                                  <w:rFonts w:hAnsi="宋体"/>
                                  <w:sz w:val="21"/>
                                  <w:szCs w:val="21"/>
                                </w:rPr>
                                <w:t>冲</w:t>
                              </w:r>
                            </w:p>
                            <w:p w14:paraId="65288FE4" w14:textId="77777777" w:rsidR="00592D27" w:rsidRPr="00266AB7" w:rsidRDefault="00592D27" w:rsidP="003A6B86">
                              <w:pPr>
                                <w:snapToGrid w:val="0"/>
                                <w:ind w:firstLineChars="0" w:firstLine="0"/>
                                <w:rPr>
                                  <w:sz w:val="21"/>
                                  <w:szCs w:val="21"/>
                                </w:rPr>
                              </w:pPr>
                              <w:r w:rsidRPr="00266AB7">
                                <w:rPr>
                                  <w:rFonts w:hAnsi="宋体"/>
                                  <w:sz w:val="21"/>
                                  <w:szCs w:val="21"/>
                                </w:rPr>
                                <w:t>水</w:t>
                              </w:r>
                            </w:p>
                          </w:txbxContent>
                        </wps:txbx>
                        <wps:bodyPr rot="0" vert="horz" wrap="square" lIns="91440" tIns="45720" rIns="91440" bIns="45720" anchor="t" anchorCtr="0" upright="1">
                          <a:noAutofit/>
                        </wps:bodyPr>
                      </wps:wsp>
                      <wps:wsp>
                        <wps:cNvPr id="82" name="Rectangle 224"/>
                        <wps:cNvSpPr>
                          <a:spLocks noChangeArrowheads="1"/>
                        </wps:cNvSpPr>
                        <wps:spPr bwMode="auto">
                          <a:xfrm>
                            <a:off x="4051935" y="4011295"/>
                            <a:ext cx="1012825" cy="95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FAC56" w14:textId="77777777" w:rsidR="00592D27" w:rsidRPr="00266AB7" w:rsidRDefault="00592D27" w:rsidP="003A6B86">
                              <w:pPr>
                                <w:snapToGrid w:val="0"/>
                                <w:ind w:firstLineChars="0" w:firstLine="0"/>
                                <w:rPr>
                                  <w:b/>
                                  <w:sz w:val="21"/>
                                  <w:szCs w:val="21"/>
                                </w:rPr>
                              </w:pPr>
                              <w:r w:rsidRPr="00266AB7">
                                <w:rPr>
                                  <w:rFonts w:hAnsi="宋体"/>
                                  <w:b/>
                                  <w:sz w:val="21"/>
                                  <w:szCs w:val="21"/>
                                </w:rPr>
                                <w:t>取样点</w:t>
                              </w:r>
                            </w:p>
                            <w:p w14:paraId="5C5313B1" w14:textId="77777777" w:rsidR="00592D27" w:rsidRPr="00266AB7" w:rsidRDefault="00592D27" w:rsidP="003A6B86">
                              <w:pPr>
                                <w:snapToGrid w:val="0"/>
                                <w:ind w:firstLineChars="0" w:firstLine="0"/>
                                <w:rPr>
                                  <w:b/>
                                  <w:sz w:val="18"/>
                                  <w:szCs w:val="18"/>
                                </w:rPr>
                              </w:pPr>
                              <w:r w:rsidRPr="00266AB7">
                                <w:rPr>
                                  <w:b/>
                                  <w:sz w:val="18"/>
                                  <w:szCs w:val="18"/>
                                </w:rPr>
                                <w:t>(TP≤0.5mg/L</w:t>
                              </w:r>
                            </w:p>
                            <w:p w14:paraId="7A274CD5" w14:textId="77777777" w:rsidR="00592D27" w:rsidRPr="00266AB7" w:rsidRDefault="00592D27" w:rsidP="003A6B86">
                              <w:pPr>
                                <w:snapToGrid w:val="0"/>
                                <w:ind w:firstLineChars="0" w:firstLine="0"/>
                                <w:rPr>
                                  <w:b/>
                                  <w:sz w:val="18"/>
                                  <w:szCs w:val="18"/>
                                </w:rPr>
                              </w:pPr>
                              <w:r w:rsidRPr="00266AB7">
                                <w:rPr>
                                  <w:b/>
                                  <w:sz w:val="18"/>
                                  <w:szCs w:val="18"/>
                                </w:rPr>
                                <w:t>TN≤15mg/L</w:t>
                              </w:r>
                            </w:p>
                            <w:p w14:paraId="50BB77EC" w14:textId="77777777" w:rsidR="00592D27" w:rsidRPr="00266AB7" w:rsidRDefault="00592D27" w:rsidP="003A6B86">
                              <w:pPr>
                                <w:snapToGrid w:val="0"/>
                                <w:ind w:firstLineChars="0" w:firstLine="0"/>
                                <w:rPr>
                                  <w:b/>
                                  <w:sz w:val="21"/>
                                  <w:szCs w:val="21"/>
                                </w:rPr>
                              </w:pPr>
                              <w:r w:rsidRPr="00266AB7">
                                <w:rPr>
                                  <w:rFonts w:hAnsi="宋体"/>
                                  <w:b/>
                                  <w:sz w:val="18"/>
                                  <w:szCs w:val="18"/>
                                </w:rPr>
                                <w:t>其它达标</w:t>
                              </w:r>
                              <w:r w:rsidRPr="00266AB7">
                                <w:rPr>
                                  <w:b/>
                                  <w:sz w:val="18"/>
                                  <w:szCs w:val="18"/>
                                </w:rPr>
                                <w:t>)</w:t>
                              </w:r>
                            </w:p>
                          </w:txbxContent>
                        </wps:txbx>
                        <wps:bodyPr rot="0" vert="horz" wrap="square" lIns="91440" tIns="45720" rIns="91440" bIns="45720" anchor="t" anchorCtr="0" upright="1">
                          <a:noAutofit/>
                        </wps:bodyPr>
                      </wps:wsp>
                      <wpg:wgp>
                        <wpg:cNvPr id="83" name="Group 225"/>
                        <wpg:cNvGrpSpPr>
                          <a:grpSpLocks/>
                        </wpg:cNvGrpSpPr>
                        <wpg:grpSpPr bwMode="auto">
                          <a:xfrm>
                            <a:off x="3963670" y="4081780"/>
                            <a:ext cx="149860" cy="152400"/>
                            <a:chOff x="4494" y="3503"/>
                            <a:chExt cx="1244" cy="1255"/>
                          </a:xfrm>
                        </wpg:grpSpPr>
                        <wps:wsp>
                          <wps:cNvPr id="37" name="Oval 226"/>
                          <wps:cNvSpPr>
                            <a:spLocks noChangeArrowheads="1"/>
                          </wps:cNvSpPr>
                          <wps:spPr bwMode="auto">
                            <a:xfrm>
                              <a:off x="4494" y="3503"/>
                              <a:ext cx="1244" cy="1255"/>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wps:wsp>
                          <wps:cNvPr id="86" name="Line 227"/>
                          <wps:cNvCnPr/>
                          <wps:spPr bwMode="auto">
                            <a:xfrm>
                              <a:off x="4494" y="4123"/>
                              <a:ext cx="123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28"/>
                          <wps:cNvCnPr/>
                          <wps:spPr bwMode="auto">
                            <a:xfrm>
                              <a:off x="5120" y="3503"/>
                              <a:ext cx="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88" name="Freeform 229"/>
                        <wps:cNvSpPr>
                          <a:spLocks/>
                        </wps:cNvSpPr>
                        <wps:spPr bwMode="auto">
                          <a:xfrm>
                            <a:off x="775970" y="2872105"/>
                            <a:ext cx="780415" cy="113665"/>
                          </a:xfrm>
                          <a:custGeom>
                            <a:avLst/>
                            <a:gdLst>
                              <a:gd name="T0" fmla="*/ 540 w 540"/>
                              <a:gd name="T1" fmla="*/ 0 h 240"/>
                              <a:gd name="T2" fmla="*/ 540 w 540"/>
                              <a:gd name="T3" fmla="*/ 240 h 240"/>
                              <a:gd name="T4" fmla="*/ 0 w 540"/>
                              <a:gd name="T5" fmla="*/ 240 h 240"/>
                            </a:gdLst>
                            <a:ahLst/>
                            <a:cxnLst>
                              <a:cxn ang="0">
                                <a:pos x="T0" y="T1"/>
                              </a:cxn>
                              <a:cxn ang="0">
                                <a:pos x="T2" y="T3"/>
                              </a:cxn>
                              <a:cxn ang="0">
                                <a:pos x="T4" y="T5"/>
                              </a:cxn>
                            </a:cxnLst>
                            <a:rect l="0" t="0" r="r" b="b"/>
                            <a:pathLst>
                              <a:path w="540" h="240">
                                <a:moveTo>
                                  <a:pt x="540" y="0"/>
                                </a:moveTo>
                                <a:lnTo>
                                  <a:pt x="540" y="240"/>
                                </a:lnTo>
                                <a:lnTo>
                                  <a:pt x="0" y="24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30"/>
                        <wps:cNvSpPr>
                          <a:spLocks noChangeArrowheads="1"/>
                        </wps:cNvSpPr>
                        <wps:spPr bwMode="auto">
                          <a:xfrm>
                            <a:off x="1395730" y="2620010"/>
                            <a:ext cx="693420" cy="257175"/>
                          </a:xfrm>
                          <a:prstGeom prst="rect">
                            <a:avLst/>
                          </a:prstGeom>
                          <a:solidFill>
                            <a:srgbClr val="FFFFFF"/>
                          </a:solidFill>
                          <a:ln w="9525">
                            <a:solidFill>
                              <a:srgbClr val="000000"/>
                            </a:solidFill>
                            <a:miter lim="800000"/>
                            <a:headEnd/>
                            <a:tailEnd/>
                          </a:ln>
                        </wps:spPr>
                        <wps:txbx>
                          <w:txbxContent>
                            <w:p w14:paraId="35DF4E75" w14:textId="77777777" w:rsidR="00592D27" w:rsidRPr="00266AB7" w:rsidRDefault="00592D27" w:rsidP="003A6B86">
                              <w:pPr>
                                <w:snapToGrid w:val="0"/>
                                <w:ind w:firstLineChars="0" w:firstLine="0"/>
                                <w:rPr>
                                  <w:szCs w:val="21"/>
                                </w:rPr>
                              </w:pPr>
                              <w:r w:rsidRPr="00266AB7">
                                <w:rPr>
                                  <w:rFonts w:hAnsi="宋体"/>
                                  <w:sz w:val="21"/>
                                  <w:szCs w:val="21"/>
                                </w:rPr>
                                <w:t>沉淀槽</w:t>
                              </w:r>
                              <w:r w:rsidRPr="00266AB7">
                                <w:rPr>
                                  <w:sz w:val="21"/>
                                  <w:szCs w:val="21"/>
                                </w:rPr>
                                <w:t>2</w:t>
                              </w:r>
                            </w:p>
                          </w:txbxContent>
                        </wps:txbx>
                        <wps:bodyPr rot="0" vert="horz" wrap="square" lIns="91440" tIns="45720" rIns="91440" bIns="45720" anchor="t" anchorCtr="0" upright="1">
                          <a:noAutofit/>
                        </wps:bodyPr>
                      </wps:wsp>
                      <wps:wsp>
                        <wps:cNvPr id="92" name="Rectangle 231"/>
                        <wps:cNvSpPr>
                          <a:spLocks noChangeArrowheads="1"/>
                        </wps:cNvSpPr>
                        <wps:spPr bwMode="auto">
                          <a:xfrm>
                            <a:off x="1402715" y="3124835"/>
                            <a:ext cx="702945" cy="256540"/>
                          </a:xfrm>
                          <a:prstGeom prst="rect">
                            <a:avLst/>
                          </a:prstGeom>
                          <a:solidFill>
                            <a:srgbClr val="FFFFFF"/>
                          </a:solidFill>
                          <a:ln w="9525">
                            <a:solidFill>
                              <a:srgbClr val="000000"/>
                            </a:solidFill>
                            <a:miter lim="800000"/>
                            <a:headEnd/>
                            <a:tailEnd/>
                          </a:ln>
                        </wps:spPr>
                        <wps:txbx>
                          <w:txbxContent>
                            <w:p w14:paraId="4F63BEA1" w14:textId="77777777" w:rsidR="00592D27" w:rsidRPr="00266AB7" w:rsidRDefault="00592D27" w:rsidP="003A6B86">
                              <w:pPr>
                                <w:snapToGrid w:val="0"/>
                                <w:ind w:firstLineChars="0" w:firstLine="0"/>
                                <w:rPr>
                                  <w:sz w:val="21"/>
                                  <w:szCs w:val="21"/>
                                </w:rPr>
                              </w:pPr>
                              <w:r w:rsidRPr="00266AB7">
                                <w:rPr>
                                  <w:rFonts w:hAnsi="宋体"/>
                                  <w:sz w:val="21"/>
                                  <w:szCs w:val="21"/>
                                </w:rPr>
                                <w:t>混凝槽</w:t>
                              </w:r>
                              <w:r w:rsidRPr="00266AB7">
                                <w:rPr>
                                  <w:sz w:val="21"/>
                                  <w:szCs w:val="21"/>
                                </w:rPr>
                                <w:t>2</w:t>
                              </w:r>
                            </w:p>
                          </w:txbxContent>
                        </wps:txbx>
                        <wps:bodyPr rot="0" vert="horz" wrap="square" lIns="91440" tIns="45720" rIns="91440" bIns="45720" anchor="t" anchorCtr="0" upright="1">
                          <a:noAutofit/>
                        </wps:bodyPr>
                      </wps:wsp>
                      <wps:wsp>
                        <wps:cNvPr id="93" name="Rectangle 232"/>
                        <wps:cNvSpPr>
                          <a:spLocks noChangeArrowheads="1"/>
                        </wps:cNvSpPr>
                        <wps:spPr bwMode="auto">
                          <a:xfrm>
                            <a:off x="1395730" y="3591560"/>
                            <a:ext cx="645160" cy="257175"/>
                          </a:xfrm>
                          <a:prstGeom prst="rect">
                            <a:avLst/>
                          </a:prstGeom>
                          <a:solidFill>
                            <a:srgbClr val="FFFFFF"/>
                          </a:solidFill>
                          <a:ln w="9525">
                            <a:solidFill>
                              <a:srgbClr val="000000"/>
                            </a:solidFill>
                            <a:miter lim="800000"/>
                            <a:headEnd/>
                            <a:tailEnd/>
                          </a:ln>
                        </wps:spPr>
                        <wps:txbx>
                          <w:txbxContent>
                            <w:p w14:paraId="2D90FB54" w14:textId="77777777" w:rsidR="00592D27" w:rsidRPr="00266AB7" w:rsidRDefault="00592D27" w:rsidP="003A6B86">
                              <w:pPr>
                                <w:snapToGrid w:val="0"/>
                                <w:ind w:firstLineChars="0" w:firstLine="0"/>
                                <w:jc w:val="center"/>
                                <w:rPr>
                                  <w:sz w:val="21"/>
                                  <w:szCs w:val="21"/>
                                </w:rPr>
                              </w:pPr>
                              <w:r w:rsidRPr="00266AB7">
                                <w:rPr>
                                  <w:rFonts w:hAnsi="宋体"/>
                                  <w:sz w:val="21"/>
                                  <w:szCs w:val="21"/>
                                </w:rPr>
                                <w:t>气浮</w:t>
                              </w:r>
                              <w:r>
                                <w:rPr>
                                  <w:rFonts w:hAnsi="宋体" w:hint="eastAsia"/>
                                  <w:sz w:val="21"/>
                                  <w:szCs w:val="21"/>
                                </w:rPr>
                                <w:t>槽</w:t>
                              </w:r>
                            </w:p>
                          </w:txbxContent>
                        </wps:txbx>
                        <wps:bodyPr rot="0" vert="horz" wrap="square" lIns="91440" tIns="45720" rIns="91440" bIns="45720" anchor="t" anchorCtr="0" upright="1">
                          <a:noAutofit/>
                        </wps:bodyPr>
                      </wps:wsp>
                      <wps:wsp>
                        <wps:cNvPr id="94" name="Line 233"/>
                        <wps:cNvCnPr/>
                        <wps:spPr bwMode="auto">
                          <a:xfrm flipH="1">
                            <a:off x="1708150" y="2869565"/>
                            <a:ext cx="1905"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234"/>
                        <wps:cNvCnPr/>
                        <wps:spPr bwMode="auto">
                          <a:xfrm>
                            <a:off x="1708150" y="3381375"/>
                            <a:ext cx="1270" cy="21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35"/>
                        <wps:cNvCnPr/>
                        <wps:spPr bwMode="auto">
                          <a:xfrm>
                            <a:off x="984885" y="3249930"/>
                            <a:ext cx="40894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36"/>
                        <wps:cNvCnPr/>
                        <wps:spPr bwMode="auto">
                          <a:xfrm>
                            <a:off x="980440" y="3803015"/>
                            <a:ext cx="40894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Rectangle 237"/>
                        <wps:cNvSpPr>
                          <a:spLocks noChangeArrowheads="1"/>
                        </wps:cNvSpPr>
                        <wps:spPr bwMode="auto">
                          <a:xfrm>
                            <a:off x="854075" y="3019425"/>
                            <a:ext cx="60706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57F3B" w14:textId="77777777" w:rsidR="00592D27" w:rsidRPr="00266AB7" w:rsidRDefault="00592D27" w:rsidP="003A6B86">
                              <w:pPr>
                                <w:snapToGrid w:val="0"/>
                                <w:ind w:firstLineChars="0" w:firstLine="0"/>
                                <w:rPr>
                                  <w:sz w:val="21"/>
                                  <w:szCs w:val="21"/>
                                </w:rPr>
                              </w:pPr>
                              <w:r w:rsidRPr="00266AB7">
                                <w:rPr>
                                  <w:sz w:val="21"/>
                                  <w:szCs w:val="21"/>
                                </w:rPr>
                                <w:t>PAC</w:t>
                              </w:r>
                            </w:p>
                          </w:txbxContent>
                        </wps:txbx>
                        <wps:bodyPr rot="0" vert="horz" wrap="square" lIns="91440" tIns="45720" rIns="91440" bIns="45720" anchor="t" anchorCtr="0" upright="1">
                          <a:noAutofit/>
                        </wps:bodyPr>
                      </wps:wsp>
                      <wps:wsp>
                        <wps:cNvPr id="324" name="Line 238"/>
                        <wps:cNvCnPr/>
                        <wps:spPr bwMode="auto">
                          <a:xfrm>
                            <a:off x="1686560" y="3851275"/>
                            <a:ext cx="127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Rectangle 239"/>
                        <wps:cNvSpPr>
                          <a:spLocks noChangeArrowheads="1"/>
                        </wps:cNvSpPr>
                        <wps:spPr bwMode="auto">
                          <a:xfrm>
                            <a:off x="1424305" y="4073525"/>
                            <a:ext cx="608330" cy="255270"/>
                          </a:xfrm>
                          <a:prstGeom prst="rect">
                            <a:avLst/>
                          </a:prstGeom>
                          <a:solidFill>
                            <a:srgbClr val="FFFFFF"/>
                          </a:solidFill>
                          <a:ln w="9525">
                            <a:solidFill>
                              <a:srgbClr val="000000"/>
                            </a:solidFill>
                            <a:miter lim="800000"/>
                            <a:headEnd/>
                            <a:tailEnd/>
                          </a:ln>
                        </wps:spPr>
                        <wps:txbx>
                          <w:txbxContent>
                            <w:p w14:paraId="4584449E" w14:textId="77777777" w:rsidR="00592D27" w:rsidRPr="00266AB7" w:rsidRDefault="00592D27" w:rsidP="003A6B86">
                              <w:pPr>
                                <w:snapToGrid w:val="0"/>
                                <w:ind w:firstLineChars="0" w:firstLine="0"/>
                                <w:rPr>
                                  <w:sz w:val="21"/>
                                  <w:szCs w:val="21"/>
                                </w:rPr>
                              </w:pPr>
                              <w:r w:rsidRPr="00266AB7">
                                <w:rPr>
                                  <w:rFonts w:hAnsi="宋体"/>
                                  <w:sz w:val="21"/>
                                  <w:szCs w:val="21"/>
                                </w:rPr>
                                <w:t>中间槽</w:t>
                              </w:r>
                              <w:r w:rsidRPr="00266AB7">
                                <w:rPr>
                                  <w:sz w:val="21"/>
                                  <w:szCs w:val="21"/>
                                </w:rPr>
                                <w:t>1</w:t>
                              </w:r>
                            </w:p>
                          </w:txbxContent>
                        </wps:txbx>
                        <wps:bodyPr rot="0" vert="horz" wrap="square" lIns="91440" tIns="45720" rIns="91440" bIns="45720" anchor="t" anchorCtr="0" upright="1">
                          <a:noAutofit/>
                        </wps:bodyPr>
                      </wps:wsp>
                      <wps:wsp>
                        <wps:cNvPr id="326" name="Line 240"/>
                        <wps:cNvCnPr/>
                        <wps:spPr bwMode="auto">
                          <a:xfrm>
                            <a:off x="1687830" y="4326890"/>
                            <a:ext cx="1270"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Freeform 241"/>
                        <wps:cNvSpPr>
                          <a:spLocks/>
                        </wps:cNvSpPr>
                        <wps:spPr bwMode="auto">
                          <a:xfrm>
                            <a:off x="363220" y="3088640"/>
                            <a:ext cx="1047750" cy="1104900"/>
                          </a:xfrm>
                          <a:custGeom>
                            <a:avLst/>
                            <a:gdLst>
                              <a:gd name="T0" fmla="*/ 1454 w 1454"/>
                              <a:gd name="T1" fmla="*/ 2535 h 2535"/>
                              <a:gd name="T2" fmla="*/ 0 w 1454"/>
                              <a:gd name="T3" fmla="*/ 2535 h 2535"/>
                              <a:gd name="T4" fmla="*/ 0 w 1454"/>
                              <a:gd name="T5" fmla="*/ 0 h 2535"/>
                            </a:gdLst>
                            <a:ahLst/>
                            <a:cxnLst>
                              <a:cxn ang="0">
                                <a:pos x="T0" y="T1"/>
                              </a:cxn>
                              <a:cxn ang="0">
                                <a:pos x="T2" y="T3"/>
                              </a:cxn>
                              <a:cxn ang="0">
                                <a:pos x="T4" y="T5"/>
                              </a:cxn>
                            </a:cxnLst>
                            <a:rect l="0" t="0" r="r" b="b"/>
                            <a:pathLst>
                              <a:path w="1454" h="2535">
                                <a:moveTo>
                                  <a:pt x="1454" y="2535"/>
                                </a:moveTo>
                                <a:lnTo>
                                  <a:pt x="0" y="2535"/>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42"/>
                        <wps:cNvSpPr>
                          <a:spLocks/>
                        </wps:cNvSpPr>
                        <wps:spPr bwMode="auto">
                          <a:xfrm>
                            <a:off x="2077720" y="789940"/>
                            <a:ext cx="175895" cy="4400550"/>
                          </a:xfrm>
                          <a:custGeom>
                            <a:avLst/>
                            <a:gdLst>
                              <a:gd name="T0" fmla="*/ 0 w 390"/>
                              <a:gd name="T1" fmla="*/ 3840 h 3840"/>
                              <a:gd name="T2" fmla="*/ 390 w 390"/>
                              <a:gd name="T3" fmla="*/ 3840 h 3840"/>
                              <a:gd name="T4" fmla="*/ 390 w 390"/>
                              <a:gd name="T5" fmla="*/ 0 h 3840"/>
                              <a:gd name="T6" fmla="*/ 134 w 390"/>
                              <a:gd name="T7" fmla="*/ 15 h 3840"/>
                            </a:gdLst>
                            <a:ahLst/>
                            <a:cxnLst>
                              <a:cxn ang="0">
                                <a:pos x="T0" y="T1"/>
                              </a:cxn>
                              <a:cxn ang="0">
                                <a:pos x="T2" y="T3"/>
                              </a:cxn>
                              <a:cxn ang="0">
                                <a:pos x="T4" y="T5"/>
                              </a:cxn>
                              <a:cxn ang="0">
                                <a:pos x="T6" y="T7"/>
                              </a:cxn>
                            </a:cxnLst>
                            <a:rect l="0" t="0" r="r" b="b"/>
                            <a:pathLst>
                              <a:path w="390" h="3840">
                                <a:moveTo>
                                  <a:pt x="0" y="3840"/>
                                </a:moveTo>
                                <a:lnTo>
                                  <a:pt x="390" y="3840"/>
                                </a:lnTo>
                                <a:lnTo>
                                  <a:pt x="390" y="0"/>
                                </a:lnTo>
                                <a:lnTo>
                                  <a:pt x="134" y="15"/>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243"/>
                        <wps:cNvCnPr/>
                        <wps:spPr bwMode="auto">
                          <a:xfrm>
                            <a:off x="4064635" y="2506345"/>
                            <a:ext cx="3175"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Rectangle 244"/>
                        <wps:cNvSpPr>
                          <a:spLocks noChangeArrowheads="1"/>
                        </wps:cNvSpPr>
                        <wps:spPr bwMode="auto">
                          <a:xfrm>
                            <a:off x="3562350" y="2230755"/>
                            <a:ext cx="1043940" cy="286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327AD" w14:textId="77777777" w:rsidR="00592D27" w:rsidRPr="00266AB7" w:rsidRDefault="00592D27" w:rsidP="003A6B86">
                              <w:pPr>
                                <w:snapToGrid w:val="0"/>
                                <w:ind w:firstLineChars="0" w:firstLine="0"/>
                                <w:jc w:val="center"/>
                                <w:rPr>
                                  <w:sz w:val="21"/>
                                  <w:szCs w:val="21"/>
                                </w:rPr>
                              </w:pPr>
                              <w:r w:rsidRPr="00266AB7">
                                <w:rPr>
                                  <w:sz w:val="21"/>
                                  <w:szCs w:val="21"/>
                                </w:rPr>
                                <w:t>5μ</w:t>
                              </w:r>
                              <w:r w:rsidRPr="00266AB7">
                                <w:rPr>
                                  <w:rFonts w:hAnsi="宋体"/>
                                  <w:sz w:val="21"/>
                                  <w:szCs w:val="21"/>
                                </w:rPr>
                                <w:t>保安过滤</w:t>
                              </w:r>
                            </w:p>
                          </w:txbxContent>
                        </wps:txbx>
                        <wps:bodyPr rot="0" vert="horz" wrap="square" lIns="91440" tIns="45720" rIns="91440" bIns="45720" anchor="t" anchorCtr="0" upright="1">
                          <a:noAutofit/>
                        </wps:bodyPr>
                      </wps:wsp>
                      <wps:wsp>
                        <wps:cNvPr id="333" name="Rectangle 245"/>
                        <wps:cNvSpPr>
                          <a:spLocks noChangeArrowheads="1"/>
                        </wps:cNvSpPr>
                        <wps:spPr bwMode="auto">
                          <a:xfrm>
                            <a:off x="4856480" y="2727325"/>
                            <a:ext cx="74358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2754" w14:textId="77777777" w:rsidR="00592D27" w:rsidRPr="00266AB7" w:rsidRDefault="00592D27" w:rsidP="003A6B86">
                              <w:pPr>
                                <w:snapToGrid w:val="0"/>
                                <w:ind w:firstLineChars="0" w:firstLine="0"/>
                                <w:jc w:val="center"/>
                                <w:rPr>
                                  <w:b/>
                                  <w:sz w:val="21"/>
                                  <w:szCs w:val="21"/>
                                </w:rPr>
                              </w:pPr>
                              <w:r w:rsidRPr="00266AB7">
                                <w:rPr>
                                  <w:rFonts w:hAnsi="宋体"/>
                                  <w:b/>
                                  <w:sz w:val="21"/>
                                  <w:szCs w:val="21"/>
                                </w:rPr>
                                <w:t>回用于生活用水</w:t>
                              </w:r>
                            </w:p>
                            <w:p w14:paraId="5D40B487" w14:textId="77777777" w:rsidR="00592D27" w:rsidRPr="00266AB7" w:rsidRDefault="00592D27" w:rsidP="003A6B86">
                              <w:pPr>
                                <w:snapToGrid w:val="0"/>
                                <w:ind w:firstLineChars="0" w:firstLine="0"/>
                                <w:rPr>
                                  <w:b/>
                                  <w:sz w:val="21"/>
                                  <w:szCs w:val="21"/>
                                </w:rPr>
                              </w:pPr>
                            </w:p>
                          </w:txbxContent>
                        </wps:txbx>
                        <wps:bodyPr rot="0" vert="horz" wrap="square" lIns="91440" tIns="45720" rIns="91440" bIns="45720" anchor="t" anchorCtr="0" upright="1">
                          <a:noAutofit/>
                        </wps:bodyPr>
                      </wps:wsp>
                      <wps:wsp>
                        <wps:cNvPr id="334" name="Line 246"/>
                        <wps:cNvCnPr/>
                        <wps:spPr bwMode="auto">
                          <a:xfrm>
                            <a:off x="4051300" y="3053080"/>
                            <a:ext cx="1905"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Rectangle 247"/>
                        <wps:cNvSpPr>
                          <a:spLocks noChangeArrowheads="1"/>
                        </wps:cNvSpPr>
                        <wps:spPr bwMode="auto">
                          <a:xfrm>
                            <a:off x="3731895" y="2773045"/>
                            <a:ext cx="701675" cy="284480"/>
                          </a:xfrm>
                          <a:prstGeom prst="rect">
                            <a:avLst/>
                          </a:prstGeom>
                          <a:solidFill>
                            <a:srgbClr val="FFFFFF"/>
                          </a:solidFill>
                          <a:ln w="9525">
                            <a:solidFill>
                              <a:srgbClr val="000000"/>
                            </a:solidFill>
                            <a:miter lim="800000"/>
                            <a:headEnd/>
                            <a:tailEnd/>
                          </a:ln>
                        </wps:spPr>
                        <wps:txbx>
                          <w:txbxContent>
                            <w:p w14:paraId="2C90B196" w14:textId="77777777" w:rsidR="00592D27" w:rsidRPr="00266AB7" w:rsidRDefault="00592D27" w:rsidP="003A6B86">
                              <w:pPr>
                                <w:snapToGrid w:val="0"/>
                                <w:ind w:firstLineChars="0" w:firstLine="0"/>
                                <w:jc w:val="center"/>
                                <w:rPr>
                                  <w:sz w:val="21"/>
                                  <w:szCs w:val="21"/>
                                </w:rPr>
                              </w:pPr>
                              <w:r w:rsidRPr="00266AB7">
                                <w:rPr>
                                  <w:rFonts w:hAnsi="宋体"/>
                                  <w:sz w:val="21"/>
                                  <w:szCs w:val="21"/>
                                </w:rPr>
                                <w:t>超滤</w:t>
                              </w:r>
                            </w:p>
                            <w:p w14:paraId="45F9A082" w14:textId="77777777" w:rsidR="00592D27" w:rsidRPr="00266AB7" w:rsidRDefault="00592D27" w:rsidP="003A6B86">
                              <w:pPr>
                                <w:snapToGrid w:val="0"/>
                                <w:ind w:firstLineChars="0" w:firstLine="0"/>
                                <w:rPr>
                                  <w:sz w:val="21"/>
                                  <w:szCs w:val="21"/>
                                </w:rPr>
                              </w:pPr>
                            </w:p>
                          </w:txbxContent>
                        </wps:txbx>
                        <wps:bodyPr rot="0" vert="horz" wrap="square" lIns="91440" tIns="45720" rIns="91440" bIns="45720" anchor="t" anchorCtr="0" upright="1">
                          <a:noAutofit/>
                        </wps:bodyPr>
                      </wps:wsp>
                      <wps:wsp>
                        <wps:cNvPr id="336" name="Text Box 248"/>
                        <wps:cNvSpPr txBox="1">
                          <a:spLocks noChangeArrowheads="1"/>
                        </wps:cNvSpPr>
                        <wps:spPr bwMode="auto">
                          <a:xfrm>
                            <a:off x="3072130" y="1581785"/>
                            <a:ext cx="6197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6CD0" w14:textId="77777777" w:rsidR="00592D27" w:rsidRPr="00266AB7" w:rsidRDefault="00592D27" w:rsidP="003A6B86">
                              <w:pPr>
                                <w:snapToGrid w:val="0"/>
                                <w:ind w:firstLineChars="0" w:firstLine="0"/>
                                <w:rPr>
                                  <w:sz w:val="18"/>
                                  <w:szCs w:val="18"/>
                                </w:rPr>
                              </w:pPr>
                              <w:r w:rsidRPr="00266AB7">
                                <w:rPr>
                                  <w:rFonts w:hAnsi="宋体"/>
                                  <w:sz w:val="18"/>
                                  <w:szCs w:val="18"/>
                                </w:rPr>
                                <w:t>反冲水</w:t>
                              </w:r>
                            </w:p>
                          </w:txbxContent>
                        </wps:txbx>
                        <wps:bodyPr rot="0" vert="horz" wrap="square" lIns="91440" tIns="45720" rIns="91440" bIns="45720" anchor="t" anchorCtr="0" upright="1">
                          <a:noAutofit/>
                        </wps:bodyPr>
                      </wps:wsp>
                      <wps:wsp>
                        <wps:cNvPr id="337" name="Line 249"/>
                        <wps:cNvCnPr/>
                        <wps:spPr bwMode="auto">
                          <a:xfrm>
                            <a:off x="4073525" y="1956435"/>
                            <a:ext cx="254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Rectangle 250"/>
                        <wps:cNvSpPr>
                          <a:spLocks noChangeArrowheads="1"/>
                        </wps:cNvSpPr>
                        <wps:spPr bwMode="auto">
                          <a:xfrm>
                            <a:off x="3700780" y="1115695"/>
                            <a:ext cx="737235" cy="28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40F709" w14:textId="77777777" w:rsidR="00592D27" w:rsidRPr="00266AB7" w:rsidRDefault="00592D27" w:rsidP="003A6B86">
                              <w:pPr>
                                <w:snapToGrid w:val="0"/>
                                <w:ind w:firstLineChars="0" w:firstLine="0"/>
                                <w:jc w:val="center"/>
                                <w:rPr>
                                  <w:sz w:val="21"/>
                                  <w:szCs w:val="21"/>
                                </w:rPr>
                              </w:pPr>
                              <w:r w:rsidRPr="00266AB7">
                                <w:rPr>
                                  <w:rFonts w:hAnsi="宋体"/>
                                  <w:sz w:val="21"/>
                                  <w:szCs w:val="21"/>
                                </w:rPr>
                                <w:t>调节槽</w:t>
                              </w:r>
                              <w:r w:rsidRPr="00266AB7">
                                <w:rPr>
                                  <w:sz w:val="21"/>
                                  <w:szCs w:val="21"/>
                                </w:rPr>
                                <w:t>2</w:t>
                              </w:r>
                            </w:p>
                            <w:p w14:paraId="1851DCBA" w14:textId="77777777" w:rsidR="00592D27" w:rsidRPr="00266AB7" w:rsidRDefault="00592D27" w:rsidP="003A6B86">
                              <w:pPr>
                                <w:snapToGrid w:val="0"/>
                                <w:ind w:firstLineChars="0" w:firstLine="0"/>
                                <w:rPr>
                                  <w:sz w:val="21"/>
                                  <w:szCs w:val="21"/>
                                </w:rPr>
                              </w:pPr>
                            </w:p>
                          </w:txbxContent>
                        </wps:txbx>
                        <wps:bodyPr rot="0" vert="horz" wrap="square" lIns="91440" tIns="45720" rIns="91440" bIns="45720" anchor="t" anchorCtr="0" upright="1">
                          <a:noAutofit/>
                        </wps:bodyPr>
                      </wps:wsp>
                      <wps:wsp>
                        <wps:cNvPr id="340" name="Line 251"/>
                        <wps:cNvCnPr/>
                        <wps:spPr bwMode="auto">
                          <a:xfrm>
                            <a:off x="4073525" y="1405255"/>
                            <a:ext cx="3175" cy="27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Rectangle 252"/>
                        <wps:cNvSpPr>
                          <a:spLocks noChangeArrowheads="1"/>
                        </wps:cNvSpPr>
                        <wps:spPr bwMode="auto">
                          <a:xfrm>
                            <a:off x="3522345" y="1668145"/>
                            <a:ext cx="1111250" cy="286385"/>
                          </a:xfrm>
                          <a:prstGeom prst="rect">
                            <a:avLst/>
                          </a:prstGeom>
                          <a:solidFill>
                            <a:srgbClr val="FFFFFF"/>
                          </a:solidFill>
                          <a:ln w="9525">
                            <a:solidFill>
                              <a:srgbClr val="000000"/>
                            </a:solidFill>
                            <a:miter lim="800000"/>
                            <a:headEnd/>
                            <a:tailEnd/>
                          </a:ln>
                        </wps:spPr>
                        <wps:txbx>
                          <w:txbxContent>
                            <w:p w14:paraId="2E07363A" w14:textId="77777777" w:rsidR="00592D27" w:rsidRPr="00266AB7" w:rsidRDefault="00592D27" w:rsidP="003A6B86">
                              <w:pPr>
                                <w:snapToGrid w:val="0"/>
                                <w:ind w:firstLineChars="0" w:firstLine="0"/>
                                <w:jc w:val="center"/>
                                <w:rPr>
                                  <w:sz w:val="21"/>
                                  <w:szCs w:val="21"/>
                                </w:rPr>
                              </w:pPr>
                              <w:r w:rsidRPr="00266AB7">
                                <w:rPr>
                                  <w:rFonts w:hAnsi="宋体"/>
                                  <w:sz w:val="21"/>
                                  <w:szCs w:val="21"/>
                                </w:rPr>
                                <w:t>叠片式过滤器</w:t>
                              </w:r>
                            </w:p>
                            <w:p w14:paraId="65B8131A" w14:textId="77777777" w:rsidR="00592D27" w:rsidRPr="00266AB7" w:rsidRDefault="00592D27" w:rsidP="003A6B86">
                              <w:pPr>
                                <w:snapToGrid w:val="0"/>
                                <w:ind w:firstLineChars="0" w:firstLine="0"/>
                                <w:rPr>
                                  <w:sz w:val="21"/>
                                  <w:szCs w:val="21"/>
                                </w:rPr>
                              </w:pPr>
                            </w:p>
                          </w:txbxContent>
                        </wps:txbx>
                        <wps:bodyPr rot="0" vert="horz" wrap="square" lIns="91440" tIns="45720" rIns="91440" bIns="45720" anchor="t" anchorCtr="0" upright="1">
                          <a:noAutofit/>
                        </wps:bodyPr>
                      </wps:wsp>
                      <wps:wsp>
                        <wps:cNvPr id="342" name="Text Box 253"/>
                        <wps:cNvSpPr txBox="1">
                          <a:spLocks noChangeArrowheads="1"/>
                        </wps:cNvSpPr>
                        <wps:spPr bwMode="auto">
                          <a:xfrm>
                            <a:off x="3493770" y="3062605"/>
                            <a:ext cx="67500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52A1" w14:textId="77777777" w:rsidR="00592D27" w:rsidRPr="00266AB7" w:rsidRDefault="00592D27" w:rsidP="003A6B86">
                              <w:pPr>
                                <w:snapToGrid w:val="0"/>
                                <w:ind w:firstLineChars="0" w:firstLine="0"/>
                                <w:rPr>
                                  <w:sz w:val="18"/>
                                  <w:szCs w:val="18"/>
                                </w:rPr>
                              </w:pPr>
                              <w:r w:rsidRPr="00266AB7">
                                <w:rPr>
                                  <w:rFonts w:hAnsi="宋体"/>
                                  <w:sz w:val="18"/>
                                  <w:szCs w:val="18"/>
                                </w:rPr>
                                <w:t>超滤浓水</w:t>
                              </w:r>
                            </w:p>
                          </w:txbxContent>
                        </wps:txbx>
                        <wps:bodyPr rot="0" vert="horz" wrap="square" lIns="91440" tIns="45720" rIns="91440" bIns="45720" anchor="t" anchorCtr="0" upright="1">
                          <a:noAutofit/>
                        </wps:bodyPr>
                      </wps:wsp>
                      <wps:wsp>
                        <wps:cNvPr id="343" name="Freeform 254"/>
                        <wps:cNvSpPr>
                          <a:spLocks/>
                        </wps:cNvSpPr>
                        <wps:spPr bwMode="auto">
                          <a:xfrm>
                            <a:off x="4072890" y="1776095"/>
                            <a:ext cx="762000" cy="304800"/>
                          </a:xfrm>
                          <a:custGeom>
                            <a:avLst/>
                            <a:gdLst>
                              <a:gd name="T0" fmla="*/ 0 w 1200"/>
                              <a:gd name="T1" fmla="*/ 480 h 480"/>
                              <a:gd name="T2" fmla="*/ 1200 w 1200"/>
                              <a:gd name="T3" fmla="*/ 480 h 480"/>
                              <a:gd name="T4" fmla="*/ 1200 w 1200"/>
                              <a:gd name="T5" fmla="*/ 0 h 480"/>
                              <a:gd name="T6" fmla="*/ 870 w 1200"/>
                              <a:gd name="T7" fmla="*/ 0 h 480"/>
                            </a:gdLst>
                            <a:ahLst/>
                            <a:cxnLst>
                              <a:cxn ang="0">
                                <a:pos x="T0" y="T1"/>
                              </a:cxn>
                              <a:cxn ang="0">
                                <a:pos x="T2" y="T3"/>
                              </a:cxn>
                              <a:cxn ang="0">
                                <a:pos x="T4" y="T5"/>
                              </a:cxn>
                              <a:cxn ang="0">
                                <a:pos x="T6" y="T7"/>
                              </a:cxn>
                            </a:cxnLst>
                            <a:rect l="0" t="0" r="r" b="b"/>
                            <a:pathLst>
                              <a:path w="1200" h="480">
                                <a:moveTo>
                                  <a:pt x="0" y="480"/>
                                </a:moveTo>
                                <a:lnTo>
                                  <a:pt x="1200" y="480"/>
                                </a:lnTo>
                                <a:lnTo>
                                  <a:pt x="1200" y="0"/>
                                </a:lnTo>
                                <a:lnTo>
                                  <a:pt x="870"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255"/>
                        <wps:cNvCnPr/>
                        <wps:spPr bwMode="auto">
                          <a:xfrm flipH="1" flipV="1">
                            <a:off x="2235200" y="1804670"/>
                            <a:ext cx="1284605" cy="101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5" name="Rectangle 256"/>
                        <wps:cNvSpPr>
                          <a:spLocks noChangeArrowheads="1"/>
                        </wps:cNvSpPr>
                        <wps:spPr bwMode="auto">
                          <a:xfrm>
                            <a:off x="939800" y="2047240"/>
                            <a:ext cx="60706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EA38B" w14:textId="77777777" w:rsidR="00592D27" w:rsidRPr="00266AB7" w:rsidRDefault="00592D27" w:rsidP="003A6B86">
                              <w:pPr>
                                <w:snapToGrid w:val="0"/>
                                <w:ind w:firstLineChars="0" w:firstLine="0"/>
                                <w:rPr>
                                  <w:sz w:val="21"/>
                                  <w:szCs w:val="21"/>
                                </w:rPr>
                              </w:pPr>
                              <w:r w:rsidRPr="00266AB7">
                                <w:rPr>
                                  <w:sz w:val="21"/>
                                  <w:szCs w:val="21"/>
                                </w:rPr>
                                <w:t>PAC</w:t>
                              </w:r>
                            </w:p>
                          </w:txbxContent>
                        </wps:txbx>
                        <wps:bodyPr rot="0" vert="horz" wrap="square" lIns="91440" tIns="45720" rIns="91440" bIns="45720" anchor="t" anchorCtr="0" upright="1">
                          <a:noAutofit/>
                        </wps:bodyPr>
                      </wps:wsp>
                      <wps:wsp>
                        <wps:cNvPr id="346" name="Freeform 257"/>
                        <wps:cNvSpPr>
                          <a:spLocks/>
                        </wps:cNvSpPr>
                        <wps:spPr bwMode="auto">
                          <a:xfrm>
                            <a:off x="1145540" y="4679950"/>
                            <a:ext cx="246380" cy="495300"/>
                          </a:xfrm>
                          <a:custGeom>
                            <a:avLst/>
                            <a:gdLst>
                              <a:gd name="T0" fmla="*/ 0 w 404"/>
                              <a:gd name="T1" fmla="*/ 780 h 780"/>
                              <a:gd name="T2" fmla="*/ 0 w 404"/>
                              <a:gd name="T3" fmla="*/ 0 h 780"/>
                              <a:gd name="T4" fmla="*/ 404 w 404"/>
                              <a:gd name="T5" fmla="*/ 0 h 780"/>
                            </a:gdLst>
                            <a:ahLst/>
                            <a:cxnLst>
                              <a:cxn ang="0">
                                <a:pos x="T0" y="T1"/>
                              </a:cxn>
                              <a:cxn ang="0">
                                <a:pos x="T2" y="T3"/>
                              </a:cxn>
                              <a:cxn ang="0">
                                <a:pos x="T4" y="T5"/>
                              </a:cxn>
                            </a:cxnLst>
                            <a:rect l="0" t="0" r="r" b="b"/>
                            <a:pathLst>
                              <a:path w="404" h="780">
                                <a:moveTo>
                                  <a:pt x="0" y="780"/>
                                </a:moveTo>
                                <a:lnTo>
                                  <a:pt x="0" y="0"/>
                                </a:lnTo>
                                <a:lnTo>
                                  <a:pt x="404"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258"/>
                        <wps:cNvCnPr/>
                        <wps:spPr bwMode="auto">
                          <a:xfrm>
                            <a:off x="2006600" y="4666615"/>
                            <a:ext cx="23749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9" name="Line 259"/>
                        <wps:cNvCnPr/>
                        <wps:spPr bwMode="auto">
                          <a:xfrm>
                            <a:off x="4387850" y="2931795"/>
                            <a:ext cx="56197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Freeform 260"/>
                        <wps:cNvSpPr>
                          <a:spLocks/>
                        </wps:cNvSpPr>
                        <wps:spPr bwMode="auto">
                          <a:xfrm>
                            <a:off x="1644650" y="807720"/>
                            <a:ext cx="2410460" cy="4761865"/>
                          </a:xfrm>
                          <a:custGeom>
                            <a:avLst/>
                            <a:gdLst>
                              <a:gd name="T0" fmla="*/ 0 w 3796"/>
                              <a:gd name="T1" fmla="*/ 7095 h 7515"/>
                              <a:gd name="T2" fmla="*/ 0 w 3796"/>
                              <a:gd name="T3" fmla="*/ 7515 h 7515"/>
                              <a:gd name="T4" fmla="*/ 1456 w 3796"/>
                              <a:gd name="T5" fmla="*/ 7515 h 7515"/>
                              <a:gd name="T6" fmla="*/ 1456 w 3796"/>
                              <a:gd name="T7" fmla="*/ 0 h 7515"/>
                              <a:gd name="T8" fmla="*/ 3796 w 3796"/>
                              <a:gd name="T9" fmla="*/ 0 h 7515"/>
                              <a:gd name="T10" fmla="*/ 3796 w 3796"/>
                              <a:gd name="T11" fmla="*/ 480 h 7515"/>
                            </a:gdLst>
                            <a:ahLst/>
                            <a:cxnLst>
                              <a:cxn ang="0">
                                <a:pos x="T0" y="T1"/>
                              </a:cxn>
                              <a:cxn ang="0">
                                <a:pos x="T2" y="T3"/>
                              </a:cxn>
                              <a:cxn ang="0">
                                <a:pos x="T4" y="T5"/>
                              </a:cxn>
                              <a:cxn ang="0">
                                <a:pos x="T6" y="T7"/>
                              </a:cxn>
                              <a:cxn ang="0">
                                <a:pos x="T8" y="T9"/>
                              </a:cxn>
                              <a:cxn ang="0">
                                <a:pos x="T10" y="T11"/>
                              </a:cxn>
                            </a:cxnLst>
                            <a:rect l="0" t="0" r="r" b="b"/>
                            <a:pathLst>
                              <a:path w="3796" h="7515">
                                <a:moveTo>
                                  <a:pt x="0" y="7095"/>
                                </a:moveTo>
                                <a:lnTo>
                                  <a:pt x="0" y="7515"/>
                                </a:lnTo>
                                <a:lnTo>
                                  <a:pt x="1456" y="7515"/>
                                </a:lnTo>
                                <a:lnTo>
                                  <a:pt x="1456" y="0"/>
                                </a:lnTo>
                                <a:lnTo>
                                  <a:pt x="3796" y="0"/>
                                </a:lnTo>
                                <a:lnTo>
                                  <a:pt x="3796" y="48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61"/>
                        <wps:cNvCnPr/>
                        <wps:spPr bwMode="auto">
                          <a:xfrm>
                            <a:off x="1328420" y="5520055"/>
                            <a:ext cx="32385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 name="Freeform 262"/>
                        <wps:cNvSpPr>
                          <a:spLocks/>
                        </wps:cNvSpPr>
                        <wps:spPr bwMode="auto">
                          <a:xfrm>
                            <a:off x="618490" y="3106420"/>
                            <a:ext cx="770890" cy="514350"/>
                          </a:xfrm>
                          <a:custGeom>
                            <a:avLst/>
                            <a:gdLst>
                              <a:gd name="T0" fmla="*/ 1214 w 1214"/>
                              <a:gd name="T1" fmla="*/ 960 h 960"/>
                              <a:gd name="T2" fmla="*/ 0 w 1214"/>
                              <a:gd name="T3" fmla="*/ 960 h 960"/>
                              <a:gd name="T4" fmla="*/ 0 w 1214"/>
                              <a:gd name="T5" fmla="*/ 0 h 960"/>
                            </a:gdLst>
                            <a:ahLst/>
                            <a:cxnLst>
                              <a:cxn ang="0">
                                <a:pos x="T0" y="T1"/>
                              </a:cxn>
                              <a:cxn ang="0">
                                <a:pos x="T2" y="T3"/>
                              </a:cxn>
                              <a:cxn ang="0">
                                <a:pos x="T4" y="T5"/>
                              </a:cxn>
                            </a:cxnLst>
                            <a:rect l="0" t="0" r="r" b="b"/>
                            <a:pathLst>
                              <a:path w="1214" h="960">
                                <a:moveTo>
                                  <a:pt x="1214" y="960"/>
                                </a:moveTo>
                                <a:lnTo>
                                  <a:pt x="0" y="96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263"/>
                        <wps:cNvSpPr txBox="1">
                          <a:spLocks noChangeArrowheads="1"/>
                        </wps:cNvSpPr>
                        <wps:spPr bwMode="auto">
                          <a:xfrm>
                            <a:off x="4422775" y="2695575"/>
                            <a:ext cx="63627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EA0E" w14:textId="77777777" w:rsidR="00592D27" w:rsidRPr="00266AB7" w:rsidRDefault="00592D27" w:rsidP="003A6B86">
                              <w:pPr>
                                <w:snapToGrid w:val="0"/>
                                <w:ind w:firstLineChars="0" w:firstLine="0"/>
                                <w:rPr>
                                  <w:sz w:val="18"/>
                                  <w:szCs w:val="18"/>
                                </w:rPr>
                              </w:pPr>
                              <w:r w:rsidRPr="00266AB7">
                                <w:rPr>
                                  <w:rFonts w:hAnsi="宋体"/>
                                  <w:sz w:val="18"/>
                                  <w:szCs w:val="18"/>
                                </w:rPr>
                                <w:t>净化水</w:t>
                              </w:r>
                            </w:p>
                          </w:txbxContent>
                        </wps:txbx>
                        <wps:bodyPr rot="0" vert="horz" wrap="square" lIns="91440" tIns="45720" rIns="91440" bIns="45720" anchor="t" anchorCtr="0" upright="1">
                          <a:noAutofit/>
                        </wps:bodyPr>
                      </wps:wsp>
                    </wpc:wpc>
                  </a:graphicData>
                </a:graphic>
              </wp:inline>
            </w:drawing>
          </mc:Choice>
          <mc:Fallback>
            <w:pict>
              <v:group w14:anchorId="66E4B1D7" id="画布 194" o:spid="_x0000_s1038" editas="canvas" style="width:454.2pt;height:466.15pt;mso-position-horizontal-relative:char;mso-position-vertical-relative:line" coordsize="57683,5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6qcRQAAO2zAAAOAAAAZHJzL2Uyb0RvYy54bWzsXW1v20YS/n7A/QdCHw+4mrvLVyNO0Uua&#10;XoH0Wlxz952WaEuoJKoUHTv36++ZfeOSImVZshgnYYBEsrlZkjvDmWeemVm++v5htfQ+5uV2Uayv&#10;Juw7f+Ll62kxW6xvryb/+fDu78nE21bZepYti3V+NfmUbyffv/7rX17dby5zXsyL5SwvPUyy3l7e&#10;b64m86raXF5cbKfzfJVtvys2+RoHb4pylVX4sby9mJXZPWZfLS+470cX90U525TFNN9u8du36uDk&#10;tZz/5iafVr/e3GzzylteTXBtlfy3lP9e078Xr19ll7dltpkvpvoysiOuYpUt1jipneptVmXeXbnY&#10;mWq1mJbFtripvpsWq4vi5mYxzeU94G6Y37qbN9n6Y7aVNzPF6pgLxLdnnPf6lq57WywXs3eL5VL+&#10;QKufv1mW3scM67asmLy35d3ql2Kmfsd8+qOWD7/HIqvfy19dYD4zxetX9FM9+wWu/pLOSZ/3kH9O&#10;Z1yuvfurSSRCzOlNMyjCzTKr8HW1mV1NKgjnjw9zLLGXLW+hZ9OqlFfkzOucUl1JNp3m6+e88uxy&#10;U26rt9l2rk4gT65WYLWooMXLxepqkjgLM8+z2Y/rmVd92kD113gAJnSbq3w28ZY57oO+SQ2sssXy&#10;kJFYy+UaS+os3v0GT852Y5+h7Wm68fs82+RS5baX0399/K30FpBAGEy8dbbCXfwbj1S2vl3mHksj&#10;ung6Pwb+vvmtlLqzeV9M/9h66+LNHOPyH8qyuKeFwHUxGo9rd/4D/bDFf/Wu76FbmD+7qwop24eb&#10;ckUT4hnxHvB/hR8HUTjxPuFqkoBr3csfKm+Kw0mccB9HpzjMYxEloTxXdmmmIdn9lBcrj75cTUrc&#10;hjxN9vH9tqLLUuKlIfI2ao2FZpW31/ZpeCf/6NkbCkiSyS7XBT1GakYtK3WLaqmqh+sHuaSMm9W7&#10;LmafsAJloawTrCm+zIvyf9AWWKaryfbPu6yE7ix/XmMVUxYEZMrkD0EYYym80j1y7R7J1lNMhWcI&#10;z478+qZS5u9uUy5u5ziTerjXxQ9Y+ZuFXAuSiroqLS8omLr882sahLirabFZq0E0LRG+wKJClaJY&#10;xEKqUnZpVC1KgyglM0WqFqVJ/FlUjQxJGvJQKnFDDRvaKq2RNcquUu+3WdDf7FJbpQN0WRj5jLrs&#10;Ws2oS5cTs1ZD6HIgBEuV1WRMpAyKK0VrlDnmacSM3YRdDUZlZoER0KjMrjLHXcqcmrUaRJkDnyXK&#10;MLMIThCK21JmHpHhlpZ5VGYCbmqJan8+ogyFZxGWtlEGwslBlZkFsVZmzjgL2zAjZjyIrTLHbIQZ&#10;E2YDjtEyu5Y57VJmGWw1Yi0EMmcLztIw1pA5CEM/YC2YETE/cZQ5UccRcw0anr0szGxjmlGZHWWO&#10;YPJ2LbONlYeAGSIOGEXYxDT4CLDbyhyzKLWYOfJBWpHf+LaV2QY1ozK7ysy6lNkGywMos4jDlIAN&#10;KbMQYRorYsxhM4KQ0TNHmFmAZAvHAJDZoGZUZleZeZcy22B5AGVmSUjEL+kyj2NwvK34L0wjThSx&#10;1GXBYxjxb90wK558jP9MmkLnMyJhdPn9Yp17lDqApmi0/Gb9W6l/Oiw1EYcRIV7SywDJh7ZaIq1l&#10;OIn4UeS7xPXsS0zY9IJJmp1EApfF3XqGe80uda5Kfm9mo6pyIRM+3bmrOiPlZjmU4cRkMtszXPYg&#10;snkqLVcbMcI8PV2uQSBAiJJcU8GJepLLY7jTWq5IRMOH0u32RjSjXA/LeXfnH8mqq6hAy9UGT4fK&#10;1btZLjb/NNkuk1TEw4p4VUqYiSSJFf1doyPG66j1cXJ8lPFJMrbZEi1jG1McKmOyY7VkkQVWNhlJ&#10;j0BAg/oe3hSMxfjwygKcsxQPRDZzoAVr8fVRguWJ5EUJBIo4TfutMuJ4le4arfLmPIK1LLoSrCJK&#10;jkVRUcyERvcB5Jq2n1jXFkfhY9h+tMUn2WJLKWvJumzyQTiq098GZIh10kNEMZ7kFqSCqdZYmQkq&#10;MXuEjBiFfIqQCdrsUK11WRKM8+9nLupK/CiA75XkVBr6IKiaTjpETWTNtMb6eL85f6yqqxE8PaVY&#10;i1v9HykhhxKKLb+pzYRLbR5kJlzI5nNOXDppA4tjX7Q9e+CjMMuYBwLmY8BFRdNnce2xJfu0ZF2e&#10;7+mSZbEMpEiyPArASDef88BH/lBLlqLqUbDnE6xlvupKXlQf0JJr4HZ2ox/HIbkeUgaf8QQ1jI3I&#10;DNk3ZN0UY4bgnKN8ba8+nM/o26zjaPRdo285NleDXKLt3BqUomhRJ2gZ9MNvO4rIj32T0wrClD0G&#10;I8+nQdYfjhrkahCe7l3g6VJ659YgIMkkJGQJIxQAeQaKvnWIP3gpOCXN2ydxdGpe9HjoaT3vqEOu&#10;Dlm20LVCLmV4bh3i4CjItEgd4kGIGqeWI+MstSoUxeljiPV8Zsi691GFXBVq8ZJ13v8YXhI5oIAw&#10;LCwK5xEPldOpLQqil5ScFiWnR4xrOj7PE7xYXtKxDXUmfABiA/iDaS5ThHGEDEPLNCAeMqZB4PDn&#10;Mw0Wt42mwTUNlv98V+Y5tR97vOaAdhWIApRG+EQ/bHv7GjvJUdOfQxYkBAESt3t1OGMyWanKW6jh&#10;sRUYTe9UjyORKqavES3JM3Q40q9uZxp1fYAZulkt0ej8twsv8r17LzQQuh4DaseOQY+hN/eo01BG&#10;avUgsAR2EObongkRpx3UOxOCCjuodyaYVzuo54oAC5whnXcGs+8MsfcFWtEuVTZXXaHZ5fRhrZcP&#10;39BCibZ2X9ZnbIot9aXSWkJgH1RvqxxPa90zGOtFg2VYgPNh1J7BWBIabMLf/YNx3zRYgmgzs/rU&#10;l0/oot0FX048dMFfK6lusorumi6IvlKxNKmFN7+akOTp96viY/6hkCMqunmdYNWKgdPVA5Zrd6Cc&#10;CNdXjzTHzedGTmjGGc02R82nGqWWvDkGJ6erliUY9k5oAZxnooHBTy4Gb3aDz9AXrtbxvDU1YwOP&#10;bOAhxXQLQrjlao7AboIlLEVhLD1ByEf4APNKlKbSJ0EzDh6BEbudf6eBxKYUXOxmeZRd1/vsOw1A&#10;0jHXli0IhaCSUun2jDYEaGUxBGUUB+LzgTdLmYzgzQFvic1duCpkaZQBVCjwQ5ZS1ScZFJ8xzWHX&#10;waAhvqVFSUNsKWC8/JENUQ3XRg7a/gI+cN82FNxSJl+ODt1e3t/WG54AkbV2DXrSJjs/wV9vgG7u&#10;N7euDtk0iTwO9C8FpAf9VG4Mu3RLX+WWJyoGkJPY4zRejjhghxORRqiJUNgGZAGj7tCG3WFBmhha&#10;G7x3YPbfmc5p+x3AsSBIFWZEGlVaTMCf+Y96hxS0k+IgxQ6Mt8hMhC72Mgfa5kNY7uVX7DGE5bVx&#10;6BCP5+46Gdu+Z5UAMJt7yORLlJRu91Zr79uY482bd+9IwHhAG8PUXkjnK+tWp+ywCV+OARhgx6PE&#10;8ssqAc6trz0CYNoHM2BcP5i1wpnuABNB9niAF1Tr9IgG0WHiP4Yr+0+sNdHCsk7tCGGFNXNnrKgR&#10;lgkBFBGCB/frkpX0A3CtA/mAxNK0Dsnm1gYbH6vb1o1eWQ+xn2QjFKSrwVFxQNkXgmM8iblOCNdw&#10;DK42MHVmoOEihfgd+boswsHMGmpUiRAD6Y8rd+k3l1ojGguuvD2kQaz1zeMSa5ijeyaXWOu5HpdW&#10;a8yDFXj5lBguEtTYKSwXlp9YLhIDCaomsTQpRcehOoZwqo83aSmStFQxfBoTqUiw5rjuUbiNgQms&#10;kagaAEekXXwGtsqAgjQSBsNszoHEpI+aWmVtjFeLUiHbaik24NjuYNxpZsKtGxpBsRMVp13MirC1&#10;0dYxn1GZA5/HunBHIFhL2iXjsc+JTJGBLg8f7xOhtIi0+satkx3WcR45g0Zo1thacd9GoCcnF55z&#10;d8ba2ozK7CqzpXgcmlC4eYQW/nx2phkbMtptk7A3BwvbVWjojrCbc4yWWSZ+amszKrOrzID5bj5M&#10;uBmTg+r1u2sSYhCRuieDJyhUaedC6oatQ/TzBXEYelPuL2lzAyoYasjYTWkcJGMnJGaOZIVIGDYK&#10;aqJCp90S2YrH9tMeJXtKJx42l2iJVmcb5E7pTxVtmgSJzmYLHqSp8v812+FWIkopq2D15XNZX+Az&#10;K1CY0Hxo3UTH0yXry73fEaihO07sbIA7SnY4zlmAydeSdfGjmyY4N37Edli+LjmGLqRBu5PK7YPh&#10;z7Afss0pq5Ty4UnmGlWPoM0BbbDORoVU3kKckrdgURJRBEEUpEB3C9/n0VNSnNHun63NUuBZ7LAO&#10;llYahCrhgeyXhj7ATgh6WQQkXuOACP3UtGmv4v3CRzuqvwWqxIZNo6FqGKpWNlxlODSB/VQUA0MV&#10;o5NfGqoA5XVJu9DdCT24TzuwjYbqjIaqIwsb7KF0SRaNzMXBWVgRAQ1r/+QnCbXwNuwR2r6RqNUG&#10;ieGnVFU4gZE1sclReVh0TQRIxNKHOmHdv+BmYjm24KcUqt2Jvx7mZmMph9o1VSMZ2z9VOx3bNZWb&#10;j5VZXX1JWIhvIB0rV0TmY+m2uxKyaoTMVin6HwvTl5RV+maEioEmF2s+X1JLwZiRHSAjK5Dc09Cs&#10;rjsJ9vD+x1s8VJLH1PJCkDxOUur/bFq8OExMGyACe2y+LQecavDIRAnjVGsr5ho7ga23YOzoo20T&#10;XWOHWbrncq3dnrlca9c7V9vcdV2U29bFBJnzjht0G7sY2XIz0xdhOGUZS1eH2Vlau2j5yMjKJeoy&#10;skprnRXss7ByJhlzKl3qtbFmoNFxY4HNp7LEkK58XtSeNHYyfBm4PGbs7yJkp+KgwSs6ZWDqJjsC&#10;G5kdUdIZoDdf7tYsMYMf6ZiiDoUFFb2oQDhG74bRUAM7TUGAfnnomOw4KdmBFO4uNYLmBLjGRmBx&#10;vioSEUZ2qzlsOgcurEWNIPgQdrcGJD7Bp9HlwQj1qMRj3EiDOn1Z1SF24UfKw6U8kEHv0FKpBgNp&#10;aZDgvQLU6EpWCxtGEKfYgI/oPcQ2RspuYRcjsRMut+zWk5SUMIHVWumGtRPYyk1BaQ3su4xVFFa7&#10;i7FJWdWqEJRpOLFTkn/UVEgilvy+D2nv9IfZzXOFzymu2GuxRid2mhPDc6dE62T/giGzf3gzNZPR&#10;ozQPeP2eIkprUBP7LLKwBm8vUPpyvA/7Gkoh7QM4OruGs7P8/geqCv9H8YCmFDcZSalsr3rAAfSP&#10;SlLuXO+SBBrjsHM6BqQ22JbXi1gamzZYHqFj9hG0fj6vZ5/2UZkaytTqxgvcrOdTk0Umc0leD28y&#10;jwB5miCIy7YbmcNE68JjNm70eqd5PUudOl5PkZYDgWLstuGb9yYzhpJphXMcrydixHY6mE9QWfec&#10;5uFlRW7WQI/2x7U/oCEbqDt0s5kn2R9AcL13Qq1vLnUUhop178dYo/05yf4gMb2LusM9uZtn79lA&#10;GQ03L4VjUZQgF9n0RzBK2GADKihd0jNQR18D7LYIYLRUDUtli4Nr2B26RPeAsDtIBV66odkFvEe1&#10;vX8tQkl6H49S6+gzvotFZZlGssmQ5fqVpgIZEm0b67S2qnjphmbEDjWO0A9bivOu738pZvnVJLur&#10;ChnrGdJbb6cATA5+SYdoeBEvbZTeJCapzVibQPASyU6IdlQdj6y8oZdZy3N157VxLuR9NdXh7rng&#10;ZrWxwUffXG5eu3cuN6u9Zy48LI19Rjuuyk1rY1c5Ki3quEE3r+3cHlDGyy8HGjarLVeP0tq01v1Z&#10;bS0JLGBfUltNhJizHmrS1OZTp6tJXhScmjDDHDafahiE2zEKFzAmte+yMp94y5/X2As8ZbK/pZI/&#10;BKGsnSndI9fukWw9nRfl1aSaoGyCvr6p8BMW+m5TLm7nlaGq1sUPsGQ3i8qYPIVChk9q0w5sbj5A&#10;pR21ET4oMqm7NOW3/5pb1JaZ3qBlFJJhUxvaT65hmfG+HbzrQrtx9PWpjuOXEq98npILoxUD9g7R&#10;DgU72YPQktMDdAekAm9OVTaJo+6W9r5pKMqL6R2qa5HH2KERO1jK3oF7lpHe1SCj5fbIwXBPbjtP&#10;pAq5Q7zHBO/LaeoKR3EN/K0MDTrz0EfDPbwwdB/aAxEItKdJ3z60R6iqYx4X6fXM4uI8zNA9Txvl&#10;1RT0ywdnsPunbZ1F60pwi266H27VS9IHt5Ry7YdQ8lw7QGuEUJPtn98ShLLtKu8X6xzdGpYEP6Iu&#10;EFApirQXDCL8UUWnNbmLN4zTO8SlZTPaaYLhVnHNsMzut4OUbMZJy9tSiUfIOxDoPCNuFmaEp2Du&#10;28QFXuKVmpKJcWsE76xvaZLv+lUguEYwKh5p0FK2DPQEBBMFQaTlnqAnAy0ZDbDL6ZWjpqYgiCOG&#10;Tmoa4cRFR0MYEacS17vwxO3EiMGeEYih1xHKi6qJLZezIhTTNZULY2iOnqlcKIOURdQzmwtm9szm&#10;0lZ7ZmvzVl33CHNuSTK6v54LgxWwwyRa61guZHrrQXvmYu7yg99xlgwCf/mo7UmUWu9gLDys4Adp&#10;ThUOJAAHONjVgkJLS6OxdOqxkC8jUv/thJ1XpUJL/Eji3AMgNcOME+5HkEbDMNDwb+ZT03XQfXkr&#10;h480ft9MZD7VhOoWdmBpff7WsDafiCsdmAIcmwyHaDJE0UGD6otOKUJgArSd7iPEG7GpUbDpwLAZ&#10;jcQ1lHN+YS+XPAqpKiPT+44COkwYYUDGDkUGO9m1aE/hgbnEp9MtQB8y5oAoBUPjUhusIEsrk28k&#10;65ChHs4YKBOYHAVVGGeySR4fbRjiussUrwuce/i3PaiNVWi+9hgXq/RO5CIVlRDbnciFKc71wJa+&#10;fO+NizyNc5ErS06TpNDlM9UAaIcWE86432vW44xvM5/KeSnnb9RMHRv9FuWrvr4UFcpPtJ2rS1Ki&#10;z1OSEgScY0MQFa3TO3TxHWa1ZmfwviTatMiUpHy+F2zXuwd8KTkKuM/pJf7KGPe2zDbzxfRtVmXu&#10;z9LJXua8mBfLWV6+/j8AAAD//wMAUEsDBBQABgAIAAAAIQB1KmFw3AAAAAUBAAAPAAAAZHJzL2Rv&#10;d25yZXYueG1sTI9BS8NAEIXvQv/DMgVvdmMrUmM2pS16UoTGIHjbZsckmJ0Nu9sk+usde9HL8IY3&#10;vPdNtplsJwb0oXWk4HqRgECqnGmpVlC+Pl6tQYSoyejOESr4wgCbfHaR6dS4kQ44FLEWHEIh1Qqa&#10;GPtUylA1aHVYuB6JvQ/nrY68+loar0cOt51cJsmttLolbmh0j/sGq8/iZBU8vIfhZef2T4WPxfjm&#10;n8vDtymVupxP23sQEaf4dwy/+IwOOTMd3YlMEJ0CfiSeJ3t3yfoGxJHFarkCmWfyP33+AwAA//8D&#10;AFBLAQItABQABgAIAAAAIQC2gziS/gAAAOEBAAATAAAAAAAAAAAAAAAAAAAAAABbQ29udGVudF9U&#10;eXBlc10ueG1sUEsBAi0AFAAGAAgAAAAhADj9If/WAAAAlAEAAAsAAAAAAAAAAAAAAAAALwEAAF9y&#10;ZWxzLy5yZWxzUEsBAi0AFAAGAAgAAAAhAJH1PqpxFAAA7bMAAA4AAAAAAAAAAAAAAAAALgIAAGRy&#10;cy9lMm9Eb2MueG1sUEsBAi0AFAAGAAgAAAAhAHUqYXDcAAAABQEAAA8AAAAAAAAAAAAAAAAAyxYA&#10;AGRycy9kb3ducmV2LnhtbFBLBQYAAAAABAAEAPMAAADU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7683;height:59201;visibility:visible;mso-wrap-style:square" filled="t" fillcolor="white [3201]" stroked="t" strokecolor="#0f6fc6 [3204]" strokeweight="5pt">
                  <v:fill o:detectmouseclick="t"/>
                  <v:stroke linestyle="thickThin"/>
                  <v:path o:connecttype="none"/>
                </v:shape>
                <v:rect id="Rectangle 196" o:spid="_x0000_s1040" style="position:absolute;left:13074;top:584;width:8782;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textbox>
                    <w:txbxContent>
                      <w:p w14:paraId="2A8CB517" w14:textId="77777777" w:rsidR="00592D27" w:rsidRPr="00E60AAB" w:rsidRDefault="00592D27" w:rsidP="003A6B86">
                        <w:pPr>
                          <w:snapToGrid w:val="0"/>
                          <w:ind w:firstLineChars="0" w:firstLine="0"/>
                          <w:jc w:val="center"/>
                          <w:rPr>
                            <w:szCs w:val="21"/>
                          </w:rPr>
                        </w:pPr>
                        <w:r w:rsidRPr="00E60AAB">
                          <w:rPr>
                            <w:rFonts w:hAnsi="宋体" w:hint="eastAsia"/>
                            <w:szCs w:val="21"/>
                          </w:rPr>
                          <w:t>生产废水</w:t>
                        </w:r>
                      </w:p>
                    </w:txbxContent>
                  </v:textbox>
                </v:rect>
                <v:rect id="Rectangle 197" o:spid="_x0000_s1041" style="position:absolute;left:13830;top:6737;width:694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2D9D08C8" w14:textId="77777777" w:rsidR="00592D27" w:rsidRPr="00266AB7" w:rsidRDefault="00592D27" w:rsidP="003A6B86">
                        <w:pPr>
                          <w:snapToGrid w:val="0"/>
                          <w:ind w:firstLineChars="0" w:firstLine="0"/>
                          <w:jc w:val="center"/>
                          <w:rPr>
                            <w:sz w:val="21"/>
                            <w:szCs w:val="21"/>
                          </w:rPr>
                        </w:pPr>
                        <w:r w:rsidRPr="00266AB7">
                          <w:rPr>
                            <w:rFonts w:hAnsi="宋体"/>
                            <w:sz w:val="21"/>
                            <w:szCs w:val="21"/>
                          </w:rPr>
                          <w:t>调节槽</w:t>
                        </w:r>
                        <w:r w:rsidRPr="00266AB7">
                          <w:rPr>
                            <w:sz w:val="21"/>
                            <w:szCs w:val="21"/>
                          </w:rPr>
                          <w:t>1</w:t>
                        </w:r>
                      </w:p>
                    </w:txbxContent>
                  </v:textbox>
                </v:rect>
                <v:rect id="Rectangle 198" o:spid="_x0000_s1042" style="position:absolute;left:14331;top:11391;width:7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09500B5E" w14:textId="77777777" w:rsidR="00592D27" w:rsidRPr="00266AB7" w:rsidRDefault="00592D27" w:rsidP="003A6B86">
                        <w:pPr>
                          <w:snapToGrid w:val="0"/>
                          <w:ind w:firstLineChars="0" w:firstLine="0"/>
                          <w:rPr>
                            <w:sz w:val="21"/>
                            <w:szCs w:val="21"/>
                          </w:rPr>
                        </w:pPr>
                        <w:r w:rsidRPr="00266AB7">
                          <w:rPr>
                            <w:rFonts w:hAnsi="宋体"/>
                            <w:sz w:val="21"/>
                            <w:szCs w:val="21"/>
                          </w:rPr>
                          <w:t>反应槽</w:t>
                        </w:r>
                        <w:r>
                          <w:rPr>
                            <w:rFonts w:hint="eastAsia"/>
                            <w:sz w:val="21"/>
                            <w:szCs w:val="21"/>
                          </w:rPr>
                          <w:t>1</w:t>
                        </w:r>
                      </w:p>
                    </w:txbxContent>
                  </v:textbox>
                </v:rect>
                <v:rect id="Rectangle 199" o:spid="_x0000_s1043" style="position:absolute;left:14401;top:16440;width:722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0BD8665A" w14:textId="77777777" w:rsidR="00592D27" w:rsidRPr="00266AB7" w:rsidRDefault="00592D27" w:rsidP="003A6B86">
                        <w:pPr>
                          <w:snapToGrid w:val="0"/>
                          <w:ind w:firstLineChars="0" w:firstLine="0"/>
                          <w:rPr>
                            <w:sz w:val="21"/>
                            <w:szCs w:val="21"/>
                          </w:rPr>
                        </w:pPr>
                        <w:r w:rsidRPr="00266AB7">
                          <w:rPr>
                            <w:rFonts w:hAnsi="宋体"/>
                            <w:sz w:val="21"/>
                            <w:szCs w:val="21"/>
                          </w:rPr>
                          <w:t>混凝槽</w:t>
                        </w:r>
                        <w:r>
                          <w:rPr>
                            <w:rFonts w:hint="eastAsia"/>
                            <w:sz w:val="21"/>
                            <w:szCs w:val="21"/>
                          </w:rPr>
                          <w:t>1</w:t>
                        </w:r>
                      </w:p>
                    </w:txbxContent>
                  </v:textbox>
                </v:rect>
                <v:rect id="Rectangle 200" o:spid="_x0000_s1044" style="position:absolute;left:14147;top:21215;width:712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7FDEBBCF" w14:textId="77777777" w:rsidR="00592D27" w:rsidRPr="00266AB7" w:rsidRDefault="00592D27" w:rsidP="003A6B86">
                        <w:pPr>
                          <w:snapToGrid w:val="0"/>
                          <w:ind w:firstLineChars="0" w:firstLine="0"/>
                          <w:rPr>
                            <w:sz w:val="21"/>
                            <w:szCs w:val="21"/>
                          </w:rPr>
                        </w:pPr>
                        <w:r w:rsidRPr="00266AB7">
                          <w:rPr>
                            <w:rFonts w:hAnsi="宋体"/>
                            <w:sz w:val="21"/>
                            <w:szCs w:val="21"/>
                          </w:rPr>
                          <w:t>絮凝槽</w:t>
                        </w:r>
                        <w:r w:rsidRPr="00266AB7">
                          <w:rPr>
                            <w:sz w:val="21"/>
                            <w:szCs w:val="21"/>
                          </w:rPr>
                          <w:t>2</w:t>
                        </w:r>
                      </w:p>
                    </w:txbxContent>
                  </v:textbox>
                </v:rect>
                <v:rect id="Rectangle 201" o:spid="_x0000_s1045" style="position:absolute;left:13957;top:45504;width:610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5E465F79" w14:textId="77777777" w:rsidR="00592D27" w:rsidRPr="00266AB7" w:rsidRDefault="00592D27" w:rsidP="003A6B86">
                        <w:pPr>
                          <w:snapToGrid w:val="0"/>
                          <w:ind w:firstLineChars="0" w:firstLine="0"/>
                          <w:rPr>
                            <w:sz w:val="21"/>
                            <w:szCs w:val="21"/>
                          </w:rPr>
                        </w:pPr>
                        <w:r w:rsidRPr="00266AB7">
                          <w:rPr>
                            <w:rFonts w:hAnsi="宋体"/>
                            <w:sz w:val="21"/>
                            <w:szCs w:val="21"/>
                          </w:rPr>
                          <w:t>砂滤器</w:t>
                        </w:r>
                      </w:p>
                      <w:p w14:paraId="4CC98FCE" w14:textId="77777777" w:rsidR="00592D27" w:rsidRPr="00266AB7" w:rsidRDefault="00592D27" w:rsidP="003A6B86">
                        <w:pPr>
                          <w:snapToGrid w:val="0"/>
                          <w:ind w:firstLineChars="0" w:firstLine="0"/>
                          <w:rPr>
                            <w:szCs w:val="21"/>
                          </w:rPr>
                        </w:pPr>
                      </w:p>
                    </w:txbxContent>
                  </v:textbox>
                </v:rect>
                <v:rect id="Rectangle 202" o:spid="_x0000_s1046" style="position:absolute;left:13741;top:50457;width:716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41499C3A" w14:textId="77777777" w:rsidR="00592D27" w:rsidRPr="00266AB7" w:rsidRDefault="00592D27" w:rsidP="003A6B86">
                        <w:pPr>
                          <w:snapToGrid w:val="0"/>
                          <w:ind w:firstLineChars="0" w:firstLine="0"/>
                          <w:rPr>
                            <w:sz w:val="21"/>
                            <w:szCs w:val="21"/>
                          </w:rPr>
                        </w:pPr>
                        <w:r w:rsidRPr="00266AB7">
                          <w:rPr>
                            <w:rFonts w:hAnsi="宋体"/>
                            <w:sz w:val="21"/>
                            <w:szCs w:val="21"/>
                          </w:rPr>
                          <w:t>炭滤器</w:t>
                        </w:r>
                      </w:p>
                    </w:txbxContent>
                  </v:textbox>
                </v:rect>
                <v:rect id="Rectangle 203" o:spid="_x0000_s1047" style="position:absolute;left:37592;top:33597;width:6451;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22F7E002" w14:textId="77777777" w:rsidR="00592D27" w:rsidRPr="00266AB7" w:rsidRDefault="00592D27" w:rsidP="003A6B86">
                        <w:pPr>
                          <w:snapToGrid w:val="0"/>
                          <w:ind w:firstLineChars="0" w:firstLine="0"/>
                          <w:rPr>
                            <w:sz w:val="21"/>
                            <w:szCs w:val="21"/>
                          </w:rPr>
                        </w:pPr>
                        <w:r w:rsidRPr="00266AB7">
                          <w:rPr>
                            <w:rFonts w:hAnsi="宋体"/>
                            <w:sz w:val="21"/>
                            <w:szCs w:val="21"/>
                          </w:rPr>
                          <w:t>放流槽</w:t>
                        </w:r>
                      </w:p>
                    </w:txbxContent>
                  </v:textbox>
                </v:rect>
                <v:rect id="Rectangle 204" o:spid="_x0000_s1048" style="position:absolute;left:1854;top:27768;width:5962;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75E88D3A" w14:textId="77777777" w:rsidR="00592D27" w:rsidRPr="00266AB7" w:rsidRDefault="00592D27" w:rsidP="003A6B86">
                        <w:pPr>
                          <w:snapToGrid w:val="0"/>
                          <w:ind w:firstLineChars="0" w:firstLine="0"/>
                          <w:rPr>
                            <w:sz w:val="21"/>
                            <w:szCs w:val="21"/>
                          </w:rPr>
                        </w:pPr>
                        <w:r w:rsidRPr="00266AB7">
                          <w:rPr>
                            <w:rFonts w:hAnsi="宋体"/>
                            <w:sz w:val="21"/>
                            <w:szCs w:val="21"/>
                          </w:rPr>
                          <w:t>污泥槽</w:t>
                        </w:r>
                      </w:p>
                    </w:txbxContent>
                  </v:textbox>
                </v:rect>
                <v:line id="Line 205" o:spid="_x0000_s1049" style="position:absolute;visibility:visible;mso-wrap-style:square" from="17564,4273" to="17570,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206" o:spid="_x0000_s1050" style="position:absolute;visibility:visible;mso-wrap-style:square" from="17443,9321" to="17449,1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207" o:spid="_x0000_s1051" style="position:absolute;flip:x;visibility:visible;mso-wrap-style:square" from="17354,13887" to="17367,1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line id="Line 208" o:spid="_x0000_s1052" style="position:absolute;visibility:visible;mso-wrap-style:square" from="17373,19043" to="17379,2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line id="Line 209" o:spid="_x0000_s1053" style="position:absolute;visibility:visible;mso-wrap-style:square" from="17284,23799" to="17291,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210" o:spid="_x0000_s1054" style="position:absolute;visibility:visible;mso-wrap-style:square" from="16713,47999" to="16725,5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211" o:spid="_x0000_s1055" style="position:absolute;flip:x;visibility:visible;mso-wrap-style:square" from="40436,36728" to="40455,4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rect id="Rectangle 212" o:spid="_x0000_s1056" style="position:absolute;left:8064;top:39503;width:501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1F0B66E8" w14:textId="77777777" w:rsidR="00592D27" w:rsidRPr="00266AB7" w:rsidRDefault="00592D27" w:rsidP="003A6B86">
                        <w:pPr>
                          <w:snapToGrid w:val="0"/>
                          <w:ind w:firstLineChars="0" w:firstLine="0"/>
                          <w:rPr>
                            <w:sz w:val="21"/>
                            <w:szCs w:val="21"/>
                          </w:rPr>
                        </w:pPr>
                        <w:r w:rsidRPr="00266AB7">
                          <w:rPr>
                            <w:rFonts w:hAnsi="宋体"/>
                            <w:sz w:val="21"/>
                            <w:szCs w:val="21"/>
                          </w:rPr>
                          <w:t>污泥</w:t>
                        </w:r>
                      </w:p>
                    </w:txbxContent>
                  </v:textbox>
                </v:rect>
                <v:line id="Line 213" o:spid="_x0000_s1057" style="position:absolute;visibility:visible;mso-wrap-style:square" from="10223,17703" to="14306,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14" o:spid="_x0000_s1058" style="position:absolute;visibility:visible;mso-wrap-style:square" from="10172,12649" to="14268,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rect id="Rectangle 215" o:spid="_x0000_s1059" style="position:absolute;left:8775;top:10128;width:741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6C9526A9" w14:textId="77777777" w:rsidR="00592D27" w:rsidRPr="00266AB7" w:rsidRDefault="00592D27" w:rsidP="003A6B86">
                        <w:pPr>
                          <w:snapToGrid w:val="0"/>
                          <w:ind w:firstLineChars="0" w:firstLine="0"/>
                          <w:rPr>
                            <w:sz w:val="21"/>
                            <w:szCs w:val="21"/>
                          </w:rPr>
                        </w:pPr>
                        <w:r w:rsidRPr="00266AB7">
                          <w:rPr>
                            <w:sz w:val="21"/>
                            <w:szCs w:val="21"/>
                          </w:rPr>
                          <w:t>Ca</w:t>
                        </w:r>
                        <w:r>
                          <w:rPr>
                            <w:rFonts w:hint="eastAsia"/>
                            <w:sz w:val="21"/>
                            <w:szCs w:val="21"/>
                          </w:rPr>
                          <w:t>Cl</w:t>
                        </w:r>
                        <w:r w:rsidRPr="00FC48A9">
                          <w:rPr>
                            <w:rFonts w:hint="eastAsia"/>
                            <w:sz w:val="21"/>
                            <w:szCs w:val="21"/>
                            <w:vertAlign w:val="subscript"/>
                          </w:rPr>
                          <w:t>2</w:t>
                        </w:r>
                        <w:r w:rsidRPr="00266AB7">
                          <w:rPr>
                            <w:sz w:val="21"/>
                            <w:szCs w:val="21"/>
                          </w:rPr>
                          <w:t xml:space="preserve"> </w:t>
                        </w:r>
                      </w:p>
                    </w:txbxContent>
                  </v:textbox>
                </v:rect>
                <v:rect id="Rectangle 216" o:spid="_x0000_s1060" style="position:absolute;left:9296;top:15290;width:6071;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14:paraId="604B7F2C" w14:textId="77777777" w:rsidR="00592D27" w:rsidRPr="00266AB7" w:rsidRDefault="00592D27" w:rsidP="003A6B86">
                        <w:pPr>
                          <w:snapToGrid w:val="0"/>
                          <w:ind w:firstLineChars="0" w:firstLine="0"/>
                          <w:rPr>
                            <w:sz w:val="21"/>
                            <w:szCs w:val="21"/>
                          </w:rPr>
                        </w:pPr>
                        <w:r w:rsidRPr="00266AB7">
                          <w:rPr>
                            <w:sz w:val="21"/>
                            <w:szCs w:val="21"/>
                          </w:rPr>
                          <w:t>PAM</w:t>
                        </w:r>
                      </w:p>
                    </w:txbxContent>
                  </v:textbox>
                </v:rect>
                <v:rect id="Rectangle 217" o:spid="_x0000_s1061" style="position:absolute;left:33585;top:49504;width:1649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701CF104" w14:textId="77777777" w:rsidR="00592D27" w:rsidRPr="00266AB7" w:rsidRDefault="00592D27" w:rsidP="003A6B86">
                        <w:pPr>
                          <w:snapToGrid w:val="0"/>
                          <w:ind w:firstLineChars="0" w:firstLine="0"/>
                          <w:rPr>
                            <w:sz w:val="21"/>
                            <w:szCs w:val="21"/>
                          </w:rPr>
                        </w:pPr>
                        <w:r w:rsidRPr="00266AB7">
                          <w:rPr>
                            <w:rFonts w:hAnsi="宋体"/>
                            <w:sz w:val="21"/>
                            <w:szCs w:val="21"/>
                          </w:rPr>
                          <w:t>接入园区市政污水管网</w:t>
                        </w:r>
                      </w:p>
                    </w:txbxContent>
                  </v:textbox>
                </v:rect>
                <v:rect id="Rectangle 218" o:spid="_x0000_s1062" style="position:absolute;left:29991;top:42456;width:722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2581833A" w14:textId="77777777" w:rsidR="00592D27" w:rsidRPr="00266AB7" w:rsidRDefault="00592D27" w:rsidP="003A6B86">
                        <w:pPr>
                          <w:snapToGrid w:val="0"/>
                          <w:ind w:firstLineChars="0" w:firstLine="0"/>
                          <w:rPr>
                            <w:sz w:val="21"/>
                            <w:szCs w:val="21"/>
                          </w:rPr>
                        </w:pPr>
                        <w:r w:rsidRPr="00266AB7">
                          <w:rPr>
                            <w:rFonts w:hAnsi="宋体"/>
                            <w:sz w:val="21"/>
                            <w:szCs w:val="21"/>
                          </w:rPr>
                          <w:t>生活污水</w:t>
                        </w:r>
                      </w:p>
                    </w:txbxContent>
                  </v:textbox>
                </v:rect>
                <v:line id="Line 219" o:spid="_x0000_s1063" style="position:absolute;visibility:visible;mso-wrap-style:square" from="10064,22625" to="14154,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rect id="Rectangle 220" o:spid="_x0000_s1064" style="position:absolute;left:7061;top:35769;width:7728;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7186DD95" w14:textId="77777777" w:rsidR="00592D27" w:rsidRPr="00266AB7" w:rsidRDefault="00592D27" w:rsidP="003A6B86">
                        <w:pPr>
                          <w:snapToGrid w:val="0"/>
                          <w:ind w:firstLineChars="0" w:firstLine="0"/>
                          <w:rPr>
                            <w:sz w:val="21"/>
                            <w:szCs w:val="21"/>
                          </w:rPr>
                        </w:pPr>
                        <w:r w:rsidRPr="00266AB7">
                          <w:rPr>
                            <w:rFonts w:hAnsi="宋体"/>
                            <w:sz w:val="21"/>
                            <w:szCs w:val="21"/>
                          </w:rPr>
                          <w:t>压缩空气</w:t>
                        </w:r>
                      </w:p>
                    </w:txbxContent>
                  </v:textbox>
                </v:rect>
                <v:shape id="Freeform 221" o:spid="_x0000_s1065" style="position:absolute;left:11391;top:51777;width:2115;height:3379;flip:x;visibility:visible;mso-wrap-style:square;v-text-anchor:top" coordsize="5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5RxAAAANsAAAAPAAAAZHJzL2Rvd25yZXYueG1sRI9Ba8JA&#10;FITvQv/D8gpeSt0oxbYxq4ggKD1oVfD6mn1mQ7JvQ3aj8d93CwWPw8x8w2SL3tbiSq0vHSsYjxIQ&#10;xLnTJRcKTsf16wcIH5A11o5JwZ08LOZPgwxT7W78TddDKESEsE9RgQmhSaX0uSGLfuQa4uhdXGsx&#10;RNkWUrd4i3Bby0mSTKXFkuOCwYZWhvLq0FkF7r7dvyR01D+Tt8p0X7v63Om1UsPnfjkDEagPj/B/&#10;e6MVvH/C35f4A+T8FwAA//8DAFBLAQItABQABgAIAAAAIQDb4fbL7gAAAIUBAAATAAAAAAAAAAAA&#10;AAAAAAAAAABbQ29udGVudF9UeXBlc10ueG1sUEsBAi0AFAAGAAgAAAAhAFr0LFu/AAAAFQEAAAsA&#10;AAAAAAAAAAAAAAAAHwEAAF9yZWxzLy5yZWxzUEsBAi0AFAAGAAgAAAAhAMhZ3lHEAAAA2wAAAA8A&#10;AAAAAAAAAAAAAAAABwIAAGRycy9kb3ducmV2LnhtbFBLBQYAAAAAAwADALcAAAD4AgAAAAA=&#10;" path="m60,720r520,l580,,,e" filled="f">
                  <v:stroke dashstyle="dash" endarrow="block"/>
                  <v:path arrowok="t" o:connecttype="custom" o:connectlocs="21875,337820;211455,337820;211455,0;0,0" o:connectangles="0,0,0,0"/>
                </v:shape>
                <v:line id="Line 222" o:spid="_x0000_s1066" style="position:absolute;visibility:visible;mso-wrap-style:square" from="31819,45002" to="40532,4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rect id="Rectangle 223" o:spid="_x0000_s1067" style="position:absolute;left:22072;top:45332;width:4871;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14:paraId="49C77668" w14:textId="77777777" w:rsidR="00592D27" w:rsidRPr="00266AB7" w:rsidRDefault="00592D27" w:rsidP="003A6B86">
                        <w:pPr>
                          <w:snapToGrid w:val="0"/>
                          <w:ind w:firstLineChars="0" w:firstLine="0"/>
                          <w:rPr>
                            <w:sz w:val="21"/>
                            <w:szCs w:val="21"/>
                          </w:rPr>
                        </w:pPr>
                        <w:r w:rsidRPr="00266AB7">
                          <w:rPr>
                            <w:rFonts w:hAnsi="宋体"/>
                            <w:sz w:val="21"/>
                            <w:szCs w:val="21"/>
                          </w:rPr>
                          <w:t>反</w:t>
                        </w:r>
                      </w:p>
                      <w:p w14:paraId="04164382" w14:textId="77777777" w:rsidR="00592D27" w:rsidRPr="00266AB7" w:rsidRDefault="00592D27" w:rsidP="003A6B86">
                        <w:pPr>
                          <w:snapToGrid w:val="0"/>
                          <w:ind w:firstLineChars="0" w:firstLine="0"/>
                          <w:rPr>
                            <w:sz w:val="21"/>
                            <w:szCs w:val="21"/>
                          </w:rPr>
                        </w:pPr>
                        <w:r w:rsidRPr="00266AB7">
                          <w:rPr>
                            <w:rFonts w:hAnsi="宋体"/>
                            <w:sz w:val="21"/>
                            <w:szCs w:val="21"/>
                          </w:rPr>
                          <w:t>冲</w:t>
                        </w:r>
                      </w:p>
                      <w:p w14:paraId="65288FE4" w14:textId="77777777" w:rsidR="00592D27" w:rsidRPr="00266AB7" w:rsidRDefault="00592D27" w:rsidP="003A6B86">
                        <w:pPr>
                          <w:snapToGrid w:val="0"/>
                          <w:ind w:firstLineChars="0" w:firstLine="0"/>
                          <w:rPr>
                            <w:sz w:val="21"/>
                            <w:szCs w:val="21"/>
                          </w:rPr>
                        </w:pPr>
                        <w:r w:rsidRPr="00266AB7">
                          <w:rPr>
                            <w:rFonts w:hAnsi="宋体"/>
                            <w:sz w:val="21"/>
                            <w:szCs w:val="21"/>
                          </w:rPr>
                          <w:t>水</w:t>
                        </w:r>
                      </w:p>
                    </w:txbxContent>
                  </v:textbox>
                </v:rect>
                <v:rect id="Rectangle 224" o:spid="_x0000_s1068" style="position:absolute;left:40519;top:40112;width:10128;height:9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textbox>
                    <w:txbxContent>
                      <w:p w14:paraId="080FAC56" w14:textId="77777777" w:rsidR="00592D27" w:rsidRPr="00266AB7" w:rsidRDefault="00592D27" w:rsidP="003A6B86">
                        <w:pPr>
                          <w:snapToGrid w:val="0"/>
                          <w:ind w:firstLineChars="0" w:firstLine="0"/>
                          <w:rPr>
                            <w:b/>
                            <w:sz w:val="21"/>
                            <w:szCs w:val="21"/>
                          </w:rPr>
                        </w:pPr>
                        <w:r w:rsidRPr="00266AB7">
                          <w:rPr>
                            <w:rFonts w:hAnsi="宋体"/>
                            <w:b/>
                            <w:sz w:val="21"/>
                            <w:szCs w:val="21"/>
                          </w:rPr>
                          <w:t>取样点</w:t>
                        </w:r>
                      </w:p>
                      <w:p w14:paraId="5C5313B1" w14:textId="77777777" w:rsidR="00592D27" w:rsidRPr="00266AB7" w:rsidRDefault="00592D27" w:rsidP="003A6B86">
                        <w:pPr>
                          <w:snapToGrid w:val="0"/>
                          <w:ind w:firstLineChars="0" w:firstLine="0"/>
                          <w:rPr>
                            <w:b/>
                            <w:sz w:val="18"/>
                            <w:szCs w:val="18"/>
                          </w:rPr>
                        </w:pPr>
                        <w:r w:rsidRPr="00266AB7">
                          <w:rPr>
                            <w:b/>
                            <w:sz w:val="18"/>
                            <w:szCs w:val="18"/>
                          </w:rPr>
                          <w:t>(TP≤0.5mg/L</w:t>
                        </w:r>
                      </w:p>
                      <w:p w14:paraId="7A274CD5" w14:textId="77777777" w:rsidR="00592D27" w:rsidRPr="00266AB7" w:rsidRDefault="00592D27" w:rsidP="003A6B86">
                        <w:pPr>
                          <w:snapToGrid w:val="0"/>
                          <w:ind w:firstLineChars="0" w:firstLine="0"/>
                          <w:rPr>
                            <w:b/>
                            <w:sz w:val="18"/>
                            <w:szCs w:val="18"/>
                          </w:rPr>
                        </w:pPr>
                        <w:r w:rsidRPr="00266AB7">
                          <w:rPr>
                            <w:b/>
                            <w:sz w:val="18"/>
                            <w:szCs w:val="18"/>
                          </w:rPr>
                          <w:t>TN≤15mg/L</w:t>
                        </w:r>
                      </w:p>
                      <w:p w14:paraId="50BB77EC" w14:textId="77777777" w:rsidR="00592D27" w:rsidRPr="00266AB7" w:rsidRDefault="00592D27" w:rsidP="003A6B86">
                        <w:pPr>
                          <w:snapToGrid w:val="0"/>
                          <w:ind w:firstLineChars="0" w:firstLine="0"/>
                          <w:rPr>
                            <w:b/>
                            <w:sz w:val="21"/>
                            <w:szCs w:val="21"/>
                          </w:rPr>
                        </w:pPr>
                        <w:r w:rsidRPr="00266AB7">
                          <w:rPr>
                            <w:rFonts w:hAnsi="宋体"/>
                            <w:b/>
                            <w:sz w:val="18"/>
                            <w:szCs w:val="18"/>
                          </w:rPr>
                          <w:t>其它达标</w:t>
                        </w:r>
                        <w:r w:rsidRPr="00266AB7">
                          <w:rPr>
                            <w:b/>
                            <w:sz w:val="18"/>
                            <w:szCs w:val="18"/>
                          </w:rPr>
                          <w:t>)</w:t>
                        </w:r>
                      </w:p>
                    </w:txbxContent>
                  </v:textbox>
                </v:rect>
                <v:group id="Group 225" o:spid="_x0000_s1069" style="position:absolute;left:39636;top:40817;width:1499;height:1524" coordorigin="4494,3503" coordsize="1244,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226" o:spid="_x0000_s1070" style="position:absolute;left:4494;top:3503;width:1244;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pnxAAAANsAAAAPAAAAZHJzL2Rvd25yZXYueG1sRI9BawIx&#10;FITvBf9DeEJvmtVCLVujFEEohR5cbe3xdfOahN28LJtUt//eCEKPw8x8wyzXg2/FifroAiuYTQsQ&#10;xHXQjo2Cw347eQIRE7LGNjAp+KMI69XobomlDmfe0alKRmQIxxIV2JS6UspYW/IYp6Ejzt5P6D2m&#10;LHsjdY/nDPetnBfFo/ToOC9Y7GhjqW6qX6+g0m4XPpvqw76bZJrvt+OXd0el7sfDyzOIREP6D9/a&#10;r1rBwwKuX/IPkKsLAAAA//8DAFBLAQItABQABgAIAAAAIQDb4fbL7gAAAIUBAAATAAAAAAAAAAAA&#10;AAAAAAAAAABbQ29udGVudF9UeXBlc10ueG1sUEsBAi0AFAAGAAgAAAAhAFr0LFu/AAAAFQEAAAsA&#10;AAAAAAAAAAAAAAAAHwEAAF9yZWxzLy5yZWxzUEsBAi0AFAAGAAgAAAAhAFLlumfEAAAA2wAAAA8A&#10;AAAAAAAAAAAAAAAABwIAAGRycy9kb3ducmV2LnhtbFBLBQYAAAAAAwADALcAAAD4AgAAAAA=&#10;" fillcolor="#0cf"/>
                  <v:line id="Line 227" o:spid="_x0000_s1071" style="position:absolute;visibility:visible;mso-wrap-style:square" from="4494,4123" to="5729,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228" o:spid="_x0000_s1072" style="position:absolute;visibility:visible;mso-wrap-style:square" from="5120,3503" to="5120,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group>
                <v:shape id="Freeform 229" o:spid="_x0000_s1073" style="position:absolute;left:7759;top:28721;width:7804;height:1136;visibility:visible;mso-wrap-style:square;v-text-anchor:top" coordsize="5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azwQAAANsAAAAPAAAAZHJzL2Rvd25yZXYueG1sRE/Pa8Iw&#10;FL4L+x/CG3jTVCejdKZFJkLxIrrBro/m2VSbly7JtNtfvxwGO358v9fVaHtxIx86xwoW8wwEceN0&#10;x62C97fdLAcRIrLG3jEp+KYAVfkwWWOh3Z2PdDvFVqQQDgUqMDEOhZShMWQxzN1AnLiz8xZjgr6V&#10;2uM9hdteLrPsWVrsODUYHOjVUHM9fVkFjPXmaWvaz+Nq7+vcHH4u/LFVavo4bl5ARBrjv/jPXWsF&#10;eRqbvqQfIMtfAAAA//8DAFBLAQItABQABgAIAAAAIQDb4fbL7gAAAIUBAAATAAAAAAAAAAAAAAAA&#10;AAAAAABbQ29udGVudF9UeXBlc10ueG1sUEsBAi0AFAAGAAgAAAAhAFr0LFu/AAAAFQEAAAsAAAAA&#10;AAAAAAAAAAAAHwEAAF9yZWxzLy5yZWxzUEsBAi0AFAAGAAgAAAAhAKKlZrPBAAAA2wAAAA8AAAAA&#10;AAAAAAAAAAAABwIAAGRycy9kb3ducmV2LnhtbFBLBQYAAAAAAwADALcAAAD1AgAAAAA=&#10;" path="m540,r,240l,240e" filled="f">
                  <v:stroke endarrow="block"/>
                  <v:path arrowok="t" o:connecttype="custom" o:connectlocs="780415,0;780415,113665;0,113665" o:connectangles="0,0,0"/>
                </v:shape>
                <v:rect id="Rectangle 230" o:spid="_x0000_s1074" style="position:absolute;left:13957;top:26200;width:69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35DF4E75" w14:textId="77777777" w:rsidR="00592D27" w:rsidRPr="00266AB7" w:rsidRDefault="00592D27" w:rsidP="003A6B86">
                        <w:pPr>
                          <w:snapToGrid w:val="0"/>
                          <w:ind w:firstLineChars="0" w:firstLine="0"/>
                          <w:rPr>
                            <w:szCs w:val="21"/>
                          </w:rPr>
                        </w:pPr>
                        <w:r w:rsidRPr="00266AB7">
                          <w:rPr>
                            <w:rFonts w:hAnsi="宋体"/>
                            <w:sz w:val="21"/>
                            <w:szCs w:val="21"/>
                          </w:rPr>
                          <w:t>沉淀槽</w:t>
                        </w:r>
                        <w:r w:rsidRPr="00266AB7">
                          <w:rPr>
                            <w:sz w:val="21"/>
                            <w:szCs w:val="21"/>
                          </w:rPr>
                          <w:t>2</w:t>
                        </w:r>
                      </w:p>
                    </w:txbxContent>
                  </v:textbox>
                </v:rect>
                <v:rect id="Rectangle 231" o:spid="_x0000_s1075" style="position:absolute;left:14027;top:31248;width:702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4F63BEA1" w14:textId="77777777" w:rsidR="00592D27" w:rsidRPr="00266AB7" w:rsidRDefault="00592D27" w:rsidP="003A6B86">
                        <w:pPr>
                          <w:snapToGrid w:val="0"/>
                          <w:ind w:firstLineChars="0" w:firstLine="0"/>
                          <w:rPr>
                            <w:sz w:val="21"/>
                            <w:szCs w:val="21"/>
                          </w:rPr>
                        </w:pPr>
                        <w:r w:rsidRPr="00266AB7">
                          <w:rPr>
                            <w:rFonts w:hAnsi="宋体"/>
                            <w:sz w:val="21"/>
                            <w:szCs w:val="21"/>
                          </w:rPr>
                          <w:t>混凝槽</w:t>
                        </w:r>
                        <w:r w:rsidRPr="00266AB7">
                          <w:rPr>
                            <w:sz w:val="21"/>
                            <w:szCs w:val="21"/>
                          </w:rPr>
                          <w:t>2</w:t>
                        </w:r>
                      </w:p>
                    </w:txbxContent>
                  </v:textbox>
                </v:rect>
                <v:rect id="Rectangle 232" o:spid="_x0000_s1076" style="position:absolute;left:13957;top:35915;width:645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2D90FB54" w14:textId="77777777" w:rsidR="00592D27" w:rsidRPr="00266AB7" w:rsidRDefault="00592D27" w:rsidP="003A6B86">
                        <w:pPr>
                          <w:snapToGrid w:val="0"/>
                          <w:ind w:firstLineChars="0" w:firstLine="0"/>
                          <w:jc w:val="center"/>
                          <w:rPr>
                            <w:sz w:val="21"/>
                            <w:szCs w:val="21"/>
                          </w:rPr>
                        </w:pPr>
                        <w:r w:rsidRPr="00266AB7">
                          <w:rPr>
                            <w:rFonts w:hAnsi="宋体"/>
                            <w:sz w:val="21"/>
                            <w:szCs w:val="21"/>
                          </w:rPr>
                          <w:t>气浮</w:t>
                        </w:r>
                        <w:r>
                          <w:rPr>
                            <w:rFonts w:hAnsi="宋体" w:hint="eastAsia"/>
                            <w:sz w:val="21"/>
                            <w:szCs w:val="21"/>
                          </w:rPr>
                          <w:t>槽</w:t>
                        </w:r>
                      </w:p>
                    </w:txbxContent>
                  </v:textbox>
                </v:rect>
                <v:line id="Line 233" o:spid="_x0000_s1077" style="position:absolute;flip:x;visibility:visible;mso-wrap-style:square" from="17081,28695" to="17100,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line id="Line 234" o:spid="_x0000_s1078" style="position:absolute;visibility:visible;mso-wrap-style:square" from="17081,33813" to="1709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line id="Line 235" o:spid="_x0000_s1079" style="position:absolute;visibility:visible;mso-wrap-style:square" from="9848,32499" to="13938,32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236" o:spid="_x0000_s1080" style="position:absolute;visibility:visible;mso-wrap-style:square" from="9804,38030" to="13893,3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rect id="Rectangle 237" o:spid="_x0000_s1081" style="position:absolute;left:8540;top:30194;width:607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fkxgAAANwAAAAPAAAAZHJzL2Rvd25yZXYueG1sRI9Ba8JA&#10;FITvhf6H5RV6KbqpQpGYjRShNEhBmrSeH9lnEsy+jdltEv99VxA8DjPzDZNsJtOKgXrXWFbwOo9A&#10;EJdWN1wp+Ck+ZisQziNrbC2Tggs52KSPDwnG2o78TUPuKxEg7GJUUHvfxVK6siaDbm474uAdbW/Q&#10;B9lXUvc4Brhp5SKK3qTBhsNCjR1taypP+Z9RMJb74VB8fcr9yyGzfM7O2/x3p9Tz0/S+BuFp8vfw&#10;rZ1pBcvFEq5nwhGQ6T8AAAD//wMAUEsBAi0AFAAGAAgAAAAhANvh9svuAAAAhQEAABMAAAAAAAAA&#10;AAAAAAAAAAAAAFtDb250ZW50X1R5cGVzXS54bWxQSwECLQAUAAYACAAAACEAWvQsW78AAAAVAQAA&#10;CwAAAAAAAAAAAAAAAAAfAQAAX3JlbHMvLnJlbHNQSwECLQAUAAYACAAAACEAONE35MYAAADcAAAA&#10;DwAAAAAAAAAAAAAAAAAHAgAAZHJzL2Rvd25yZXYueG1sUEsFBgAAAAADAAMAtwAAAPoCAAAAAA==&#10;" filled="f" stroked="f">
                  <v:textbox>
                    <w:txbxContent>
                      <w:p w14:paraId="4E757F3B" w14:textId="77777777" w:rsidR="00592D27" w:rsidRPr="00266AB7" w:rsidRDefault="00592D27" w:rsidP="003A6B86">
                        <w:pPr>
                          <w:snapToGrid w:val="0"/>
                          <w:ind w:firstLineChars="0" w:firstLine="0"/>
                          <w:rPr>
                            <w:sz w:val="21"/>
                            <w:szCs w:val="21"/>
                          </w:rPr>
                        </w:pPr>
                        <w:r w:rsidRPr="00266AB7">
                          <w:rPr>
                            <w:sz w:val="21"/>
                            <w:szCs w:val="21"/>
                          </w:rPr>
                          <w:t>PAC</w:t>
                        </w:r>
                      </w:p>
                    </w:txbxContent>
                  </v:textbox>
                </v:rect>
                <v:line id="Line 238" o:spid="_x0000_s1082" style="position:absolute;visibility:visible;mso-wrap-style:square" from="16865,38512" to="16878,4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IxQAAANwAAAAPAAAAZHJzL2Rvd25yZXYueG1sRI9PawIx&#10;FMTvBb9DeIXealZbqq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ATi+TIxQAAANwAAAAP&#10;AAAAAAAAAAAAAAAAAAcCAABkcnMvZG93bnJldi54bWxQSwUGAAAAAAMAAwC3AAAA+QIAAAAA&#10;">
                  <v:stroke endarrow="block"/>
                </v:line>
                <v:rect id="Rectangle 239" o:spid="_x0000_s1083" style="position:absolute;left:14243;top:40735;width:6083;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textbox>
                    <w:txbxContent>
                      <w:p w14:paraId="4584449E" w14:textId="77777777" w:rsidR="00592D27" w:rsidRPr="00266AB7" w:rsidRDefault="00592D27" w:rsidP="003A6B86">
                        <w:pPr>
                          <w:snapToGrid w:val="0"/>
                          <w:ind w:firstLineChars="0" w:firstLine="0"/>
                          <w:rPr>
                            <w:sz w:val="21"/>
                            <w:szCs w:val="21"/>
                          </w:rPr>
                        </w:pPr>
                        <w:r w:rsidRPr="00266AB7">
                          <w:rPr>
                            <w:rFonts w:hAnsi="宋体"/>
                            <w:sz w:val="21"/>
                            <w:szCs w:val="21"/>
                          </w:rPr>
                          <w:t>中间槽</w:t>
                        </w:r>
                        <w:r w:rsidRPr="00266AB7">
                          <w:rPr>
                            <w:sz w:val="21"/>
                            <w:szCs w:val="21"/>
                          </w:rPr>
                          <w:t>1</w:t>
                        </w:r>
                      </w:p>
                    </w:txbxContent>
                  </v:textbox>
                </v:rect>
                <v:line id="Line 240" o:spid="_x0000_s1084" style="position:absolute;visibility:visible;mso-wrap-style:square" from="16878,43268" to="16891,4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8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CMFd8kxQAAANwAAAAP&#10;AAAAAAAAAAAAAAAAAAcCAABkcnMvZG93bnJldi54bWxQSwUGAAAAAAMAAwC3AAAA+QIAAAAA&#10;">
                  <v:stroke endarrow="block"/>
                </v:line>
                <v:shape id="Freeform 241" o:spid="_x0000_s1085" style="position:absolute;left:3632;top:30886;width:10477;height:11049;visibility:visible;mso-wrap-style:square;v-text-anchor:top" coordsize="1454,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zrwgAAANwAAAAPAAAAZHJzL2Rvd25yZXYueG1sRE9ba8Iw&#10;FH4f+B/CEXwZmtoxlWoUEWQqjOEFn4/NsS02JyXJavfvl4fBHj+++2LVmVq05HxlWcF4lIAgzq2u&#10;uFBwOW+HMxA+IGusLZOCH/KwWvZeFphp++QjtadQiBjCPkMFZQhNJqXPSzLoR7YhjtzdOoMhQldI&#10;7fAZw00t0ySZSIMVx4YSG9qUlD9O30bBoU2T63H39eEOn+5d6/S2379OlRr0u/UcRKAu/Iv/3Dut&#10;4C2Na+OZeATk8hcAAP//AwBQSwECLQAUAAYACAAAACEA2+H2y+4AAACFAQAAEwAAAAAAAAAAAAAA&#10;AAAAAAAAW0NvbnRlbnRfVHlwZXNdLnhtbFBLAQItABQABgAIAAAAIQBa9CxbvwAAABUBAAALAAAA&#10;AAAAAAAAAAAAAB8BAABfcmVscy8ucmVsc1BLAQItABQABgAIAAAAIQANwHzrwgAAANwAAAAPAAAA&#10;AAAAAAAAAAAAAAcCAABkcnMvZG93bnJldi54bWxQSwUGAAAAAAMAAwC3AAAA9gIAAAAA&#10;" path="m1454,2535l,2535,,e" filled="f">
                  <v:stroke endarrow="block"/>
                  <v:path arrowok="t" o:connecttype="custom" o:connectlocs="1047750,1104900;0,1104900;0,0" o:connectangles="0,0,0"/>
                </v:shape>
                <v:shape id="Freeform 242" o:spid="_x0000_s1086" style="position:absolute;left:20777;top:7899;width:1759;height:44005;visibility:visible;mso-wrap-style:square;v-text-anchor:top" coordsize="39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fmxgAAANwAAAAPAAAAZHJzL2Rvd25yZXYueG1sRI9BS8NA&#10;FITvgv9heYVepN1YqW1jt0UDgl4Kxl56e80+k9Dse0t228Z/7wqCx2FmvmHW28F16kJ9aIUN3E8z&#10;UMSV2JZrA/vP18kSVIjIFjthMvBNAbab25s15lau/EGXMtYqQTjkaKCJ0edah6ohh2Eqnjh5X9I7&#10;jEn2tbY9XhPcdXqWZY/aYctpoUFPRUPVqTw7A4td5g47uZsfVy/vfi6+KLUUxoxHw/MTqEhD/A//&#10;td+sgYfZCn7PpCOgNz8AAAD//wMAUEsBAi0AFAAGAAgAAAAhANvh9svuAAAAhQEAABMAAAAAAAAA&#10;AAAAAAAAAAAAAFtDb250ZW50X1R5cGVzXS54bWxQSwECLQAUAAYACAAAACEAWvQsW78AAAAVAQAA&#10;CwAAAAAAAAAAAAAAAAAfAQAAX3JlbHMvLnJlbHNQSwECLQAUAAYACAAAACEAvIn35sYAAADcAAAA&#10;DwAAAAAAAAAAAAAAAAAHAgAAZHJzL2Rvd25yZXYueG1sUEsFBgAAAAADAAMAtwAAAPoCAAAAAA==&#10;" path="m,3840r390,l390,,134,15e" filled="f">
                  <v:stroke dashstyle="dash" endarrow="block"/>
                  <v:path arrowok="t" o:connecttype="custom" o:connectlocs="0,4400550;175895,4400550;175895,0;60436,17190" o:connectangles="0,0,0,0"/>
                </v:shape>
                <v:line id="Line 243" o:spid="_x0000_s1087" style="position:absolute;visibility:visible;mso-wrap-style:square" from="40646,25063" to="40678,2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QWwgAAANwAAAAPAAAAZHJzL2Rvd25yZXYueG1sRE/LagIx&#10;FN0X/IdwC+5qxgp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DpaXQWwgAAANwAAAAPAAAA&#10;AAAAAAAAAAAAAAcCAABkcnMvZG93bnJldi54bWxQSwUGAAAAAAMAAwC3AAAA9gIAAAAA&#10;">
                  <v:stroke endarrow="block"/>
                </v:line>
                <v:rect id="Rectangle 244" o:spid="_x0000_s1088" style="position:absolute;left:35623;top:22307;width:104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1YwwAAANwAAAAPAAAAZHJzL2Rvd25yZXYueG1sRI9BawIx&#10;FITvgv8hvEJvmlWxyGqUVSr0JFSF1ttj85osbl6WTequ/94IhR6HmfmGWW16V4sbtaHyrGAyzkAQ&#10;l15XbBScT/vRAkSIyBprz6TgTgE26+Fghbn2HX/S7RiNSBAOOSqwMTa5lKG05DCMfUOcvB/fOoxJ&#10;tkbqFrsEd7WcZtmbdFhxWrDY0M5SeT3+OgXvzeVQzE2QxVe031e/7fb2YJR6femLJYhIffwP/7U/&#10;tILZbALPM+kIyPUDAAD//wMAUEsBAi0AFAAGAAgAAAAhANvh9svuAAAAhQEAABMAAAAAAAAAAAAA&#10;AAAAAAAAAFtDb250ZW50X1R5cGVzXS54bWxQSwECLQAUAAYACAAAACEAWvQsW78AAAAVAQAACwAA&#10;AAAAAAAAAAAAAAAfAQAAX3JlbHMvLnJlbHNQSwECLQAUAAYACAAAACEABhXdWMMAAADcAAAADwAA&#10;AAAAAAAAAAAAAAAHAgAAZHJzL2Rvd25yZXYueG1sUEsFBgAAAAADAAMAtwAAAPcCAAAAAA==&#10;" filled="f">
                  <v:textbox>
                    <w:txbxContent>
                      <w:p w14:paraId="5A3327AD" w14:textId="77777777" w:rsidR="00592D27" w:rsidRPr="00266AB7" w:rsidRDefault="00592D27" w:rsidP="003A6B86">
                        <w:pPr>
                          <w:snapToGrid w:val="0"/>
                          <w:ind w:firstLineChars="0" w:firstLine="0"/>
                          <w:jc w:val="center"/>
                          <w:rPr>
                            <w:sz w:val="21"/>
                            <w:szCs w:val="21"/>
                          </w:rPr>
                        </w:pPr>
                        <w:r w:rsidRPr="00266AB7">
                          <w:rPr>
                            <w:sz w:val="21"/>
                            <w:szCs w:val="21"/>
                          </w:rPr>
                          <w:t>5μ</w:t>
                        </w:r>
                        <w:r w:rsidRPr="00266AB7">
                          <w:rPr>
                            <w:rFonts w:hAnsi="宋体"/>
                            <w:sz w:val="21"/>
                            <w:szCs w:val="21"/>
                          </w:rPr>
                          <w:t>保安过滤</w:t>
                        </w:r>
                      </w:p>
                    </w:txbxContent>
                  </v:textbox>
                </v:rect>
                <v:rect id="Rectangle 245" o:spid="_x0000_s1089" style="position:absolute;left:48564;top:27273;width:74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textbox>
                    <w:txbxContent>
                      <w:p w14:paraId="6A9B2754" w14:textId="77777777" w:rsidR="00592D27" w:rsidRPr="00266AB7" w:rsidRDefault="00592D27" w:rsidP="003A6B86">
                        <w:pPr>
                          <w:snapToGrid w:val="0"/>
                          <w:ind w:firstLineChars="0" w:firstLine="0"/>
                          <w:jc w:val="center"/>
                          <w:rPr>
                            <w:b/>
                            <w:sz w:val="21"/>
                            <w:szCs w:val="21"/>
                          </w:rPr>
                        </w:pPr>
                        <w:r w:rsidRPr="00266AB7">
                          <w:rPr>
                            <w:rFonts w:hAnsi="宋体"/>
                            <w:b/>
                            <w:sz w:val="21"/>
                            <w:szCs w:val="21"/>
                          </w:rPr>
                          <w:t>回用于生活用水</w:t>
                        </w:r>
                      </w:p>
                      <w:p w14:paraId="5D40B487" w14:textId="77777777" w:rsidR="00592D27" w:rsidRPr="00266AB7" w:rsidRDefault="00592D27" w:rsidP="003A6B86">
                        <w:pPr>
                          <w:snapToGrid w:val="0"/>
                          <w:ind w:firstLineChars="0" w:firstLine="0"/>
                          <w:rPr>
                            <w:b/>
                            <w:sz w:val="21"/>
                            <w:szCs w:val="21"/>
                          </w:rPr>
                        </w:pPr>
                      </w:p>
                    </w:txbxContent>
                  </v:textbox>
                </v:rect>
                <v:line id="Line 246" o:spid="_x0000_s1090" style="position:absolute;visibility:visible;mso-wrap-style:square" from="40513,30530" to="40532,3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V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sDr9n0hGQmx8AAAD//wMAUEsBAi0AFAAGAAgAAAAhANvh9svuAAAAhQEAABMAAAAAAAAA&#10;AAAAAAAAAAAAAFtDb250ZW50X1R5cGVzXS54bWxQSwECLQAUAAYACAAAACEAWvQsW78AAAAVAQAA&#10;CwAAAAAAAAAAAAAAAAAfAQAAX3JlbHMvLnJlbHNQSwECLQAUAAYACAAAACEAllJyFcYAAADcAAAA&#10;DwAAAAAAAAAAAAAAAAAHAgAAZHJzL2Rvd25yZXYueG1sUEsFBgAAAAADAAMAtwAAAPoCAAAAAA==&#10;">
                  <v:stroke endarrow="block"/>
                </v:line>
                <v:rect id="Rectangle 247" o:spid="_x0000_s1091" style="position:absolute;left:37318;top:27730;width:701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textbox>
                    <w:txbxContent>
                      <w:p w14:paraId="2C90B196" w14:textId="77777777" w:rsidR="00592D27" w:rsidRPr="00266AB7" w:rsidRDefault="00592D27" w:rsidP="003A6B86">
                        <w:pPr>
                          <w:snapToGrid w:val="0"/>
                          <w:ind w:firstLineChars="0" w:firstLine="0"/>
                          <w:jc w:val="center"/>
                          <w:rPr>
                            <w:sz w:val="21"/>
                            <w:szCs w:val="21"/>
                          </w:rPr>
                        </w:pPr>
                        <w:r w:rsidRPr="00266AB7">
                          <w:rPr>
                            <w:rFonts w:hAnsi="宋体"/>
                            <w:sz w:val="21"/>
                            <w:szCs w:val="21"/>
                          </w:rPr>
                          <w:t>超滤</w:t>
                        </w:r>
                      </w:p>
                      <w:p w14:paraId="45F9A082" w14:textId="77777777" w:rsidR="00592D27" w:rsidRPr="00266AB7" w:rsidRDefault="00592D27" w:rsidP="003A6B86">
                        <w:pPr>
                          <w:snapToGrid w:val="0"/>
                          <w:ind w:firstLineChars="0" w:firstLine="0"/>
                          <w:rPr>
                            <w:sz w:val="21"/>
                            <w:szCs w:val="21"/>
                          </w:rPr>
                        </w:pPr>
                      </w:p>
                    </w:txbxContent>
                  </v:textbox>
                </v:rect>
                <v:shape id="Text Box 248" o:spid="_x0000_s1092" type="#_x0000_t202" style="position:absolute;left:30721;top:15817;width:61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5D546CD0" w14:textId="77777777" w:rsidR="00592D27" w:rsidRPr="00266AB7" w:rsidRDefault="00592D27" w:rsidP="003A6B86">
                        <w:pPr>
                          <w:snapToGrid w:val="0"/>
                          <w:ind w:firstLineChars="0" w:firstLine="0"/>
                          <w:rPr>
                            <w:sz w:val="18"/>
                            <w:szCs w:val="18"/>
                          </w:rPr>
                        </w:pPr>
                        <w:r w:rsidRPr="00266AB7">
                          <w:rPr>
                            <w:rFonts w:hAnsi="宋体"/>
                            <w:sz w:val="18"/>
                            <w:szCs w:val="18"/>
                          </w:rPr>
                          <w:t>反冲水</w:t>
                        </w:r>
                      </w:p>
                    </w:txbxContent>
                  </v:textbox>
                </v:shape>
                <v:line id="Line 249" o:spid="_x0000_s1093" style="position:absolute;visibility:visible;mso-wrap-style:square" from="40735,19564" to="40760,2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xixQAAANwAAAAPAAAAZHJzL2Rvd25yZXYueG1sRI9BawIx&#10;FITvhf6H8ArealaF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BmgOxixQAAANwAAAAP&#10;AAAAAAAAAAAAAAAAAAcCAABkcnMvZG93bnJldi54bWxQSwUGAAAAAAMAAwC3AAAA+QIAAAAA&#10;">
                  <v:stroke endarrow="block"/>
                </v:line>
                <v:rect id="Rectangle 250" o:spid="_x0000_s1094" style="position:absolute;left:37007;top:11156;width:7373;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9FexAAAANwAAAAPAAAAZHJzL2Rvd25yZXYueG1sRI9BawIx&#10;FITvgv8hPMGbZqu01K1RVlHwJNQWam+PzWuyuHlZNtFd/31TKHgcZuYbZrnuXS1u1IbKs4KnaQaC&#10;uPS6YqPg82M/eQURIrLG2jMpuFOA9Wo4WGKufcfvdDtFIxKEQ44KbIxNLmUoLTkMU98QJ+/Htw5j&#10;kq2RusUuwV0tZ1n2Ih1WnBYsNrS1VF5OV6dg13wfi2cTZPEV7fniN93eHo1S41FfvIGI1MdH+L99&#10;0Arm8wX8nUlHQK5+AQAA//8DAFBLAQItABQABgAIAAAAIQDb4fbL7gAAAIUBAAATAAAAAAAAAAAA&#10;AAAAAAAAAABbQ29udGVudF9UeXBlc10ueG1sUEsBAi0AFAAGAAgAAAAhAFr0LFu/AAAAFQEAAAsA&#10;AAAAAAAAAAAAAAAAHwEAAF9yZWxzLy5yZWxzUEsBAi0AFAAGAAgAAAAhAPhj0V7EAAAA3AAAAA8A&#10;AAAAAAAAAAAAAAAABwIAAGRycy9kb3ducmV2LnhtbFBLBQYAAAAAAwADALcAAAD4AgAAAAA=&#10;" filled="f">
                  <v:textbox>
                    <w:txbxContent>
                      <w:p w14:paraId="3540F709" w14:textId="77777777" w:rsidR="00592D27" w:rsidRPr="00266AB7" w:rsidRDefault="00592D27" w:rsidP="003A6B86">
                        <w:pPr>
                          <w:snapToGrid w:val="0"/>
                          <w:ind w:firstLineChars="0" w:firstLine="0"/>
                          <w:jc w:val="center"/>
                          <w:rPr>
                            <w:sz w:val="21"/>
                            <w:szCs w:val="21"/>
                          </w:rPr>
                        </w:pPr>
                        <w:r w:rsidRPr="00266AB7">
                          <w:rPr>
                            <w:rFonts w:hAnsi="宋体"/>
                            <w:sz w:val="21"/>
                            <w:szCs w:val="21"/>
                          </w:rPr>
                          <w:t>调节槽</w:t>
                        </w:r>
                        <w:r w:rsidRPr="00266AB7">
                          <w:rPr>
                            <w:sz w:val="21"/>
                            <w:szCs w:val="21"/>
                          </w:rPr>
                          <w:t>2</w:t>
                        </w:r>
                      </w:p>
                      <w:p w14:paraId="1851DCBA" w14:textId="77777777" w:rsidR="00592D27" w:rsidRPr="00266AB7" w:rsidRDefault="00592D27" w:rsidP="003A6B86">
                        <w:pPr>
                          <w:snapToGrid w:val="0"/>
                          <w:ind w:firstLineChars="0" w:firstLine="0"/>
                          <w:rPr>
                            <w:sz w:val="21"/>
                            <w:szCs w:val="21"/>
                          </w:rPr>
                        </w:pPr>
                      </w:p>
                    </w:txbxContent>
                  </v:textbox>
                </v:rect>
                <v:line id="Line 251" o:spid="_x0000_s1095" style="position:absolute;visibility:visible;mso-wrap-style:square" from="40735,14052" to="40767,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v:rect id="Rectangle 252" o:spid="_x0000_s1096" style="position:absolute;left:35223;top:16681;width:11112;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textbox>
                    <w:txbxContent>
                      <w:p w14:paraId="2E07363A" w14:textId="77777777" w:rsidR="00592D27" w:rsidRPr="00266AB7" w:rsidRDefault="00592D27" w:rsidP="003A6B86">
                        <w:pPr>
                          <w:snapToGrid w:val="0"/>
                          <w:ind w:firstLineChars="0" w:firstLine="0"/>
                          <w:jc w:val="center"/>
                          <w:rPr>
                            <w:sz w:val="21"/>
                            <w:szCs w:val="21"/>
                          </w:rPr>
                        </w:pPr>
                        <w:r w:rsidRPr="00266AB7">
                          <w:rPr>
                            <w:rFonts w:hAnsi="宋体"/>
                            <w:sz w:val="21"/>
                            <w:szCs w:val="21"/>
                          </w:rPr>
                          <w:t>叠片式过滤器</w:t>
                        </w:r>
                      </w:p>
                      <w:p w14:paraId="65B8131A" w14:textId="77777777" w:rsidR="00592D27" w:rsidRPr="00266AB7" w:rsidRDefault="00592D27" w:rsidP="003A6B86">
                        <w:pPr>
                          <w:snapToGrid w:val="0"/>
                          <w:ind w:firstLineChars="0" w:firstLine="0"/>
                          <w:rPr>
                            <w:sz w:val="21"/>
                            <w:szCs w:val="21"/>
                          </w:rPr>
                        </w:pPr>
                      </w:p>
                    </w:txbxContent>
                  </v:textbox>
                </v:rect>
                <v:shape id="Text Box 253" o:spid="_x0000_s1097" type="#_x0000_t202" style="position:absolute;left:34937;top:30626;width:675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14:paraId="626D52A1" w14:textId="77777777" w:rsidR="00592D27" w:rsidRPr="00266AB7" w:rsidRDefault="00592D27" w:rsidP="003A6B86">
                        <w:pPr>
                          <w:snapToGrid w:val="0"/>
                          <w:ind w:firstLineChars="0" w:firstLine="0"/>
                          <w:rPr>
                            <w:sz w:val="18"/>
                            <w:szCs w:val="18"/>
                          </w:rPr>
                        </w:pPr>
                        <w:r w:rsidRPr="00266AB7">
                          <w:rPr>
                            <w:rFonts w:hAnsi="宋体"/>
                            <w:sz w:val="18"/>
                            <w:szCs w:val="18"/>
                          </w:rPr>
                          <w:t>超滤浓水</w:t>
                        </w:r>
                      </w:p>
                    </w:txbxContent>
                  </v:textbox>
                </v:shape>
                <v:shape id="Freeform 254" o:spid="_x0000_s1098" style="position:absolute;left:40728;top:17760;width:7620;height:3048;visibility:visible;mso-wrap-style:square;v-text-anchor:top" coordsize="12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aXxAAAANwAAAAPAAAAZHJzL2Rvd25yZXYueG1sRI/disIw&#10;FITvBd8hHME7Tf1BpGsUERS9UNefBzjbnG27NicliVrf3iws7OUwM98ws0VjKvEg50vLCgb9BARx&#10;ZnXJuYLrZd2bgvABWWNlmRS8yMNi3m7NMNX2ySd6nEMuIoR9igqKEOpUSp8VZND3bU0cvW/rDIYo&#10;XS61w2eEm0oOk2QiDZYcFwqsaVVQdjvfjYIvZ3c/ebI8+NP+uOHJ0X5O5VapbqdZfoAI1IT/8F97&#10;qxWMxiP4PROPgJy/AQAA//8DAFBLAQItABQABgAIAAAAIQDb4fbL7gAAAIUBAAATAAAAAAAAAAAA&#10;AAAAAAAAAABbQ29udGVudF9UeXBlc10ueG1sUEsBAi0AFAAGAAgAAAAhAFr0LFu/AAAAFQEAAAsA&#10;AAAAAAAAAAAAAAAAHwEAAF9yZWxzLy5yZWxzUEsBAi0AFAAGAAgAAAAhAANNtpfEAAAA3AAAAA8A&#10;AAAAAAAAAAAAAAAABwIAAGRycy9kb3ducmV2LnhtbFBLBQYAAAAAAwADALcAAAD4AgAAAAA=&#10;" path="m,480r1200,l1200,,870,e" filled="f">
                  <v:stroke dashstyle="dash" endarrow="block"/>
                  <v:path arrowok="t" o:connecttype="custom" o:connectlocs="0,304800;762000,304800;762000,0;552450,0" o:connectangles="0,0,0,0"/>
                </v:shape>
                <v:line id="Line 255" o:spid="_x0000_s1099" style="position:absolute;flip:x y;visibility:visible;mso-wrap-style:square" from="22352,18046" to="35198,1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LexAAAANwAAAAPAAAAZHJzL2Rvd25yZXYueG1sRI/LasMw&#10;EEX3hf6DmEI2JZHbPNo4UUJTUghklccHDNbEErFGriU77t9HhUKXl/s43OW6d5XoqAnWs4KXUQaC&#10;uPDacqngfPoavoMIEVlj5ZkU/FCA9erxYYm59jc+UHeMpUgjHHJUYGKscylDYchhGPmaOHkX3ziM&#10;STal1A3e0rir5GuWzaRDy4lgsKZPQ8X12LrEbePWSDu3b/tp90zT02b83RqlBk/9xwJEpD7+h//a&#10;O61gPJnA75l0BOTqDgAA//8DAFBLAQItABQABgAIAAAAIQDb4fbL7gAAAIUBAAATAAAAAAAAAAAA&#10;AAAAAAAAAABbQ29udGVudF9UeXBlc10ueG1sUEsBAi0AFAAGAAgAAAAhAFr0LFu/AAAAFQEAAAsA&#10;AAAAAAAAAAAAAAAAHwEAAF9yZWxzLy5yZWxzUEsBAi0AFAAGAAgAAAAhACanot7EAAAA3AAAAA8A&#10;AAAAAAAAAAAAAAAABwIAAGRycy9kb3ducmV2LnhtbFBLBQYAAAAAAwADALcAAAD4AgAAAAA=&#10;">
                  <v:stroke dashstyle="dash" endarrow="block"/>
                </v:line>
                <v:rect id="Rectangle 256" o:spid="_x0000_s1100" style="position:absolute;left:9398;top:20472;width:607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textbox>
                    <w:txbxContent>
                      <w:p w14:paraId="24EEA38B" w14:textId="77777777" w:rsidR="00592D27" w:rsidRPr="00266AB7" w:rsidRDefault="00592D27" w:rsidP="003A6B86">
                        <w:pPr>
                          <w:snapToGrid w:val="0"/>
                          <w:ind w:firstLineChars="0" w:firstLine="0"/>
                          <w:rPr>
                            <w:sz w:val="21"/>
                            <w:szCs w:val="21"/>
                          </w:rPr>
                        </w:pPr>
                        <w:r w:rsidRPr="00266AB7">
                          <w:rPr>
                            <w:sz w:val="21"/>
                            <w:szCs w:val="21"/>
                          </w:rPr>
                          <w:t>PAC</w:t>
                        </w:r>
                      </w:p>
                    </w:txbxContent>
                  </v:textbox>
                </v:rect>
                <v:shape id="Freeform 257" o:spid="_x0000_s1101" style="position:absolute;left:11455;top:46799;width:2464;height:4953;visibility:visible;mso-wrap-style:square;v-text-anchor:top" coordsize="40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TVxwAAANwAAAAPAAAAZHJzL2Rvd25yZXYueG1sRI9PawIx&#10;FMTvhX6H8Aq91ax2EVmNYgVBiof67+DtkTw3i5uX7SZ11376plDocZiZ3zCzRe9qcaM2VJ4VDAcZ&#10;CGLtTcWlguNh/TIBESKywdozKbhTgMX88WGGhfEd7+i2j6VIEA4FKrAxNoWUQVtyGAa+IU7exbcO&#10;Y5JtKU2LXYK7Wo6ybCwdVpwWLDa0sqSv+y+nYHd6/7Sd7je5/j5cz9uP9eQtPyn1/NQvpyAi9fE/&#10;/NfeGAWv+Rh+z6QjIOc/AAAA//8DAFBLAQItABQABgAIAAAAIQDb4fbL7gAAAIUBAAATAAAAAAAA&#10;AAAAAAAAAAAAAABbQ29udGVudF9UeXBlc10ueG1sUEsBAi0AFAAGAAgAAAAhAFr0LFu/AAAAFQEA&#10;AAsAAAAAAAAAAAAAAAAAHwEAAF9yZWxzLy5yZWxzUEsBAi0AFAAGAAgAAAAhANRGlNXHAAAA3AAA&#10;AA8AAAAAAAAAAAAAAAAABwIAAGRycy9kb3ducmV2LnhtbFBLBQYAAAAAAwADALcAAAD7AgAAAAA=&#10;" path="m,780l,,404,e" filled="f">
                  <v:stroke dashstyle="dash" endarrow="block"/>
                  <v:path arrowok="t" o:connecttype="custom" o:connectlocs="0,495300;0,0;246380,0" o:connectangles="0,0,0"/>
                </v:shape>
                <v:line id="Line 258" o:spid="_x0000_s1102" style="position:absolute;visibility:visible;mso-wrap-style:square" from="20066,46666" to="22440,4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ZwwAAANwAAAAPAAAAZHJzL2Rvd25yZXYueG1sRE9Na8JA&#10;EL0X/A/LCN6ajVqqRlexBSHF9mAUz0N2TILZ2ZDdxLS/vnso9Ph435vdYGrRU+sqywqmUQyCOLe6&#10;4kLB5Xx4XoJwHlljbZkUfJOD3Xb0tMFE2wefqM98IUIIuwQVlN43iZQuL8mgi2xDHLibbQ36ANtC&#10;6hYfIdzUchbHr9JgxaGhxIbeS8rvWWcUHDv/s7hc5/g5fSs+8uMqxa9FqtRkPOzXIDwN/l/85061&#10;gvlLWBvOhCMgt78AAAD//wMAUEsBAi0AFAAGAAgAAAAhANvh9svuAAAAhQEAABMAAAAAAAAAAAAA&#10;AAAAAAAAAFtDb250ZW50X1R5cGVzXS54bWxQSwECLQAUAAYACAAAACEAWvQsW78AAAAVAQAACwAA&#10;AAAAAAAAAAAAAAAfAQAAX3JlbHMvLnJlbHNQSwECLQAUAAYACAAAACEADfmMmcMAAADcAAAADwAA&#10;AAAAAAAAAAAAAAAHAgAAZHJzL2Rvd25yZXYueG1sUEsFBgAAAAADAAMAtwAAAPcCAAAAAA==&#10;">
                  <v:stroke dashstyle="dash" endarrow="block"/>
                </v:line>
                <v:line id="Line 259" o:spid="_x0000_s1103" style="position:absolute;visibility:visible;mso-wrap-style:square" from="43878,29317" to="49498,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72xQAAANwAAAAPAAAAZHJzL2Rvd25yZXYueG1sRI9BS8NA&#10;FITvgv9heYI3u4kVa9JuijQUelChrXh+zT6zwezbkF3T9d+7gtDjMDPfMKt1tL2YaPSdYwX5LANB&#10;3Djdcavg/bi9ewLhA7LG3jEp+CEP6+r6aoWldmfe03QIrUgQ9iUqMCEMpZS+MWTRz9xAnLxPN1oM&#10;SY6t1COeE9z28j7LHqXFjtOCwYE2hpqvw7dVsDD1Xi5k/XJ8q6cuL+Jr/DgVSt3exOcliEAxXML/&#10;7Z1WMH8o4O9MOgKy+gUAAP//AwBQSwECLQAUAAYACAAAACEA2+H2y+4AAACFAQAAEwAAAAAAAAAA&#10;AAAAAAAAAAAAW0NvbnRlbnRfVHlwZXNdLnhtbFBLAQItABQABgAIAAAAIQBa9CxbvwAAABUBAAAL&#10;AAAAAAAAAAAAAAAAAB8BAABfcmVscy8ucmVsc1BLAQItABQABgAIAAAAIQAgVa72xQAAANwAAAAP&#10;AAAAAAAAAAAAAAAAAAcCAABkcnMvZG93bnJldi54bWxQSwUGAAAAAAMAAwC3AAAA+QIAAAAA&#10;">
                  <v:stroke endarrow="block"/>
                </v:line>
                <v:shape id="Freeform 260" o:spid="_x0000_s1104" style="position:absolute;left:16446;top:8077;width:24105;height:47618;visibility:visible;mso-wrap-style:square;v-text-anchor:top" coordsize="3796,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HDxQAAANwAAAAPAAAAZHJzL2Rvd25yZXYueG1sRI/BasJA&#10;EIbvhb7DMoXe6kaLotFVSqXgoaVEfYAhOybR7GzYXWPs03cOhR6Hf/5v5lttBteqnkJsPBsYjzJQ&#10;xKW3DVcGjoePlzmomJAttp7JwJ0ibNaPDyvMrb9xQf0+VUogHHM0UKfU5VrHsiaHceQ7YslOPjhM&#10;MoZK24A3gbtWT7Jsph02LBdq7Oi9pvKyvzqhfG23n+fTbFeEab9wP8Vw/+4KY56fhrclqERD+l/+&#10;a++sgdepvC8yIgJ6/QsAAP//AwBQSwECLQAUAAYACAAAACEA2+H2y+4AAACFAQAAEwAAAAAAAAAA&#10;AAAAAAAAAAAAW0NvbnRlbnRfVHlwZXNdLnhtbFBLAQItABQABgAIAAAAIQBa9CxbvwAAABUBAAAL&#10;AAAAAAAAAAAAAAAAAB8BAABfcmVscy8ucmVsc1BLAQItABQABgAIAAAAIQAU6DHDxQAAANwAAAAP&#10;AAAAAAAAAAAAAAAAAAcCAABkcnMvZG93bnJldi54bWxQSwUGAAAAAAMAAwC3AAAA+QIAAAAA&#10;" path="m,7095r,420l1456,7515,1456,,3796,r,480e" filled="f">
                  <v:stroke endarrow="block"/>
                  <v:path arrowok="t" o:connecttype="custom" o:connectlocs="0,4495733;0,4761865;924560,4761865;924560,0;2410460,0;2410460,304151" o:connectangles="0,0,0,0,0,0"/>
                </v:shape>
                <v:line id="Line 261" o:spid="_x0000_s1105" style="position:absolute;visibility:visible;mso-wrap-style:square" from="13284,55200" to="16522,5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StxAAAANwAAAAPAAAAZHJzL2Rvd25yZXYueG1sRI9fa8Iw&#10;FMXfBb9DuIJvM1WZuM4oIgg+uIlV9nxprm1nc1OTWLtvvwwGPh7Onx9nsepMLVpyvrKsYDxKQBDn&#10;VldcKDifti9zED4ga6wtk4If8rBa9nsLTLV98JHaLBQijrBPUUEZQpNK6fOSDPqRbYijd7HOYIjS&#10;FVI7fMRxU8tJksykwYojocSGNiXl1+xuIjcv9u729X3tdpeP/fbG7dvn6aDUcNCt30EE6sIz/N/e&#10;aQXT1zH8nYlHQC5/AQAA//8DAFBLAQItABQABgAIAAAAIQDb4fbL7gAAAIUBAAATAAAAAAAAAAAA&#10;AAAAAAAAAABbQ29udGVudF9UeXBlc10ueG1sUEsBAi0AFAAGAAgAAAAhAFr0LFu/AAAAFQEAAAsA&#10;AAAAAAAAAAAAAAAAHwEAAF9yZWxzLy5yZWxzUEsBAi0AFAAGAAgAAAAhALYRtK3EAAAA3AAAAA8A&#10;AAAAAAAAAAAAAAAABwIAAGRycy9kb3ducmV2LnhtbFBLBQYAAAAAAwADALcAAAD4AgAAAAA=&#10;">
                  <v:stroke dashstyle="dash"/>
                </v:line>
                <v:shape id="Freeform 262" o:spid="_x0000_s1106" style="position:absolute;left:6184;top:31064;width:7709;height:5143;visibility:visible;mso-wrap-style:square;v-text-anchor:top" coordsize="12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r/xgAAANwAAAAPAAAAZHJzL2Rvd25yZXYueG1sRI9Pa8JA&#10;FMTvQr/D8gq9mU1tLSW6ShEELyWYttDjI/tMQrJvY3abP/30riB4HGbmN8x6O5pG9NS5yrKC5ygG&#10;QZxbXXGh4PtrP38H4TyyxsYyKZjIwXbzMFtjou3AR+ozX4gAYZeggtL7NpHS5SUZdJFtiYN3sp1B&#10;H2RXSN3hEOCmkYs4fpMGKw4LJba0Kymvsz+j4HfaF/XrlKY/cTbU/tMc/vXZKvX0OH6sQHga/T18&#10;ax+0gpflAq5nwhGQmwsAAAD//wMAUEsBAi0AFAAGAAgAAAAhANvh9svuAAAAhQEAABMAAAAAAAAA&#10;AAAAAAAAAAAAAFtDb250ZW50X1R5cGVzXS54bWxQSwECLQAUAAYACAAAACEAWvQsW78AAAAVAQAA&#10;CwAAAAAAAAAAAAAAAAAfAQAAX3JlbHMvLnJlbHNQSwECLQAUAAYACAAAACEAlYOK/8YAAADcAAAA&#10;DwAAAAAAAAAAAAAAAAAHAgAAZHJzL2Rvd25yZXYueG1sUEsFBgAAAAADAAMAtwAAAPoCAAAAAA==&#10;" path="m1214,960l,960,,e" filled="f">
                  <v:stroke endarrow="block"/>
                  <v:path arrowok="t" o:connecttype="custom" o:connectlocs="770890,514350;0,514350;0,0" o:connectangles="0,0,0"/>
                </v:shape>
                <v:shape id="Text Box 263" o:spid="_x0000_s1107" type="#_x0000_t202" style="position:absolute;left:44227;top:26955;width:636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082EA0E" w14:textId="77777777" w:rsidR="00592D27" w:rsidRPr="00266AB7" w:rsidRDefault="00592D27" w:rsidP="003A6B86">
                        <w:pPr>
                          <w:snapToGrid w:val="0"/>
                          <w:ind w:firstLineChars="0" w:firstLine="0"/>
                          <w:rPr>
                            <w:sz w:val="18"/>
                            <w:szCs w:val="18"/>
                          </w:rPr>
                        </w:pPr>
                        <w:r w:rsidRPr="00266AB7">
                          <w:rPr>
                            <w:rFonts w:hAnsi="宋体"/>
                            <w:sz w:val="18"/>
                            <w:szCs w:val="18"/>
                          </w:rPr>
                          <w:t>净化水</w:t>
                        </w:r>
                      </w:p>
                    </w:txbxContent>
                  </v:textbox>
                </v:shape>
                <w10:anchorlock/>
              </v:group>
            </w:pict>
          </mc:Fallback>
        </mc:AlternateContent>
      </w:r>
    </w:p>
    <w:p w14:paraId="5815370F" w14:textId="77777777" w:rsidR="009E3066" w:rsidRDefault="009E3066" w:rsidP="00C5571D">
      <w:pPr>
        <w:pStyle w:val="af9"/>
        <w:spacing w:before="0" w:beforeAutospacing="0" w:after="0" w:afterAutospacing="0" w:line="300" w:lineRule="auto"/>
        <w:ind w:firstLineChars="118" w:firstLine="283"/>
        <w:rPr>
          <w:rFonts w:ascii="Times New Roman" w:hAnsi="Times New Roman" w:cs="Times New Roman"/>
        </w:rPr>
      </w:pPr>
    </w:p>
    <w:p w14:paraId="40EE20E0" w14:textId="77777777" w:rsidR="00D01BEC" w:rsidRPr="00C54EC4" w:rsidRDefault="00D01BEC" w:rsidP="00D01BEC">
      <w:pPr>
        <w:pStyle w:val="aff4"/>
        <w:ind w:firstLineChars="0" w:firstLine="0"/>
        <w:rPr>
          <w:rFonts w:ascii="Times New Roman" w:hAnsi="Times New Roman" w:cs="Times New Roman"/>
          <w:sz w:val="22"/>
        </w:rPr>
      </w:pPr>
      <w:r w:rsidRPr="00C54EC4">
        <w:rPr>
          <w:rFonts w:ascii="Times New Roman" w:cs="Times New Roman"/>
        </w:rPr>
        <w:lastRenderedPageBreak/>
        <w:t>表</w:t>
      </w:r>
      <w:r w:rsidRPr="00C54EC4">
        <w:rPr>
          <w:rFonts w:ascii="Times New Roman" w:hAnsi="Times New Roman" w:cs="Times New Roman"/>
        </w:rPr>
        <w:t xml:space="preserve"> </w:t>
      </w:r>
      <w:r w:rsidR="00691E32">
        <w:rPr>
          <w:rFonts w:ascii="Times New Roman" w:hAnsi="Times New Roman" w:cs="Times New Roman" w:hint="eastAsia"/>
        </w:rPr>
        <w:t>6</w:t>
      </w:r>
      <w:r w:rsidRPr="00C54EC4">
        <w:rPr>
          <w:rFonts w:ascii="Times New Roman" w:hAnsi="Times New Roman" w:cs="Times New Roman"/>
        </w:rPr>
        <w:t xml:space="preserve">  </w:t>
      </w:r>
      <w:r w:rsidRPr="00C54EC4">
        <w:rPr>
          <w:rFonts w:ascii="Times New Roman" w:hAnsi="Times New Roman" w:cs="Times New Roman"/>
          <w:sz w:val="22"/>
        </w:rPr>
        <w:t>水污染物排放总量统计表（单位：吨）</w:t>
      </w:r>
    </w:p>
    <w:tbl>
      <w:tblPr>
        <w:tblStyle w:val="-11"/>
        <w:tblW w:w="0" w:type="auto"/>
        <w:tblLook w:val="04A0" w:firstRow="1" w:lastRow="0" w:firstColumn="1" w:lastColumn="0" w:noHBand="0" w:noVBand="1"/>
      </w:tblPr>
      <w:tblGrid>
        <w:gridCol w:w="2376"/>
        <w:gridCol w:w="1842"/>
        <w:gridCol w:w="1843"/>
        <w:gridCol w:w="1843"/>
        <w:gridCol w:w="1843"/>
      </w:tblGrid>
      <w:tr w:rsidR="009B3BE5" w:rsidRPr="00236037" w14:paraId="6812FDDE" w14:textId="77777777" w:rsidTr="005E2AD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0A7016D5" w14:textId="77777777" w:rsidR="009B3BE5" w:rsidRPr="00236037" w:rsidRDefault="009B3BE5" w:rsidP="00D01BEC">
            <w:pPr>
              <w:ind w:firstLineChars="0" w:firstLine="0"/>
              <w:jc w:val="center"/>
              <w:rPr>
                <w:b w:val="0"/>
              </w:rPr>
            </w:pPr>
            <w:r w:rsidRPr="00236037">
              <w:rPr>
                <w:b w:val="0"/>
              </w:rPr>
              <w:t>污染物</w:t>
            </w:r>
          </w:p>
          <w:p w14:paraId="09289A9C" w14:textId="77777777" w:rsidR="009B3BE5" w:rsidRPr="00236037" w:rsidRDefault="009B3BE5" w:rsidP="00D01BEC">
            <w:pPr>
              <w:ind w:firstLineChars="0" w:firstLine="0"/>
              <w:jc w:val="center"/>
              <w:rPr>
                <w:b w:val="0"/>
              </w:rPr>
            </w:pPr>
            <w:r w:rsidRPr="00236037">
              <w:rPr>
                <w:b w:val="0"/>
              </w:rPr>
              <w:t>（单位）</w:t>
            </w:r>
          </w:p>
        </w:tc>
        <w:tc>
          <w:tcPr>
            <w:tcW w:w="3685" w:type="dxa"/>
            <w:gridSpan w:val="2"/>
            <w:vAlign w:val="center"/>
          </w:tcPr>
          <w:p w14:paraId="75C0131B" w14:textId="7C6660BB" w:rsidR="009B3BE5" w:rsidRPr="005E7CD4" w:rsidRDefault="005E7CD4" w:rsidP="00A01BBA">
            <w:pPr>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5E7CD4">
              <w:rPr>
                <w:rFonts w:hint="eastAsia"/>
                <w:b w:val="0"/>
                <w:bCs w:val="0"/>
              </w:rPr>
              <w:t>201</w:t>
            </w:r>
            <w:r w:rsidR="000F6AE2">
              <w:rPr>
                <w:rFonts w:hint="eastAsia"/>
                <w:b w:val="0"/>
                <w:bCs w:val="0"/>
              </w:rPr>
              <w:t>8</w:t>
            </w:r>
          </w:p>
        </w:tc>
        <w:tc>
          <w:tcPr>
            <w:tcW w:w="3686" w:type="dxa"/>
            <w:gridSpan w:val="2"/>
            <w:vAlign w:val="center"/>
          </w:tcPr>
          <w:p w14:paraId="64A9FB1A" w14:textId="70767ED9" w:rsidR="009B3BE5" w:rsidRPr="00236037" w:rsidRDefault="005E7CD4" w:rsidP="00CE5762">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236037">
              <w:rPr>
                <w:b w:val="0"/>
              </w:rPr>
              <w:t>201</w:t>
            </w:r>
            <w:r w:rsidR="000F6AE2">
              <w:rPr>
                <w:rFonts w:hint="eastAsia"/>
                <w:b w:val="0"/>
              </w:rPr>
              <w:t>9</w:t>
            </w:r>
          </w:p>
        </w:tc>
      </w:tr>
      <w:tr w:rsidR="005E7CD4" w:rsidRPr="00236037" w14:paraId="3010BD81" w14:textId="77777777" w:rsidTr="005E2A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vMerge/>
            <w:tcBorders>
              <w:bottom w:val="single" w:sz="18" w:space="0" w:color="0F6FC6" w:themeColor="accent1"/>
            </w:tcBorders>
            <w:vAlign w:val="center"/>
          </w:tcPr>
          <w:p w14:paraId="3BA21D4B" w14:textId="77777777" w:rsidR="005E7CD4" w:rsidRPr="00236037" w:rsidRDefault="005E7CD4" w:rsidP="00D01BEC">
            <w:pPr>
              <w:ind w:firstLineChars="0" w:firstLine="0"/>
              <w:jc w:val="center"/>
              <w:rPr>
                <w:b w:val="0"/>
              </w:rPr>
            </w:pPr>
          </w:p>
        </w:tc>
        <w:tc>
          <w:tcPr>
            <w:tcW w:w="1842" w:type="dxa"/>
            <w:tcBorders>
              <w:bottom w:val="single" w:sz="18" w:space="0" w:color="0F6FC6" w:themeColor="accent1"/>
            </w:tcBorders>
            <w:vAlign w:val="center"/>
          </w:tcPr>
          <w:p w14:paraId="554A9272" w14:textId="77777777" w:rsidR="005E7CD4" w:rsidRPr="00236037"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r w:rsidRPr="00236037">
              <w:t>总量要求</w:t>
            </w:r>
          </w:p>
        </w:tc>
        <w:tc>
          <w:tcPr>
            <w:tcW w:w="1843" w:type="dxa"/>
            <w:tcBorders>
              <w:bottom w:val="single" w:sz="18" w:space="0" w:color="0F6FC6" w:themeColor="accent1"/>
            </w:tcBorders>
            <w:vAlign w:val="center"/>
          </w:tcPr>
          <w:p w14:paraId="28E11534" w14:textId="77777777" w:rsidR="005E7CD4" w:rsidRPr="00236037"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r w:rsidRPr="00236037">
              <w:t>排放量</w:t>
            </w:r>
          </w:p>
        </w:tc>
        <w:tc>
          <w:tcPr>
            <w:tcW w:w="1843" w:type="dxa"/>
            <w:tcBorders>
              <w:bottom w:val="single" w:sz="18" w:space="0" w:color="0F6FC6" w:themeColor="accent1"/>
            </w:tcBorders>
            <w:vAlign w:val="center"/>
          </w:tcPr>
          <w:p w14:paraId="5DF7340C" w14:textId="77777777" w:rsidR="005E7CD4" w:rsidRPr="00236037" w:rsidRDefault="005E7CD4" w:rsidP="00B0295D">
            <w:pPr>
              <w:ind w:firstLineChars="0" w:firstLine="0"/>
              <w:jc w:val="center"/>
              <w:cnfStyle w:val="000000100000" w:firstRow="0" w:lastRow="0" w:firstColumn="0" w:lastColumn="0" w:oddVBand="0" w:evenVBand="0" w:oddHBand="1" w:evenHBand="0" w:firstRowFirstColumn="0" w:firstRowLastColumn="0" w:lastRowFirstColumn="0" w:lastRowLastColumn="0"/>
            </w:pPr>
            <w:r w:rsidRPr="00236037">
              <w:t>总量要求</w:t>
            </w:r>
          </w:p>
        </w:tc>
        <w:tc>
          <w:tcPr>
            <w:tcW w:w="1843" w:type="dxa"/>
            <w:tcBorders>
              <w:bottom w:val="single" w:sz="18" w:space="0" w:color="0F6FC6" w:themeColor="accent1"/>
            </w:tcBorders>
            <w:vAlign w:val="center"/>
          </w:tcPr>
          <w:p w14:paraId="6F948720" w14:textId="77777777" w:rsidR="005E7CD4" w:rsidRPr="00236037" w:rsidRDefault="005E7CD4" w:rsidP="00B0295D">
            <w:pPr>
              <w:ind w:firstLineChars="0" w:firstLine="0"/>
              <w:jc w:val="center"/>
              <w:cnfStyle w:val="000000100000" w:firstRow="0" w:lastRow="0" w:firstColumn="0" w:lastColumn="0" w:oddVBand="0" w:evenVBand="0" w:oddHBand="1" w:evenHBand="0" w:firstRowFirstColumn="0" w:firstRowLastColumn="0" w:lastRowFirstColumn="0" w:lastRowLastColumn="0"/>
            </w:pPr>
            <w:r w:rsidRPr="00236037">
              <w:t>排放量</w:t>
            </w:r>
          </w:p>
        </w:tc>
      </w:tr>
      <w:tr w:rsidR="005E7CD4" w:rsidRPr="00236037" w14:paraId="5F28E8A4" w14:textId="77777777" w:rsidTr="005E2AD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0F6FC6" w:themeColor="accent1"/>
              <w:left w:val="single" w:sz="6" w:space="0" w:color="0F6FC6" w:themeColor="accent1"/>
              <w:bottom w:val="single" w:sz="18" w:space="0" w:color="0F6FC6" w:themeColor="accent1"/>
              <w:right w:val="single" w:sz="6" w:space="0" w:color="0F6FC6" w:themeColor="accent1"/>
            </w:tcBorders>
            <w:vAlign w:val="center"/>
          </w:tcPr>
          <w:p w14:paraId="0D42C07A" w14:textId="77777777" w:rsidR="005E7CD4" w:rsidRPr="00236037" w:rsidRDefault="005E7CD4" w:rsidP="00DE5089">
            <w:pPr>
              <w:ind w:firstLineChars="0" w:firstLine="0"/>
              <w:jc w:val="center"/>
              <w:rPr>
                <w:b w:val="0"/>
              </w:rPr>
            </w:pPr>
            <w:r w:rsidRPr="00236037">
              <w:rPr>
                <w:b w:val="0"/>
              </w:rPr>
              <w:t>废水总排放量</w:t>
            </w:r>
          </w:p>
        </w:tc>
        <w:tc>
          <w:tcPr>
            <w:tcW w:w="1842" w:type="dxa"/>
            <w:tcBorders>
              <w:top w:val="single" w:sz="18" w:space="0" w:color="0F6FC6" w:themeColor="accent1"/>
              <w:left w:val="single" w:sz="6" w:space="0" w:color="0F6FC6" w:themeColor="accent1"/>
              <w:bottom w:val="single" w:sz="18" w:space="0" w:color="0F6FC6" w:themeColor="accent1"/>
              <w:right w:val="single" w:sz="6" w:space="0" w:color="0F6FC6" w:themeColor="accent1"/>
            </w:tcBorders>
            <w:vAlign w:val="center"/>
          </w:tcPr>
          <w:p w14:paraId="54DECE27" w14:textId="77777777" w:rsidR="005E7CD4" w:rsidRPr="00E60AAB" w:rsidRDefault="005E7CD4" w:rsidP="00895A9E">
            <w:pPr>
              <w:ind w:firstLineChars="0" w:firstLine="0"/>
              <w:jc w:val="center"/>
              <w:cnfStyle w:val="000000010000" w:firstRow="0" w:lastRow="0" w:firstColumn="0" w:lastColumn="0" w:oddVBand="0" w:evenVBand="0" w:oddHBand="0" w:evenHBand="1" w:firstRowFirstColumn="0" w:firstRowLastColumn="0" w:lastRowFirstColumn="0" w:lastRowLastColumn="0"/>
            </w:pPr>
            <w:r w:rsidRPr="00E60AAB">
              <w:t>3804</w:t>
            </w:r>
            <w:r w:rsidRPr="00E60AAB">
              <w:rPr>
                <w:rFonts w:hint="eastAsia"/>
              </w:rPr>
              <w:t>00</w:t>
            </w:r>
          </w:p>
        </w:tc>
        <w:tc>
          <w:tcPr>
            <w:tcW w:w="1843" w:type="dxa"/>
            <w:tcBorders>
              <w:top w:val="single" w:sz="18" w:space="0" w:color="0F6FC6" w:themeColor="accent1"/>
              <w:left w:val="single" w:sz="6" w:space="0" w:color="0F6FC6" w:themeColor="accent1"/>
              <w:bottom w:val="single" w:sz="18" w:space="0" w:color="0F6FC6" w:themeColor="accent1"/>
              <w:right w:val="single" w:sz="6" w:space="0" w:color="0F6FC6" w:themeColor="accent1"/>
            </w:tcBorders>
            <w:vAlign w:val="center"/>
          </w:tcPr>
          <w:p w14:paraId="0297931A" w14:textId="5AE57688" w:rsidR="005E7CD4" w:rsidRPr="00E60AAB" w:rsidRDefault="000F6AE2" w:rsidP="000E3120">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351762</w:t>
            </w:r>
          </w:p>
        </w:tc>
        <w:tc>
          <w:tcPr>
            <w:tcW w:w="1843" w:type="dxa"/>
            <w:tcBorders>
              <w:top w:val="single" w:sz="18" w:space="0" w:color="0F6FC6" w:themeColor="accent1"/>
              <w:left w:val="single" w:sz="6" w:space="0" w:color="0F6FC6" w:themeColor="accent1"/>
              <w:bottom w:val="single" w:sz="18" w:space="0" w:color="0F6FC6" w:themeColor="accent1"/>
              <w:right w:val="single" w:sz="6" w:space="0" w:color="0F6FC6" w:themeColor="accent1"/>
            </w:tcBorders>
            <w:vAlign w:val="center"/>
          </w:tcPr>
          <w:p w14:paraId="0BF2F343" w14:textId="77777777" w:rsidR="005E7CD4" w:rsidRPr="00E60AAB" w:rsidRDefault="005E7CD4" w:rsidP="00B0295D">
            <w:pPr>
              <w:ind w:firstLineChars="0" w:firstLine="0"/>
              <w:jc w:val="center"/>
              <w:cnfStyle w:val="000000010000" w:firstRow="0" w:lastRow="0" w:firstColumn="0" w:lastColumn="0" w:oddVBand="0" w:evenVBand="0" w:oddHBand="0" w:evenHBand="1" w:firstRowFirstColumn="0" w:firstRowLastColumn="0" w:lastRowFirstColumn="0" w:lastRowLastColumn="0"/>
            </w:pPr>
            <w:r w:rsidRPr="00E60AAB">
              <w:t>3804</w:t>
            </w:r>
            <w:r w:rsidRPr="00E60AAB">
              <w:rPr>
                <w:rFonts w:hint="eastAsia"/>
              </w:rPr>
              <w:t>00</w:t>
            </w:r>
          </w:p>
        </w:tc>
        <w:tc>
          <w:tcPr>
            <w:tcW w:w="1843" w:type="dxa"/>
            <w:tcBorders>
              <w:top w:val="single" w:sz="18" w:space="0" w:color="0F6FC6" w:themeColor="accent1"/>
              <w:left w:val="single" w:sz="6" w:space="0" w:color="0F6FC6" w:themeColor="accent1"/>
              <w:bottom w:val="single" w:sz="18" w:space="0" w:color="0F6FC6" w:themeColor="accent1"/>
              <w:right w:val="single" w:sz="6" w:space="0" w:color="0F6FC6" w:themeColor="accent1"/>
            </w:tcBorders>
            <w:vAlign w:val="center"/>
          </w:tcPr>
          <w:p w14:paraId="026B0845" w14:textId="203E9E61" w:rsidR="005E7CD4" w:rsidRPr="00E60AAB" w:rsidRDefault="0065627B" w:rsidP="002F6A0B">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369520</w:t>
            </w:r>
          </w:p>
        </w:tc>
      </w:tr>
      <w:tr w:rsidR="005E7CD4" w:rsidRPr="00236037" w14:paraId="0FBB5C9E" w14:textId="77777777" w:rsidTr="005E2A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0F6FC6" w:themeColor="accent1"/>
              <w:bottom w:val="single" w:sz="6" w:space="0" w:color="0F6FC6" w:themeColor="accent1"/>
            </w:tcBorders>
            <w:vAlign w:val="center"/>
          </w:tcPr>
          <w:p w14:paraId="3F71C542" w14:textId="77777777" w:rsidR="005E7CD4" w:rsidRPr="00EB28A1" w:rsidRDefault="005E7CD4" w:rsidP="00DE5089">
            <w:pPr>
              <w:ind w:firstLineChars="0" w:firstLine="0"/>
              <w:jc w:val="center"/>
              <w:rPr>
                <w:b w:val="0"/>
              </w:rPr>
            </w:pPr>
            <w:r w:rsidRPr="00EB28A1">
              <w:rPr>
                <w:b w:val="0"/>
              </w:rPr>
              <w:t>工业废水排放量</w:t>
            </w:r>
          </w:p>
        </w:tc>
        <w:tc>
          <w:tcPr>
            <w:tcW w:w="1842" w:type="dxa"/>
            <w:tcBorders>
              <w:top w:val="single" w:sz="18" w:space="0" w:color="0F6FC6" w:themeColor="accent1"/>
              <w:bottom w:val="single" w:sz="6" w:space="0" w:color="0F6FC6" w:themeColor="accent1"/>
            </w:tcBorders>
            <w:vAlign w:val="center"/>
          </w:tcPr>
          <w:p w14:paraId="0AA94B39" w14:textId="77777777" w:rsidR="005E7CD4" w:rsidRPr="00E60AAB" w:rsidRDefault="005E7CD4" w:rsidP="00895A9E">
            <w:pPr>
              <w:ind w:firstLineChars="0" w:firstLine="0"/>
              <w:jc w:val="center"/>
              <w:cnfStyle w:val="000000100000" w:firstRow="0" w:lastRow="0" w:firstColumn="0" w:lastColumn="0" w:oddVBand="0" w:evenVBand="0" w:oddHBand="1" w:evenHBand="0" w:firstRowFirstColumn="0" w:firstRowLastColumn="0" w:lastRowFirstColumn="0" w:lastRowLastColumn="0"/>
            </w:pPr>
            <w:r w:rsidRPr="00E60AAB">
              <w:rPr>
                <w:rFonts w:hint="eastAsia"/>
              </w:rPr>
              <w:t>197000</w:t>
            </w:r>
          </w:p>
        </w:tc>
        <w:tc>
          <w:tcPr>
            <w:tcW w:w="1843" w:type="dxa"/>
            <w:tcBorders>
              <w:top w:val="single" w:sz="18" w:space="0" w:color="0F6FC6" w:themeColor="accent1"/>
              <w:bottom w:val="single" w:sz="6" w:space="0" w:color="0F6FC6" w:themeColor="accent1"/>
            </w:tcBorders>
            <w:vAlign w:val="center"/>
          </w:tcPr>
          <w:p w14:paraId="1BB77FCF" w14:textId="00A2408F" w:rsidR="005E7CD4" w:rsidRPr="00E60AAB" w:rsidRDefault="000F6AE2" w:rsidP="006F08A4">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73336</w:t>
            </w:r>
          </w:p>
        </w:tc>
        <w:tc>
          <w:tcPr>
            <w:tcW w:w="1843" w:type="dxa"/>
            <w:tcBorders>
              <w:top w:val="single" w:sz="18" w:space="0" w:color="0F6FC6" w:themeColor="accent1"/>
              <w:bottom w:val="single" w:sz="6" w:space="0" w:color="0F6FC6" w:themeColor="accent1"/>
            </w:tcBorders>
            <w:vAlign w:val="center"/>
          </w:tcPr>
          <w:p w14:paraId="69AEE138" w14:textId="77777777" w:rsidR="005E7CD4" w:rsidRPr="00E60AAB" w:rsidRDefault="005E7CD4" w:rsidP="00B0295D">
            <w:pPr>
              <w:ind w:firstLineChars="0" w:firstLine="0"/>
              <w:jc w:val="center"/>
              <w:cnfStyle w:val="000000100000" w:firstRow="0" w:lastRow="0" w:firstColumn="0" w:lastColumn="0" w:oddVBand="0" w:evenVBand="0" w:oddHBand="1" w:evenHBand="0" w:firstRowFirstColumn="0" w:firstRowLastColumn="0" w:lastRowFirstColumn="0" w:lastRowLastColumn="0"/>
            </w:pPr>
            <w:r w:rsidRPr="00E60AAB">
              <w:rPr>
                <w:rFonts w:hint="eastAsia"/>
              </w:rPr>
              <w:t>197000</w:t>
            </w:r>
          </w:p>
        </w:tc>
        <w:tc>
          <w:tcPr>
            <w:tcW w:w="1843" w:type="dxa"/>
            <w:tcBorders>
              <w:top w:val="single" w:sz="18" w:space="0" w:color="0F6FC6" w:themeColor="accent1"/>
              <w:bottom w:val="single" w:sz="6" w:space="0" w:color="0F6FC6" w:themeColor="accent1"/>
            </w:tcBorders>
            <w:vAlign w:val="center"/>
          </w:tcPr>
          <w:p w14:paraId="750303F2" w14:textId="51CA18A3" w:rsidR="005E7CD4" w:rsidRPr="00E60AAB" w:rsidRDefault="0065627B" w:rsidP="00B0295D">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89201</w:t>
            </w:r>
          </w:p>
        </w:tc>
      </w:tr>
    </w:tbl>
    <w:p w14:paraId="21DCDD10" w14:textId="77777777" w:rsidR="00444B51" w:rsidRDefault="00444B51" w:rsidP="00D01BEC">
      <w:pPr>
        <w:pStyle w:val="aff4"/>
        <w:ind w:firstLineChars="0" w:firstLine="0"/>
        <w:rPr>
          <w:rFonts w:ascii="Times New Roman" w:cs="Times New Roman"/>
        </w:rPr>
      </w:pPr>
    </w:p>
    <w:p w14:paraId="3119631D" w14:textId="77777777" w:rsidR="00D01BEC" w:rsidRPr="00445DED" w:rsidRDefault="00D01BEC" w:rsidP="00D01BEC">
      <w:pPr>
        <w:pStyle w:val="aff4"/>
        <w:ind w:firstLineChars="0" w:firstLine="0"/>
        <w:rPr>
          <w:rFonts w:ascii="Times New Roman" w:hAnsi="Times New Roman" w:cs="Times New Roman"/>
          <w:sz w:val="22"/>
        </w:rPr>
      </w:pPr>
      <w:r w:rsidRPr="00C54EC4">
        <w:rPr>
          <w:rFonts w:ascii="Times New Roman" w:cs="Times New Roman"/>
        </w:rPr>
        <w:t>表</w:t>
      </w:r>
      <w:r w:rsidRPr="00C54EC4">
        <w:rPr>
          <w:rFonts w:ascii="Times New Roman" w:hAnsi="Times New Roman" w:cs="Times New Roman"/>
        </w:rPr>
        <w:t xml:space="preserve"> </w:t>
      </w:r>
      <w:r w:rsidR="00691E32">
        <w:rPr>
          <w:rFonts w:ascii="Times New Roman" w:hAnsi="Times New Roman" w:cs="Times New Roman" w:hint="eastAsia"/>
        </w:rPr>
        <w:t>7</w:t>
      </w:r>
      <w:r w:rsidRPr="00C54EC4">
        <w:rPr>
          <w:rFonts w:ascii="Times New Roman" w:hAnsi="Times New Roman" w:cs="Times New Roman"/>
          <w:sz w:val="22"/>
        </w:rPr>
        <w:t xml:space="preserve">  </w:t>
      </w:r>
      <w:r w:rsidRPr="00C54EC4">
        <w:rPr>
          <w:rFonts w:ascii="Times New Roman" w:hAnsi="Times New Roman" w:cs="Times New Roman"/>
          <w:sz w:val="22"/>
        </w:rPr>
        <w:t>水污染物排放浓度统计表（单位：毫克</w:t>
      </w:r>
      <w:r w:rsidRPr="00C54EC4">
        <w:rPr>
          <w:rFonts w:ascii="Times New Roman" w:hAnsi="Times New Roman" w:cs="Times New Roman"/>
          <w:sz w:val="22"/>
        </w:rPr>
        <w:t>/</w:t>
      </w:r>
      <w:r w:rsidRPr="00C54EC4">
        <w:rPr>
          <w:rFonts w:ascii="Times New Roman" w:hAnsi="Times New Roman" w:cs="Times New Roman"/>
          <w:sz w:val="22"/>
        </w:rPr>
        <w:t>升）</w:t>
      </w:r>
    </w:p>
    <w:tbl>
      <w:tblPr>
        <w:tblStyle w:val="-11"/>
        <w:tblW w:w="0" w:type="auto"/>
        <w:tblLook w:val="04A0" w:firstRow="1" w:lastRow="0" w:firstColumn="1" w:lastColumn="0" w:noHBand="0" w:noVBand="1"/>
      </w:tblPr>
      <w:tblGrid>
        <w:gridCol w:w="1242"/>
        <w:gridCol w:w="1276"/>
        <w:gridCol w:w="992"/>
        <w:gridCol w:w="1843"/>
        <w:gridCol w:w="1843"/>
        <w:gridCol w:w="1276"/>
        <w:gridCol w:w="1382"/>
      </w:tblGrid>
      <w:tr w:rsidR="003835A7" w:rsidRPr="00236037" w14:paraId="6980032B" w14:textId="77777777" w:rsidTr="003835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2" w:type="dxa"/>
            <w:vMerge w:val="restart"/>
            <w:vAlign w:val="center"/>
          </w:tcPr>
          <w:p w14:paraId="35FC2122" w14:textId="77777777" w:rsidR="003835A7" w:rsidRPr="00236037" w:rsidRDefault="003835A7" w:rsidP="00D01BEC">
            <w:pPr>
              <w:ind w:firstLineChars="0" w:firstLine="0"/>
              <w:jc w:val="center"/>
              <w:rPr>
                <w:b w:val="0"/>
              </w:rPr>
            </w:pPr>
            <w:r w:rsidRPr="00236037">
              <w:rPr>
                <w:b w:val="0"/>
              </w:rPr>
              <w:t>污染物排放种类</w:t>
            </w:r>
          </w:p>
        </w:tc>
        <w:tc>
          <w:tcPr>
            <w:tcW w:w="2268" w:type="dxa"/>
            <w:gridSpan w:val="2"/>
            <w:vMerge w:val="restart"/>
            <w:vAlign w:val="center"/>
          </w:tcPr>
          <w:p w14:paraId="248FE7C6" w14:textId="77777777" w:rsidR="003835A7" w:rsidRPr="00236037" w:rsidRDefault="003835A7"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236037">
              <w:rPr>
                <w:b w:val="0"/>
              </w:rPr>
              <w:t>依据标准</w:t>
            </w:r>
          </w:p>
        </w:tc>
        <w:tc>
          <w:tcPr>
            <w:tcW w:w="3686" w:type="dxa"/>
            <w:gridSpan w:val="2"/>
            <w:vAlign w:val="center"/>
          </w:tcPr>
          <w:p w14:paraId="3FBB6947" w14:textId="77777777" w:rsidR="003835A7" w:rsidRPr="00236037" w:rsidRDefault="003835A7"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236037">
              <w:rPr>
                <w:b w:val="0"/>
              </w:rPr>
              <w:t>排放浓度监测数据（年平均值）</w:t>
            </w:r>
          </w:p>
        </w:tc>
        <w:tc>
          <w:tcPr>
            <w:tcW w:w="1276" w:type="dxa"/>
            <w:vMerge w:val="restart"/>
            <w:vAlign w:val="center"/>
          </w:tcPr>
          <w:p w14:paraId="13C2942D" w14:textId="77777777" w:rsidR="003835A7" w:rsidRPr="00236037" w:rsidRDefault="003835A7"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236037">
              <w:rPr>
                <w:b w:val="0"/>
              </w:rPr>
              <w:t>排放规律</w:t>
            </w:r>
          </w:p>
        </w:tc>
        <w:tc>
          <w:tcPr>
            <w:tcW w:w="1382" w:type="dxa"/>
            <w:vMerge w:val="restart"/>
            <w:vAlign w:val="center"/>
          </w:tcPr>
          <w:p w14:paraId="2ABB2B7C" w14:textId="77777777" w:rsidR="003835A7" w:rsidRPr="00236037" w:rsidRDefault="003835A7" w:rsidP="00D01BEC">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236037">
              <w:rPr>
                <w:b w:val="0"/>
              </w:rPr>
              <w:t>排放去向</w:t>
            </w:r>
          </w:p>
        </w:tc>
      </w:tr>
      <w:tr w:rsidR="005E7CD4" w:rsidRPr="00236037" w14:paraId="71BA74C2" w14:textId="77777777" w:rsidTr="005E7CD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2" w:type="dxa"/>
            <w:vMerge/>
            <w:tcBorders>
              <w:bottom w:val="thinThickSmallGap" w:sz="12" w:space="0" w:color="0F6FC6" w:themeColor="accent1"/>
            </w:tcBorders>
            <w:vAlign w:val="center"/>
          </w:tcPr>
          <w:p w14:paraId="6F0681A1" w14:textId="77777777" w:rsidR="005E7CD4" w:rsidRPr="00236037" w:rsidRDefault="005E7CD4" w:rsidP="00D01BEC">
            <w:pPr>
              <w:ind w:firstLineChars="0" w:firstLine="0"/>
              <w:jc w:val="center"/>
              <w:rPr>
                <w:b w:val="0"/>
              </w:rPr>
            </w:pPr>
          </w:p>
        </w:tc>
        <w:tc>
          <w:tcPr>
            <w:tcW w:w="2268" w:type="dxa"/>
            <w:gridSpan w:val="2"/>
            <w:vMerge/>
            <w:tcBorders>
              <w:bottom w:val="thinThickSmallGap" w:sz="12" w:space="0" w:color="0F6FC6" w:themeColor="accent1"/>
            </w:tcBorders>
            <w:vAlign w:val="center"/>
          </w:tcPr>
          <w:p w14:paraId="67A7E4BD" w14:textId="77777777" w:rsidR="005E7CD4"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1843" w:type="dxa"/>
            <w:tcBorders>
              <w:bottom w:val="thinThickSmallGap" w:sz="12" w:space="0" w:color="0F6FC6" w:themeColor="accent1"/>
            </w:tcBorders>
            <w:vAlign w:val="center"/>
          </w:tcPr>
          <w:p w14:paraId="2EFF0C30" w14:textId="56CFE7FE" w:rsidR="005E7CD4" w:rsidRPr="00236037" w:rsidRDefault="005E7CD4" w:rsidP="00FB425C">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201</w:t>
            </w:r>
            <w:r w:rsidR="0065627B">
              <w:rPr>
                <w:rFonts w:hint="eastAsia"/>
              </w:rPr>
              <w:t>8</w:t>
            </w:r>
          </w:p>
        </w:tc>
        <w:tc>
          <w:tcPr>
            <w:tcW w:w="1843" w:type="dxa"/>
            <w:tcBorders>
              <w:bottom w:val="thinThickSmallGap" w:sz="12" w:space="0" w:color="0F6FC6" w:themeColor="accent1"/>
            </w:tcBorders>
            <w:vAlign w:val="center"/>
          </w:tcPr>
          <w:p w14:paraId="09836C00" w14:textId="23713B4D" w:rsidR="005E7CD4" w:rsidRPr="00236037" w:rsidRDefault="005E7CD4" w:rsidP="002F6A0B">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201</w:t>
            </w:r>
            <w:r w:rsidR="0065627B">
              <w:rPr>
                <w:rFonts w:hint="eastAsia"/>
              </w:rPr>
              <w:t>9</w:t>
            </w:r>
          </w:p>
        </w:tc>
        <w:tc>
          <w:tcPr>
            <w:tcW w:w="1276" w:type="dxa"/>
            <w:vMerge/>
            <w:tcBorders>
              <w:bottom w:val="thinThickSmallGap" w:sz="12" w:space="0" w:color="0F6FC6" w:themeColor="accent1"/>
            </w:tcBorders>
            <w:vAlign w:val="center"/>
          </w:tcPr>
          <w:p w14:paraId="11D2F852" w14:textId="77777777" w:rsidR="005E7CD4" w:rsidRPr="00236037"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1382" w:type="dxa"/>
            <w:vMerge/>
            <w:tcBorders>
              <w:bottom w:val="thinThickSmallGap" w:sz="12" w:space="0" w:color="0F6FC6" w:themeColor="accent1"/>
            </w:tcBorders>
            <w:vAlign w:val="center"/>
          </w:tcPr>
          <w:p w14:paraId="658D1DBB" w14:textId="77777777" w:rsidR="005E7CD4" w:rsidRPr="00236037"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r>
      <w:tr w:rsidR="005E7CD4" w:rsidRPr="00E60AAB" w14:paraId="53BCD90F" w14:textId="77777777" w:rsidTr="005E7CD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2" w:type="dxa"/>
            <w:tcBorders>
              <w:top w:val="thinThickSmallGap" w:sz="12" w:space="0" w:color="0F6FC6" w:themeColor="accent1"/>
            </w:tcBorders>
            <w:vAlign w:val="center"/>
          </w:tcPr>
          <w:p w14:paraId="191E30E9" w14:textId="77777777" w:rsidR="005E7CD4" w:rsidRPr="00E60AAB" w:rsidRDefault="005E7CD4" w:rsidP="00D01BEC">
            <w:pPr>
              <w:ind w:firstLineChars="0" w:firstLine="0"/>
              <w:jc w:val="center"/>
              <w:rPr>
                <w:b w:val="0"/>
              </w:rPr>
            </w:pPr>
            <w:r w:rsidRPr="00E60AAB">
              <w:rPr>
                <w:b w:val="0"/>
              </w:rPr>
              <w:t>COD</w:t>
            </w:r>
          </w:p>
        </w:tc>
        <w:tc>
          <w:tcPr>
            <w:tcW w:w="1276" w:type="dxa"/>
            <w:vMerge w:val="restart"/>
            <w:tcBorders>
              <w:top w:val="thinThickSmallGap" w:sz="12" w:space="0" w:color="0F6FC6" w:themeColor="accent1"/>
            </w:tcBorders>
            <w:vAlign w:val="center"/>
          </w:tcPr>
          <w:p w14:paraId="36472CFE" w14:textId="77777777" w:rsidR="005E7CD4" w:rsidRPr="00E60AAB" w:rsidRDefault="005E7CD4" w:rsidP="003835A7">
            <w:pPr>
              <w:ind w:firstLineChars="0" w:firstLine="0"/>
              <w:cnfStyle w:val="000000010000" w:firstRow="0" w:lastRow="0" w:firstColumn="0" w:lastColumn="0" w:oddVBand="0" w:evenVBand="0" w:oddHBand="0" w:evenHBand="1" w:firstRowFirstColumn="0" w:firstRowLastColumn="0" w:lastRowFirstColumn="0" w:lastRowLastColumn="0"/>
            </w:pPr>
            <w:r w:rsidRPr="00E60AAB">
              <w:rPr>
                <w:rFonts w:hint="eastAsia"/>
              </w:rPr>
              <w:t>国家三级废水排放标准</w:t>
            </w:r>
          </w:p>
        </w:tc>
        <w:tc>
          <w:tcPr>
            <w:tcW w:w="992" w:type="dxa"/>
            <w:tcBorders>
              <w:top w:val="thinThickSmallGap" w:sz="12" w:space="0" w:color="0F6FC6" w:themeColor="accent1"/>
            </w:tcBorders>
            <w:vAlign w:val="center"/>
          </w:tcPr>
          <w:p w14:paraId="6395D7A6" w14:textId="77777777" w:rsidR="005E7CD4" w:rsidRDefault="005E7CD4" w:rsidP="003835A7">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500</w:t>
            </w:r>
          </w:p>
        </w:tc>
        <w:tc>
          <w:tcPr>
            <w:tcW w:w="1843" w:type="dxa"/>
            <w:tcBorders>
              <w:top w:val="thinThickSmallGap" w:sz="12" w:space="0" w:color="0F6FC6" w:themeColor="accent1"/>
            </w:tcBorders>
            <w:vAlign w:val="center"/>
          </w:tcPr>
          <w:p w14:paraId="067EF12C" w14:textId="0347D2E1" w:rsidR="005E7CD4" w:rsidRPr="00E60AAB" w:rsidRDefault="0065627B" w:rsidP="00D01BEC">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38</w:t>
            </w:r>
          </w:p>
        </w:tc>
        <w:tc>
          <w:tcPr>
            <w:tcW w:w="1843" w:type="dxa"/>
            <w:tcBorders>
              <w:top w:val="thinThickSmallGap" w:sz="12" w:space="0" w:color="0F6FC6" w:themeColor="accent1"/>
            </w:tcBorders>
            <w:vAlign w:val="center"/>
          </w:tcPr>
          <w:p w14:paraId="4EF6CDBF" w14:textId="27F350D4" w:rsidR="005E7CD4" w:rsidRPr="00E60AAB" w:rsidRDefault="0065627B" w:rsidP="005E7CD4">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189.67</w:t>
            </w:r>
          </w:p>
        </w:tc>
        <w:tc>
          <w:tcPr>
            <w:tcW w:w="1276" w:type="dxa"/>
            <w:vMerge w:val="restart"/>
            <w:tcBorders>
              <w:top w:val="thinThickSmallGap" w:sz="12" w:space="0" w:color="0F6FC6" w:themeColor="accent1"/>
            </w:tcBorders>
            <w:vAlign w:val="center"/>
          </w:tcPr>
          <w:p w14:paraId="6D3FEB08" w14:textId="77777777" w:rsidR="005E7CD4" w:rsidRPr="00E60AAB" w:rsidRDefault="005E7CD4" w:rsidP="003835A7">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稳定</w:t>
            </w:r>
            <w:r w:rsidRPr="00E60AAB">
              <w:rPr>
                <w:rFonts w:hint="eastAsia"/>
              </w:rPr>
              <w:t>连续</w:t>
            </w:r>
            <w:r>
              <w:rPr>
                <w:rFonts w:hint="eastAsia"/>
              </w:rPr>
              <w:t>排放</w:t>
            </w:r>
          </w:p>
        </w:tc>
        <w:tc>
          <w:tcPr>
            <w:tcW w:w="1382" w:type="dxa"/>
            <w:vMerge w:val="restart"/>
            <w:tcBorders>
              <w:top w:val="thinThickSmallGap" w:sz="12" w:space="0" w:color="0F6FC6" w:themeColor="accent1"/>
            </w:tcBorders>
            <w:vAlign w:val="center"/>
          </w:tcPr>
          <w:p w14:paraId="48287928" w14:textId="77777777" w:rsidR="005E7CD4" w:rsidRPr="00E60AAB" w:rsidRDefault="005E7CD4" w:rsidP="003835A7">
            <w:pPr>
              <w:ind w:firstLineChars="0" w:firstLine="0"/>
              <w:jc w:val="center"/>
              <w:cnfStyle w:val="000000010000" w:firstRow="0" w:lastRow="0" w:firstColumn="0" w:lastColumn="0" w:oddVBand="0" w:evenVBand="0" w:oddHBand="0" w:evenHBand="1" w:firstRowFirstColumn="0" w:firstRowLastColumn="0" w:lastRowFirstColumn="0" w:lastRowLastColumn="0"/>
            </w:pPr>
            <w:r w:rsidRPr="00E60AAB">
              <w:rPr>
                <w:rFonts w:hint="eastAsia"/>
              </w:rPr>
              <w:t>城市污水管网</w:t>
            </w:r>
          </w:p>
        </w:tc>
      </w:tr>
      <w:tr w:rsidR="005E7CD4" w:rsidRPr="00E60AAB" w14:paraId="24B31DA2" w14:textId="77777777" w:rsidTr="005E7CD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2" w:type="dxa"/>
            <w:vAlign w:val="center"/>
          </w:tcPr>
          <w:p w14:paraId="0EDFF303" w14:textId="77777777" w:rsidR="005E7CD4" w:rsidRPr="00E60AAB" w:rsidRDefault="005E7CD4" w:rsidP="00D01BEC">
            <w:pPr>
              <w:ind w:firstLineChars="0" w:firstLine="0"/>
              <w:jc w:val="center"/>
              <w:rPr>
                <w:b w:val="0"/>
              </w:rPr>
            </w:pPr>
            <w:r w:rsidRPr="00E60AAB">
              <w:rPr>
                <w:b w:val="0"/>
              </w:rPr>
              <w:t>SS</w:t>
            </w:r>
          </w:p>
        </w:tc>
        <w:tc>
          <w:tcPr>
            <w:tcW w:w="1276" w:type="dxa"/>
            <w:vMerge/>
            <w:vAlign w:val="center"/>
          </w:tcPr>
          <w:p w14:paraId="407A7668" w14:textId="77777777" w:rsidR="005E7CD4" w:rsidRPr="00E60AAB"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351D5617" w14:textId="77777777" w:rsidR="005E7CD4" w:rsidRDefault="005E7CD4" w:rsidP="003835A7">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400</w:t>
            </w:r>
          </w:p>
        </w:tc>
        <w:tc>
          <w:tcPr>
            <w:tcW w:w="1843" w:type="dxa"/>
            <w:vAlign w:val="center"/>
          </w:tcPr>
          <w:p w14:paraId="417C6FD2" w14:textId="635F3E5B" w:rsidR="005E7CD4" w:rsidRPr="00E60AAB" w:rsidRDefault="0065627B" w:rsidP="00FB425C">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20</w:t>
            </w:r>
          </w:p>
        </w:tc>
        <w:tc>
          <w:tcPr>
            <w:tcW w:w="1843" w:type="dxa"/>
            <w:vAlign w:val="center"/>
          </w:tcPr>
          <w:p w14:paraId="5DDA9F5B" w14:textId="510D8C3A" w:rsidR="005E7CD4" w:rsidRPr="00E60AAB" w:rsidRDefault="0065627B" w:rsidP="00B0295D">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19.33</w:t>
            </w:r>
          </w:p>
        </w:tc>
        <w:tc>
          <w:tcPr>
            <w:tcW w:w="1276" w:type="dxa"/>
            <w:vMerge/>
            <w:vAlign w:val="center"/>
          </w:tcPr>
          <w:p w14:paraId="27205E9F" w14:textId="77777777" w:rsidR="005E7CD4" w:rsidRPr="00E60AAB"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1382" w:type="dxa"/>
            <w:vMerge/>
            <w:vAlign w:val="center"/>
          </w:tcPr>
          <w:p w14:paraId="1FDAB735" w14:textId="77777777" w:rsidR="005E7CD4" w:rsidRPr="00E60AAB"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r>
      <w:tr w:rsidR="005E7CD4" w:rsidRPr="00E60AAB" w14:paraId="28515EB1" w14:textId="77777777" w:rsidTr="005E7CD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2" w:type="dxa"/>
            <w:vAlign w:val="center"/>
          </w:tcPr>
          <w:p w14:paraId="06849E3B" w14:textId="77777777" w:rsidR="005E7CD4" w:rsidRPr="00E60AAB" w:rsidRDefault="005E7CD4" w:rsidP="00D01BEC">
            <w:pPr>
              <w:ind w:firstLineChars="0" w:firstLine="0"/>
              <w:jc w:val="center"/>
              <w:rPr>
                <w:b w:val="0"/>
              </w:rPr>
            </w:pPr>
            <w:r w:rsidRPr="00E60AAB">
              <w:rPr>
                <w:b w:val="0"/>
              </w:rPr>
              <w:t>总磷</w:t>
            </w:r>
          </w:p>
        </w:tc>
        <w:tc>
          <w:tcPr>
            <w:tcW w:w="1276" w:type="dxa"/>
            <w:vMerge/>
            <w:vAlign w:val="center"/>
          </w:tcPr>
          <w:p w14:paraId="28B6F0C3" w14:textId="77777777" w:rsidR="005E7CD4" w:rsidRPr="00E60AAB" w:rsidRDefault="005E7CD4" w:rsidP="00D01BEC">
            <w:pPr>
              <w:ind w:firstLineChars="0" w:firstLine="0"/>
              <w:jc w:val="center"/>
              <w:cnfStyle w:val="000000010000" w:firstRow="0" w:lastRow="0" w:firstColumn="0" w:lastColumn="0" w:oddVBand="0" w:evenVBand="0" w:oddHBand="0" w:evenHBand="1" w:firstRowFirstColumn="0" w:firstRowLastColumn="0" w:lastRowFirstColumn="0" w:lastRowLastColumn="0"/>
            </w:pPr>
          </w:p>
        </w:tc>
        <w:tc>
          <w:tcPr>
            <w:tcW w:w="992" w:type="dxa"/>
            <w:vAlign w:val="center"/>
          </w:tcPr>
          <w:p w14:paraId="0D3F2C94" w14:textId="77777777" w:rsidR="005E7CD4" w:rsidRDefault="005E7CD4" w:rsidP="003835A7">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8</w:t>
            </w:r>
          </w:p>
        </w:tc>
        <w:tc>
          <w:tcPr>
            <w:tcW w:w="1843" w:type="dxa"/>
            <w:vAlign w:val="center"/>
          </w:tcPr>
          <w:p w14:paraId="4B9DE509" w14:textId="194217DB" w:rsidR="005E7CD4" w:rsidRPr="00E60AAB" w:rsidRDefault="0065627B" w:rsidP="00D01BEC">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0.43</w:t>
            </w:r>
          </w:p>
        </w:tc>
        <w:tc>
          <w:tcPr>
            <w:tcW w:w="1843" w:type="dxa"/>
            <w:vAlign w:val="center"/>
          </w:tcPr>
          <w:p w14:paraId="036857C0" w14:textId="6E1B3058" w:rsidR="005E7CD4" w:rsidRPr="00E60AAB" w:rsidRDefault="0065627B" w:rsidP="00B0295D">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2.79</w:t>
            </w:r>
          </w:p>
        </w:tc>
        <w:tc>
          <w:tcPr>
            <w:tcW w:w="1276" w:type="dxa"/>
            <w:vMerge/>
            <w:vAlign w:val="center"/>
          </w:tcPr>
          <w:p w14:paraId="54FB0D2E" w14:textId="77777777" w:rsidR="005E7CD4" w:rsidRPr="00E60AAB" w:rsidRDefault="005E7CD4" w:rsidP="00D01BEC">
            <w:pPr>
              <w:ind w:firstLineChars="0" w:firstLine="0"/>
              <w:jc w:val="center"/>
              <w:cnfStyle w:val="000000010000" w:firstRow="0" w:lastRow="0" w:firstColumn="0" w:lastColumn="0" w:oddVBand="0" w:evenVBand="0" w:oddHBand="0" w:evenHBand="1" w:firstRowFirstColumn="0" w:firstRowLastColumn="0" w:lastRowFirstColumn="0" w:lastRowLastColumn="0"/>
            </w:pPr>
          </w:p>
        </w:tc>
        <w:tc>
          <w:tcPr>
            <w:tcW w:w="1382" w:type="dxa"/>
            <w:vMerge/>
            <w:vAlign w:val="center"/>
          </w:tcPr>
          <w:p w14:paraId="3E3592E6" w14:textId="77777777" w:rsidR="005E7CD4" w:rsidRPr="00E60AAB" w:rsidRDefault="005E7CD4" w:rsidP="00D01BEC">
            <w:pPr>
              <w:ind w:firstLineChars="0" w:firstLine="0"/>
              <w:jc w:val="center"/>
              <w:cnfStyle w:val="000000010000" w:firstRow="0" w:lastRow="0" w:firstColumn="0" w:lastColumn="0" w:oddVBand="0" w:evenVBand="0" w:oddHBand="0" w:evenHBand="1" w:firstRowFirstColumn="0" w:firstRowLastColumn="0" w:lastRowFirstColumn="0" w:lastRowLastColumn="0"/>
            </w:pPr>
          </w:p>
        </w:tc>
      </w:tr>
      <w:tr w:rsidR="005E7CD4" w:rsidRPr="00E60AAB" w14:paraId="21203229" w14:textId="77777777" w:rsidTr="005E7CD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2" w:type="dxa"/>
            <w:vAlign w:val="center"/>
          </w:tcPr>
          <w:p w14:paraId="54AA7DAC" w14:textId="77777777" w:rsidR="005E7CD4" w:rsidRPr="00E60AAB" w:rsidRDefault="005E7CD4" w:rsidP="00D01BEC">
            <w:pPr>
              <w:ind w:firstLineChars="0" w:firstLine="0"/>
              <w:jc w:val="center"/>
              <w:rPr>
                <w:b w:val="0"/>
              </w:rPr>
            </w:pPr>
            <w:r>
              <w:rPr>
                <w:rFonts w:hint="eastAsia"/>
                <w:b w:val="0"/>
              </w:rPr>
              <w:t>氨氮</w:t>
            </w:r>
          </w:p>
        </w:tc>
        <w:tc>
          <w:tcPr>
            <w:tcW w:w="1276" w:type="dxa"/>
            <w:vMerge/>
            <w:vAlign w:val="center"/>
          </w:tcPr>
          <w:p w14:paraId="2BA4135E" w14:textId="77777777" w:rsidR="005E7CD4" w:rsidRPr="00E60AAB"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087B57E" w14:textId="77777777" w:rsidR="005E7CD4" w:rsidRDefault="005E7CD4" w:rsidP="003835A7">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45</w:t>
            </w:r>
          </w:p>
        </w:tc>
        <w:tc>
          <w:tcPr>
            <w:tcW w:w="1843" w:type="dxa"/>
            <w:vAlign w:val="center"/>
          </w:tcPr>
          <w:p w14:paraId="014A9365" w14:textId="1F33A1CC" w:rsidR="005E7CD4" w:rsidRPr="00E60AAB" w:rsidRDefault="0065627B"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0.151</w:t>
            </w:r>
          </w:p>
        </w:tc>
        <w:tc>
          <w:tcPr>
            <w:tcW w:w="1843" w:type="dxa"/>
            <w:vAlign w:val="center"/>
          </w:tcPr>
          <w:p w14:paraId="25053D65" w14:textId="5F83E087" w:rsidR="005E7CD4" w:rsidRPr="00E60AAB" w:rsidRDefault="0080257F" w:rsidP="00B0295D">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2.35</w:t>
            </w:r>
          </w:p>
        </w:tc>
        <w:tc>
          <w:tcPr>
            <w:tcW w:w="1276" w:type="dxa"/>
            <w:vMerge/>
            <w:vAlign w:val="center"/>
          </w:tcPr>
          <w:p w14:paraId="55110BE8" w14:textId="77777777" w:rsidR="005E7CD4" w:rsidRPr="00E60AAB"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1382" w:type="dxa"/>
            <w:vMerge/>
            <w:vAlign w:val="center"/>
          </w:tcPr>
          <w:p w14:paraId="0A029BD0" w14:textId="77777777" w:rsidR="005E7CD4" w:rsidRPr="00E60AAB" w:rsidRDefault="005E7CD4" w:rsidP="00D01BEC">
            <w:pPr>
              <w:ind w:firstLineChars="0" w:firstLine="0"/>
              <w:jc w:val="center"/>
              <w:cnfStyle w:val="000000100000" w:firstRow="0" w:lastRow="0" w:firstColumn="0" w:lastColumn="0" w:oddVBand="0" w:evenVBand="0" w:oddHBand="1" w:evenHBand="0" w:firstRowFirstColumn="0" w:firstRowLastColumn="0" w:lastRowFirstColumn="0" w:lastRowLastColumn="0"/>
            </w:pPr>
          </w:p>
        </w:tc>
      </w:tr>
    </w:tbl>
    <w:p w14:paraId="6B312030" w14:textId="77777777" w:rsidR="00D267EC" w:rsidRPr="00D267EC" w:rsidRDefault="00D267EC" w:rsidP="00D267EC">
      <w:pPr>
        <w:pStyle w:val="aff4"/>
        <w:ind w:firstLineChars="0" w:firstLine="0"/>
        <w:jc w:val="both"/>
        <w:rPr>
          <w:rFonts w:ascii="Times New Roman" w:cs="Times New Roman"/>
        </w:rPr>
      </w:pPr>
      <w:bookmarkStart w:id="55" w:name="_Toc382053261"/>
    </w:p>
    <w:p w14:paraId="56ACD4B6" w14:textId="77777777" w:rsidR="003258F7" w:rsidRPr="00C54EC4" w:rsidRDefault="00737259" w:rsidP="00637602">
      <w:pPr>
        <w:pStyle w:val="3"/>
        <w:ind w:firstLine="480"/>
      </w:pPr>
      <w:r w:rsidRPr="00C54EC4">
        <w:t>大气环境染排放控制情况</w:t>
      </w:r>
      <w:bookmarkEnd w:id="55"/>
    </w:p>
    <w:p w14:paraId="3F692CF3" w14:textId="77777777" w:rsidR="003258F7" w:rsidRDefault="00D91B31" w:rsidP="003258F7">
      <w:pPr>
        <w:pStyle w:val="af9"/>
        <w:spacing w:before="0" w:beforeAutospacing="0" w:after="0" w:afterAutospacing="0" w:line="300" w:lineRule="auto"/>
        <w:ind w:firstLine="480"/>
        <w:rPr>
          <w:rFonts w:ascii="Times New Roman" w:cs="Times New Roman"/>
          <w:color w:val="000000"/>
          <w:szCs w:val="21"/>
        </w:rPr>
      </w:pPr>
      <w:r>
        <w:rPr>
          <w:rFonts w:ascii="Times New Roman" w:cs="Times New Roman" w:hint="eastAsia"/>
          <w:color w:val="000000"/>
          <w:szCs w:val="21"/>
        </w:rPr>
        <w:t>生产过程中，</w:t>
      </w:r>
      <w:r w:rsidR="003258F7" w:rsidRPr="00C54EC4">
        <w:rPr>
          <w:rFonts w:ascii="Times New Roman" w:cs="Times New Roman"/>
          <w:color w:val="000000"/>
          <w:szCs w:val="21"/>
        </w:rPr>
        <w:t>废气</w:t>
      </w:r>
      <w:r>
        <w:rPr>
          <w:rFonts w:ascii="Times New Roman" w:cs="Times New Roman" w:hint="eastAsia"/>
          <w:color w:val="000000"/>
          <w:szCs w:val="21"/>
        </w:rPr>
        <w:t>的产生环节主要是焊接车间和涂装车间。</w:t>
      </w:r>
      <w:r w:rsidR="005C7875">
        <w:rPr>
          <w:rFonts w:ascii="Times New Roman" w:cs="Times New Roman" w:hint="eastAsia"/>
          <w:color w:val="000000"/>
          <w:szCs w:val="21"/>
        </w:rPr>
        <w:t>其中，焊装车间</w:t>
      </w:r>
      <w:r w:rsidR="003258F7" w:rsidRPr="00C54EC4">
        <w:rPr>
          <w:rFonts w:ascii="Times New Roman" w:cs="Times New Roman"/>
          <w:color w:val="000000"/>
          <w:szCs w:val="21"/>
        </w:rPr>
        <w:t>产生的焊接烟尘经静电除尘装置处理后</w:t>
      </w:r>
      <w:r w:rsidR="005C7875">
        <w:rPr>
          <w:rFonts w:ascii="Times New Roman" w:cs="Times New Roman" w:hint="eastAsia"/>
          <w:color w:val="000000"/>
          <w:szCs w:val="21"/>
        </w:rPr>
        <w:t>无</w:t>
      </w:r>
      <w:r w:rsidR="003258F7" w:rsidRPr="00C54EC4">
        <w:rPr>
          <w:rFonts w:ascii="Times New Roman" w:cs="Times New Roman"/>
          <w:color w:val="000000"/>
          <w:szCs w:val="21"/>
        </w:rPr>
        <w:t>组织排放；</w:t>
      </w:r>
      <w:r w:rsidR="005C7875">
        <w:rPr>
          <w:rFonts w:ascii="Times New Roman" w:cs="Times New Roman" w:hint="eastAsia"/>
          <w:color w:val="000000"/>
          <w:szCs w:val="21"/>
        </w:rPr>
        <w:t>涂装车间的</w:t>
      </w:r>
      <w:r w:rsidR="003258F7" w:rsidRPr="00C54EC4">
        <w:rPr>
          <w:rFonts w:ascii="Times New Roman" w:cs="Times New Roman"/>
          <w:color w:val="000000"/>
          <w:szCs w:val="21"/>
        </w:rPr>
        <w:t>打磨粉尘经过滤装置处理后有组织排放；</w:t>
      </w:r>
      <w:r w:rsidR="005C7875">
        <w:rPr>
          <w:rFonts w:ascii="Times New Roman" w:cs="Times New Roman" w:hint="eastAsia"/>
          <w:color w:val="000000"/>
          <w:szCs w:val="21"/>
        </w:rPr>
        <w:t>涂装车间</w:t>
      </w:r>
      <w:r w:rsidR="003258F7" w:rsidRPr="00C54EC4">
        <w:rPr>
          <w:rFonts w:ascii="Times New Roman" w:cs="Times New Roman"/>
          <w:color w:val="000000"/>
          <w:szCs w:val="21"/>
        </w:rPr>
        <w:t>喷漆过程产生的漆雾经</w:t>
      </w:r>
      <w:r w:rsidR="005C7875">
        <w:rPr>
          <w:rFonts w:ascii="Times New Roman" w:cs="Times New Roman" w:hint="eastAsia"/>
          <w:color w:val="000000"/>
          <w:szCs w:val="21"/>
        </w:rPr>
        <w:t>“</w:t>
      </w:r>
      <w:r w:rsidR="0033162B">
        <w:rPr>
          <w:rFonts w:ascii="Times New Roman" w:cs="Times New Roman" w:hint="eastAsia"/>
          <w:color w:val="000000"/>
          <w:szCs w:val="21"/>
        </w:rPr>
        <w:t>水旋</w:t>
      </w:r>
      <w:r w:rsidR="003258F7" w:rsidRPr="00C54EC4">
        <w:rPr>
          <w:rFonts w:ascii="Times New Roman" w:cs="Times New Roman"/>
          <w:color w:val="000000"/>
          <w:szCs w:val="21"/>
        </w:rPr>
        <w:t>装置</w:t>
      </w:r>
      <w:r w:rsidR="003258F7" w:rsidRPr="00C54EC4">
        <w:rPr>
          <w:rFonts w:ascii="Times New Roman" w:hAnsi="Times New Roman" w:cs="Times New Roman"/>
          <w:color w:val="000000"/>
          <w:szCs w:val="21"/>
        </w:rPr>
        <w:t>+</w:t>
      </w:r>
      <w:r w:rsidR="003258F7" w:rsidRPr="00C54EC4">
        <w:rPr>
          <w:rFonts w:ascii="Times New Roman" w:cs="Times New Roman"/>
          <w:color w:val="000000"/>
          <w:szCs w:val="21"/>
        </w:rPr>
        <w:t>滤网</w:t>
      </w:r>
      <w:r w:rsidR="0033162B">
        <w:rPr>
          <w:rFonts w:ascii="Times New Roman" w:cs="Times New Roman" w:hint="eastAsia"/>
          <w:color w:val="000000"/>
          <w:szCs w:val="21"/>
        </w:rPr>
        <w:t>+</w:t>
      </w:r>
      <w:r w:rsidR="00DF4E2A">
        <w:rPr>
          <w:rFonts w:ascii="Times New Roman" w:cs="Times New Roman" w:hint="eastAsia"/>
          <w:color w:val="000000"/>
          <w:szCs w:val="21"/>
        </w:rPr>
        <w:t>吸附</w:t>
      </w:r>
      <w:r w:rsidR="0033162B">
        <w:rPr>
          <w:rFonts w:ascii="Times New Roman" w:hAnsi="Times New Roman" w:cs="Times New Roman" w:hint="eastAsia"/>
          <w:color w:val="000000"/>
          <w:szCs w:val="21"/>
        </w:rPr>
        <w:t>（</w:t>
      </w:r>
      <w:r w:rsidR="002F6A0B">
        <w:rPr>
          <w:rFonts w:ascii="Times New Roman" w:hAnsi="Times New Roman" w:cs="Times New Roman" w:hint="eastAsia"/>
          <w:color w:val="000000"/>
          <w:szCs w:val="21"/>
        </w:rPr>
        <w:t>沸石转轮、</w:t>
      </w:r>
      <w:r w:rsidR="003258F7" w:rsidRPr="00C54EC4">
        <w:rPr>
          <w:rFonts w:ascii="Times New Roman" w:cs="Times New Roman"/>
          <w:color w:val="000000"/>
          <w:szCs w:val="21"/>
        </w:rPr>
        <w:t>活性炭</w:t>
      </w:r>
      <w:r w:rsidR="0033162B">
        <w:rPr>
          <w:rFonts w:ascii="Times New Roman" w:cs="Times New Roman" w:hint="eastAsia"/>
          <w:color w:val="000000"/>
          <w:szCs w:val="21"/>
        </w:rPr>
        <w:t>）</w:t>
      </w:r>
      <w:r w:rsidR="005C7875">
        <w:rPr>
          <w:rFonts w:ascii="Times New Roman" w:hAnsi="Times New Roman" w:cs="Times New Roman" w:hint="eastAsia"/>
          <w:color w:val="000000"/>
          <w:szCs w:val="21"/>
        </w:rPr>
        <w:t>”</w:t>
      </w:r>
      <w:r w:rsidR="003258F7" w:rsidRPr="00C54EC4">
        <w:rPr>
          <w:rFonts w:ascii="Times New Roman" w:cs="Times New Roman"/>
          <w:color w:val="000000"/>
          <w:szCs w:val="21"/>
        </w:rPr>
        <w:t>处理后有组织排放；</w:t>
      </w:r>
      <w:r w:rsidR="005C7875">
        <w:rPr>
          <w:rFonts w:ascii="Times New Roman" w:cs="Times New Roman" w:hint="eastAsia"/>
          <w:color w:val="000000"/>
          <w:szCs w:val="21"/>
        </w:rPr>
        <w:t>涂装车间</w:t>
      </w:r>
      <w:r w:rsidR="003258F7" w:rsidRPr="00C54EC4">
        <w:rPr>
          <w:rFonts w:ascii="Times New Roman" w:cs="Times New Roman"/>
          <w:color w:val="000000"/>
          <w:szCs w:val="21"/>
        </w:rPr>
        <w:t>烘干有机废气经</w:t>
      </w:r>
      <w:r w:rsidR="002F6A0B">
        <w:rPr>
          <w:rFonts w:ascii="Times New Roman" w:cs="Times New Roman" w:hint="eastAsia"/>
          <w:color w:val="000000"/>
          <w:szCs w:val="21"/>
        </w:rPr>
        <w:t>RTO</w:t>
      </w:r>
      <w:r w:rsidR="003258F7" w:rsidRPr="00C54EC4">
        <w:rPr>
          <w:rFonts w:ascii="Times New Roman" w:cs="Times New Roman"/>
          <w:color w:val="000000"/>
          <w:szCs w:val="21"/>
        </w:rPr>
        <w:t>燃烧装置处理后有组织排放。</w:t>
      </w:r>
      <w:r w:rsidR="005C7875">
        <w:rPr>
          <w:rFonts w:ascii="Times New Roman" w:cs="Times New Roman" w:hint="eastAsia"/>
          <w:color w:val="000000"/>
          <w:szCs w:val="21"/>
        </w:rPr>
        <w:t>其余</w:t>
      </w:r>
      <w:r w:rsidR="003258F7" w:rsidRPr="00C54EC4">
        <w:rPr>
          <w:rFonts w:ascii="Times New Roman" w:cs="Times New Roman"/>
          <w:color w:val="000000"/>
          <w:szCs w:val="21"/>
        </w:rPr>
        <w:t>少量无组织废气经车间通风换气装置排至车间外。</w:t>
      </w:r>
    </w:p>
    <w:p w14:paraId="40EE3028" w14:textId="77777777" w:rsidR="00444B51" w:rsidRDefault="00444B51" w:rsidP="00FB4B1C">
      <w:pPr>
        <w:pStyle w:val="af9"/>
        <w:snapToGrid w:val="0"/>
        <w:spacing w:before="0" w:beforeAutospacing="0" w:after="0" w:afterAutospacing="0"/>
        <w:ind w:firstLine="480"/>
        <w:rPr>
          <w:rFonts w:ascii="Times New Roman" w:cs="Times New Roman"/>
          <w:color w:val="000000"/>
          <w:szCs w:val="21"/>
        </w:rPr>
      </w:pPr>
    </w:p>
    <w:p w14:paraId="0CBA4C1F" w14:textId="42EFE58B" w:rsidR="00D01BEC" w:rsidRPr="00392512" w:rsidRDefault="00D01BEC" w:rsidP="00FB4B1C">
      <w:pPr>
        <w:pStyle w:val="af9"/>
        <w:snapToGrid w:val="0"/>
        <w:spacing w:before="0" w:beforeAutospacing="0" w:after="0" w:afterAutospacing="0"/>
        <w:ind w:firstLine="480"/>
        <w:rPr>
          <w:rFonts w:ascii="Times New Roman" w:cs="Times New Roman"/>
          <w:color w:val="000000"/>
          <w:szCs w:val="21"/>
        </w:rPr>
      </w:pPr>
      <w:r w:rsidRPr="00392512">
        <w:rPr>
          <w:rFonts w:ascii="Times New Roman" w:cs="Times New Roman"/>
          <w:color w:val="000000"/>
          <w:szCs w:val="21"/>
        </w:rPr>
        <w:t>喷漆废气净化工艺流程</w:t>
      </w:r>
      <w:r>
        <w:rPr>
          <w:rFonts w:ascii="Times New Roman" w:cs="Times New Roman" w:hint="eastAsia"/>
          <w:color w:val="000000"/>
          <w:szCs w:val="21"/>
        </w:rPr>
        <w:t>：</w:t>
      </w:r>
    </w:p>
    <w:p w14:paraId="6206EFB7" w14:textId="22571264" w:rsidR="00D01BEC" w:rsidRDefault="00CD5F6A" w:rsidP="00C5571D">
      <w:pPr>
        <w:snapToGrid w:val="0"/>
        <w:ind w:firstLineChars="59" w:firstLine="142"/>
        <w:jc w:val="left"/>
        <w:rPr>
          <w:rFonts w:eastAsia="楷体_GB2312"/>
          <w:color w:val="000000"/>
        </w:rPr>
      </w:pPr>
      <w:r>
        <w:rPr>
          <w:rFonts w:eastAsia="楷体_GB2312"/>
          <w:noProof/>
          <w:color w:val="000000"/>
        </w:rPr>
        <mc:AlternateContent>
          <mc:Choice Requires="wps">
            <w:drawing>
              <wp:anchor distT="0" distB="0" distL="114300" distR="114300" simplePos="0" relativeHeight="251658240" behindDoc="0" locked="0" layoutInCell="1" allowOverlap="1" wp14:anchorId="18CA5BF4" wp14:editId="1E9D2624">
                <wp:simplePos x="0" y="0"/>
                <wp:positionH relativeFrom="column">
                  <wp:posOffset>4702700</wp:posOffset>
                </wp:positionH>
                <wp:positionV relativeFrom="paragraph">
                  <wp:posOffset>790327</wp:posOffset>
                </wp:positionV>
                <wp:extent cx="1431234" cy="7952"/>
                <wp:effectExtent l="0" t="0" r="36195" b="30480"/>
                <wp:wrapNone/>
                <wp:docPr id="47" name="直接连接符 47"/>
                <wp:cNvGraphicFramePr/>
                <a:graphic xmlns:a="http://schemas.openxmlformats.org/drawingml/2006/main">
                  <a:graphicData uri="http://schemas.microsoft.com/office/word/2010/wordprocessingShape">
                    <wps:wsp>
                      <wps:cNvCnPr/>
                      <wps:spPr>
                        <a:xfrm flipV="1">
                          <a:off x="0" y="0"/>
                          <a:ext cx="1431234" cy="79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6F353" id="直接连接符 4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3pt,62.25pt" to="483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Dy6wEAAA8EAAAOAAAAZHJzL2Uyb0RvYy54bWysU0uOEzEQ3SNxB8t70t2ZwAytdGYxo2GD&#10;IOK397jLaUv+yTbp5BJcAIkdrFjOntswcwzK7k5nBEgIxKbkT71X9Z7Ly/OdVmQLPkhrGlrNSkrA&#10;cNtKs2no2zdXj84oCZGZlilroKF7CPR89fDBsnc1zG1nVQueIIkJde8a2sXo6qIIvAPNwsw6MHgp&#10;rNcs4tZvitazHtm1KuZl+aTorW+dtxxCwNPL4ZKuMr8QwONLIQJEohqKvcUcfY7XKRarJas3nrlO&#10;8rEN9g9daCYNFp2oLllk5L2Xv1Bpyb0NVsQZt7qwQkgOWQOqqcqf1LzumIOsBc0JbrIp/D9a/mK7&#10;9kS2DV2cUmKYxje6/Xjz/cPnu2+fMN5+/ULwBm3qXagx+8Ks/bgLbu2T5p3wmggl3TucgOwC6iK7&#10;bPJ+Mhl2kXA8rBYn1fxkQQnHu9Onj+eJvBhYEpvzIT4Dq0laNFRJkyxgNds+D3FIPaSkY2VSDFbJ&#10;9koqlTdpeOBCebJl+OxxV40l7mVhwYQskqpBR17FvYKB9RUItCX1m6vngTxyMs7BxAOvMpidYAI7&#10;mIDln4FjfoJCHta/AU+IXNmaOIG1NNb/rvrRCjHkHxwYdCcLrm27zy+crcGpy48z/pA01vf3GX78&#10;x6sfAAAA//8DAFBLAwQUAAYACAAAACEAB3tJR+IAAAALAQAADwAAAGRycy9kb3ducmV2LnhtbEyP&#10;wU7DMBBE70j8g7VI3KhNaEMb4lQIqRXi1lAJ9eYkThw1Xkexm6Z8PdtTOe7M0+xMup5sx0Y9+Nah&#10;hOeZAKaxdFWLjYT99+ZpCcwHhZXqHGoJF+1hnd3fpSqp3Bl3esxDwygEfaIkmBD6hHNfGm2Vn7le&#10;I3m1G6wKdA4NrwZ1pnDb8UiImFvVIn0wqtcfRpfH/GQlbIr6cvjd/nxG9TYyx6+X/W7MhZSPD9P7&#10;G7Cgp3CD4VqfqkNGnQp3wsqzTsLrXMSEkhHNF8CIWMUxrSuuymIJPEv5/w3ZHwAAAP//AwBQSwEC&#10;LQAUAAYACAAAACEAtoM4kv4AAADhAQAAEwAAAAAAAAAAAAAAAAAAAAAAW0NvbnRlbnRfVHlwZXNd&#10;LnhtbFBLAQItABQABgAIAAAAIQA4/SH/1gAAAJQBAAALAAAAAAAAAAAAAAAAAC8BAABfcmVscy8u&#10;cmVsc1BLAQItABQABgAIAAAAIQBQoPDy6wEAAA8EAAAOAAAAAAAAAAAAAAAAAC4CAABkcnMvZTJv&#10;RG9jLnhtbFBLAQItABQABgAIAAAAIQAHe0lH4gAAAAsBAAAPAAAAAAAAAAAAAAAAAEUEAABkcnMv&#10;ZG93bnJldi54bWxQSwUGAAAAAAQABADzAAAAVAUAAAAA&#10;" strokecolor="black [3213]"/>
            </w:pict>
          </mc:Fallback>
        </mc:AlternateContent>
      </w:r>
      <w:r w:rsidR="00531B0D" w:rsidRPr="00531B0D">
        <w:rPr>
          <w:rFonts w:eastAsia="楷体_GB2312"/>
          <w:noProof/>
          <w:color w:val="000000"/>
        </w:rPr>
        <mc:AlternateContent>
          <mc:Choice Requires="wps">
            <w:drawing>
              <wp:anchor distT="45720" distB="45720" distL="114300" distR="114300" simplePos="0" relativeHeight="251818496" behindDoc="0" locked="0" layoutInCell="1" allowOverlap="1" wp14:anchorId="758B6B8C" wp14:editId="3329799F">
                <wp:simplePos x="0" y="0"/>
                <wp:positionH relativeFrom="column">
                  <wp:posOffset>2587625</wp:posOffset>
                </wp:positionH>
                <wp:positionV relativeFrom="paragraph">
                  <wp:posOffset>413550</wp:posOffset>
                </wp:positionV>
                <wp:extent cx="817880" cy="269875"/>
                <wp:effectExtent l="0" t="0" r="127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69875"/>
                        </a:xfrm>
                        <a:prstGeom prst="rect">
                          <a:avLst/>
                        </a:prstGeom>
                        <a:solidFill>
                          <a:srgbClr val="FFFFFF"/>
                        </a:solidFill>
                        <a:ln w="9525">
                          <a:noFill/>
                          <a:miter lim="800000"/>
                          <a:headEnd/>
                          <a:tailEnd/>
                        </a:ln>
                      </wps:spPr>
                      <wps:txbx>
                        <w:txbxContent>
                          <w:p w14:paraId="57E8F6F4" w14:textId="236C0243" w:rsidR="00592D27" w:rsidRDefault="00592D27" w:rsidP="00531B0D">
                            <w:pPr>
                              <w:ind w:firstLineChars="0" w:firstLine="0"/>
                            </w:pPr>
                            <w:r>
                              <w:t>五级</w:t>
                            </w:r>
                            <w:r>
                              <w:rPr>
                                <w:rFonts w:hint="eastAsia"/>
                              </w:rPr>
                              <w:t>过滤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B6B8C" id="文本框 2" o:spid="_x0000_s1108" type="#_x0000_t202" style="position:absolute;left:0;text-align:left;margin-left:203.75pt;margin-top:32.55pt;width:64.4pt;height:21.2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w5NAIAACUEAAAOAAAAZHJzL2Uyb0RvYy54bWysU82O0zAQviPxDpbvNE1ot23UdLV0KUJa&#10;fqSFB3Acp7GwPcF2m5QHWN6AExfuPNc+B2On2y1wQ+RgzWRmPn/zzXh52WtF9sI6Caag6WhMiTAc&#10;Kmm2Bf34YfNsTonzzFRMgREFPQhHL1dPnyy7NhcZNKAqYQmCGJd3bUEb79s8SRxvhGZuBK0wGKzB&#10;aubRtduksqxDdK2SbDy+SDqwVWuBC+fw7/UQpKuIX9eC+3d17YQnqqDIzcfTxrMMZ7JasnxrWdtI&#10;fqTB/oGFZtLgpSeoa+YZ2Vn5F5SW3IKD2o846ATqWnIRe8Bu0vEf3dw2rBWxFxTHtSeZ3P+D5W/3&#10;7y2RVUGzdEaJYRqHdP/t6/33n/c/7kgWBOpal2PebYuZvn8BPQ46NuvaG+CfHDGwbpjZiitroWsE&#10;q5BgGiqTs9IBxwWQsnsDFd7Ddh4iUF9bHdRDPQii46AOp+GI3hOOP+fpbD7HCMdQdrGYz6bxBpY/&#10;FLfW+VcCNAlGQS3OPoKz/Y3zgQzLH1LCXQ6UrDZSqejYbblWluwZ7skmfkf039KUIV1BF9NsGpEN&#10;hPq4Qlp63GMlNRIdhy+UszyI8dJU0fZMqsFGJsoc1QmCDNL4vuzjJCbPQ3GQroTqgHpZGPYW3xka&#10;DdgvlHS4swV1n3fMCkrUa4OaL9LJJCx5dCbTWYaOPY+U5xFmOEIV1FMymGsfH0bgbeAKZ1PLqNsj&#10;kyNn3MUo5/HdhGU/92PW4+te/QIAAP//AwBQSwMEFAAGAAgAAAAhAGN+LSzeAAAACgEAAA8AAABk&#10;cnMvZG93bnJldi54bWxMj0FOwzAQRfdI3MEaJDaIOqWN04Y4FSCB2Lb0AJN4mkTEdhS7TXp7hhUs&#10;R//p/zfFbra9uNAYOu80LBcJCHK1N51rNBy/3h83IEJEZ7D3jjRcKcCuvL0pMDd+cnu6HGIjuMSF&#10;HDW0MQ65lKFuyWJY+IEcZyc/Wox8jo00I05cbnv5lCRKWuwcL7Q40FtL9ffhbDWcPqeHdDtVH/GY&#10;7dfqFbus8let7+/ml2cQkeb4B8OvPqtDyU6VPzsTRK9hnWQpoxpUugTBQLpSKxAVk0mmQJaF/P9C&#10;+QMAAP//AwBQSwECLQAUAAYACAAAACEAtoM4kv4AAADhAQAAEwAAAAAAAAAAAAAAAAAAAAAAW0Nv&#10;bnRlbnRfVHlwZXNdLnhtbFBLAQItABQABgAIAAAAIQA4/SH/1gAAAJQBAAALAAAAAAAAAAAAAAAA&#10;AC8BAABfcmVscy8ucmVsc1BLAQItABQABgAIAAAAIQASjfw5NAIAACUEAAAOAAAAAAAAAAAAAAAA&#10;AC4CAABkcnMvZTJvRG9jLnhtbFBLAQItABQABgAIAAAAIQBjfi0s3gAAAAoBAAAPAAAAAAAAAAAA&#10;AAAAAI4EAABkcnMvZG93bnJldi54bWxQSwUGAAAAAAQABADzAAAAmQUAAAAA&#10;" stroked="f">
                <v:textbox>
                  <w:txbxContent>
                    <w:p w14:paraId="57E8F6F4" w14:textId="236C0243" w:rsidR="00592D27" w:rsidRDefault="00592D27" w:rsidP="00531B0D">
                      <w:pPr>
                        <w:ind w:firstLineChars="0" w:firstLine="0"/>
                      </w:pPr>
                      <w:r>
                        <w:t>五级</w:t>
                      </w:r>
                      <w:r>
                        <w:rPr>
                          <w:rFonts w:hint="eastAsia"/>
                        </w:rPr>
                        <w:t>过滤</w:t>
                      </w:r>
                    </w:p>
                  </w:txbxContent>
                </v:textbox>
                <w10:wrap type="square"/>
              </v:shape>
            </w:pict>
          </mc:Fallback>
        </mc:AlternateContent>
      </w:r>
      <w:r w:rsidR="00531B0D">
        <w:rPr>
          <w:rFonts w:eastAsia="楷体_GB2312"/>
          <w:noProof/>
          <w:color w:val="000000"/>
        </w:rPr>
        <mc:AlternateContent>
          <mc:Choice Requires="wps">
            <w:drawing>
              <wp:anchor distT="0" distB="0" distL="114300" distR="114300" simplePos="0" relativeHeight="251658752" behindDoc="0" locked="0" layoutInCell="1" allowOverlap="1" wp14:anchorId="0AC8830C" wp14:editId="720DA5F0">
                <wp:simplePos x="0" y="0"/>
                <wp:positionH relativeFrom="column">
                  <wp:posOffset>2912745</wp:posOffset>
                </wp:positionH>
                <wp:positionV relativeFrom="paragraph">
                  <wp:posOffset>336550</wp:posOffset>
                </wp:positionV>
                <wp:extent cx="0" cy="714375"/>
                <wp:effectExtent l="0" t="0" r="38100" b="28575"/>
                <wp:wrapNone/>
                <wp:docPr id="98" name="直接连接符 98"/>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E0601" id="直接连接符 98"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229.35pt,26.5pt" to="229.3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iV3gEAAAEEAAAOAAAAZHJzL2Uyb0RvYy54bWysU81u1DAQviP1HSzfu0nKTyHabA+tygXB&#10;CugDuM54Y8l/ss0m+xK8ABI3OHHkzttQHqNjJ5utAAm14jLJ2PN9M/PNeHk2aEW24IO0pqHVoqQE&#10;DLetNJuGXr2/PH5OSYjMtExZAw3dQaBnq6NHy97VcGI7q1rwBElMqHvX0C5GVxdF4B1oFhbWgcFL&#10;Yb1mEV2/KVrPemTXqjgpy2dFb33rvOUQAp5ejJd0lfmFAB7fCBEgEtVQrC1m67O9TrZYLVm98cx1&#10;kk9lsAdUoZk0mHSmumCRkQ9e/kGlJfc2WBEX3OrCCiE55B6wm6r8rZt3HXOQe0FxgptlCv+Plr/e&#10;rj2RbUNf4KQM0zijm0/ff3788uvHZ7Q3374SvEGZehdqjD43az95wa196nkQXqcvdkOGLO1ulhaG&#10;SPh4yPH0tHry+PRpoisOOOdDfAlWk/TTUCVNaprVbPsqxDF0H5KOlUk2WCXbS6lUdtK6wLnyZMtw&#10;0HGophR3ojBhQhapj7Hy/Bd3CkbWtyBQCKy1ytnzCh44Gedg4p5XGYxOMIEVzMDy38ApPkEhr+d9&#10;wDMiZ7YmzmAtjfV/y36QQozxewXGvpME17bd5ZlmaXDP8nCmN5EW+a6f4YeXu7oFAAD//wMAUEsD&#10;BBQABgAIAAAAIQAYTftC3QAAAAoBAAAPAAAAZHJzL2Rvd25yZXYueG1sTI/BToNAEIbvJr7DZky8&#10;2UUtSChLY4xejBewB71tYcqSsrOUXQq+vWM86HFmvvzz/fl2sb044+g7RwpuVxEIpNo1HbUKdu8v&#10;NykIHzQ1uneECr7Qw7a4vMh11riZSjxXoRUcQj7TCkwIQyalrw1a7VduQOLbwY1WBx7HVjajnjnc&#10;9vIuihJpdUf8wegBnwzWx2qyCl5Pb363Tsrn8uOUVvPnYTKtQ6Wur5bHDYiAS/iD4Uef1aFgp72b&#10;qPGiV7CO0wdGFcT33ImB38WeySSOQRa5/F+h+AYAAP//AwBQSwECLQAUAAYACAAAACEAtoM4kv4A&#10;AADhAQAAEwAAAAAAAAAAAAAAAAAAAAAAW0NvbnRlbnRfVHlwZXNdLnhtbFBLAQItABQABgAIAAAA&#10;IQA4/SH/1gAAAJQBAAALAAAAAAAAAAAAAAAAAC8BAABfcmVscy8ucmVsc1BLAQItABQABgAIAAAA&#10;IQAlfoiV3gEAAAEEAAAOAAAAAAAAAAAAAAAAAC4CAABkcnMvZTJvRG9jLnhtbFBLAQItABQABgAI&#10;AAAAIQAYTftC3QAAAAoBAAAPAAAAAAAAAAAAAAAAADgEAABkcnMvZG93bnJldi54bWxQSwUGAAAA&#10;AAQABADzAAAAQgUAAAAA&#10;" strokecolor="black [3213]"/>
            </w:pict>
          </mc:Fallback>
        </mc:AlternateContent>
      </w:r>
      <w:r w:rsidR="00531B0D">
        <w:rPr>
          <w:rFonts w:eastAsia="楷体_GB2312"/>
          <w:noProof/>
          <w:color w:val="000000"/>
        </w:rPr>
        <mc:AlternateContent>
          <mc:Choice Requires="wps">
            <w:drawing>
              <wp:anchor distT="0" distB="0" distL="114300" distR="114300" simplePos="0" relativeHeight="251726336" behindDoc="0" locked="0" layoutInCell="1" allowOverlap="1" wp14:anchorId="55B4DC62" wp14:editId="0C674D50">
                <wp:simplePos x="0" y="0"/>
                <wp:positionH relativeFrom="column">
                  <wp:posOffset>3055620</wp:posOffset>
                </wp:positionH>
                <wp:positionV relativeFrom="paragraph">
                  <wp:posOffset>335915</wp:posOffset>
                </wp:positionV>
                <wp:extent cx="0" cy="714375"/>
                <wp:effectExtent l="0" t="0" r="38100" b="28575"/>
                <wp:wrapNone/>
                <wp:docPr id="101" name="直接连接符 101"/>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FC9BE" id="直接连接符 101" o:spid="_x0000_s1026" style="position:absolute;left:0;text-align:left;z-index:251726336;visibility:visible;mso-wrap-style:square;mso-wrap-distance-left:9pt;mso-wrap-distance-top:0;mso-wrap-distance-right:9pt;mso-wrap-distance-bottom:0;mso-position-horizontal:absolute;mso-position-horizontal-relative:text;mso-position-vertical:absolute;mso-position-vertical-relative:text" from="240.6pt,26.45pt" to="240.6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2I3wEAAAMEAAAOAAAAZHJzL2Uyb0RvYy54bWysU0uO1DAQ3SNxB8t72snwmVHU6VnMaNgg&#10;aPE5gMcpdyz5J9t00pfgAkjsYMWSPbeZ4RiUne70aEBCIDaVlF3vVdWr8vJ8NJpsIUTlbEvrRUUJ&#10;WOE6ZTctfff26tEZJTFx23HtLLR0B5Gerx4+WA6+gRPXO91BIEhiYzP4lvYp+YaxKHowPC6cB4uX&#10;0gXDE7phw7rAB2Q3mp1U1TM2uND54ATEiKeX0yVdFX4pQaRXUkZIRLcUa0vFhmKvs2WrJW82gfte&#10;iX0Z/B+qMFxZTDpTXfLEyfugfqEySgQXnUwL4QxzUioBpQfspq7udfOm5x5KLyhO9LNM8f/Ripfb&#10;dSCqw9lVNSWWGxzS7cdvNx8+//j+Ce3t1y8kX6FQg48Nxl/Yddh70a9D7nqUweQv9kPGIu5uFhfG&#10;RMR0KPD0tH7y+PRppmNHnA8xPQdnSP5pqVY2t80bvn0R0xR6CMnH2mYbnVbdldK6OHlh4EIHsuU4&#10;6jSWijHFnSj0MpLlPqbKy1/aaZhYX4NEKbDWumQvS3jk5EKATQdebTE6wyRWMAOrPwP38RkKZUH/&#10;BjwjSmZn0ww2yrrwu+xHKeQUf1Bg6jtLcO26XZlpkQY3rQxn/yryKt/1C/z4dlc/AQAA//8DAFBL&#10;AwQUAAYACAAAACEAKVEX5t4AAAAKAQAADwAAAGRycy9kb3ducmV2LnhtbEyPsU7DMBCGdyTewTok&#10;Nuo0SqOQxqkQggWxJHSAzY2vcdT4nMZOE94eIwY63t2n/76/2C2mZxccXWdJwHoVAUNqrOqoFbD/&#10;eH3IgDkvScneEgr4Rge78vamkLmyM1V4qX3LQgi5XArQ3g85567RaKRb2QEp3I52NNKHcWy5GuUc&#10;wk3P4yhKuZEdhQ9aDvissTnVkxHwdn53+yStXqrPc1bPX8dJtxaFuL9bnrbAPC7+H4Zf/aAOZXA6&#10;2ImUY72AJFvHARWwiR+BBeBvcQhkukmAlwW/rlD+AAAA//8DAFBLAQItABQABgAIAAAAIQC2gziS&#10;/gAAAOEBAAATAAAAAAAAAAAAAAAAAAAAAABbQ29udGVudF9UeXBlc10ueG1sUEsBAi0AFAAGAAgA&#10;AAAhADj9If/WAAAAlAEAAAsAAAAAAAAAAAAAAAAALwEAAF9yZWxzLy5yZWxzUEsBAi0AFAAGAAgA&#10;AAAhAGaBDYjfAQAAAwQAAA4AAAAAAAAAAAAAAAAALgIAAGRycy9lMm9Eb2MueG1sUEsBAi0AFAAG&#10;AAgAAAAhAClRF+beAAAACgEAAA8AAAAAAAAAAAAAAAAAOQQAAGRycy9kb3ducmV2LnhtbFBLBQYA&#10;AAAABAAEAPMAAABEBQAAAAA=&#10;" strokecolor="black [3213]"/>
            </w:pict>
          </mc:Fallback>
        </mc:AlternateContent>
      </w:r>
      <w:r w:rsidR="00531B0D">
        <w:rPr>
          <w:rFonts w:eastAsia="楷体_GB2312"/>
          <w:noProof/>
          <w:color w:val="000000"/>
        </w:rPr>
        <mc:AlternateContent>
          <mc:Choice Requires="wps">
            <w:drawing>
              <wp:anchor distT="0" distB="0" distL="114300" distR="114300" simplePos="0" relativeHeight="251553280" behindDoc="0" locked="0" layoutInCell="1" allowOverlap="1" wp14:anchorId="594F3B7B" wp14:editId="56B582C9">
                <wp:simplePos x="0" y="0"/>
                <wp:positionH relativeFrom="column">
                  <wp:posOffset>2575560</wp:posOffset>
                </wp:positionH>
                <wp:positionV relativeFrom="paragraph">
                  <wp:posOffset>333375</wp:posOffset>
                </wp:positionV>
                <wp:extent cx="834390" cy="695960"/>
                <wp:effectExtent l="0" t="0" r="22860" b="27940"/>
                <wp:wrapNone/>
                <wp:docPr id="258" name="矩形 258"/>
                <wp:cNvGraphicFramePr/>
                <a:graphic xmlns:a="http://schemas.openxmlformats.org/drawingml/2006/main">
                  <a:graphicData uri="http://schemas.microsoft.com/office/word/2010/wordprocessingShape">
                    <wps:wsp>
                      <wps:cNvSpPr/>
                      <wps:spPr>
                        <a:xfrm>
                          <a:off x="0" y="0"/>
                          <a:ext cx="834390" cy="69596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6716E" id="矩形 258" o:spid="_x0000_s1026" style="position:absolute;left:0;text-align:left;margin-left:202.8pt;margin-top:26.25pt;width:65.7pt;height:54.8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kdrgIAALUFAAAOAAAAZHJzL2Uyb0RvYy54bWysVM1u2zAMvg/YOwi6r47TpG2COEXQosOA&#10;og3WDj0rshQbkEVNUuJkLzNgtz3EHmfYa4ySf9J0xQ7DclBEk/xIfiI5u9xVimyFdSXojKYnA0qE&#10;5pCXep3RT4837y4ocZ7pnCnQIqN74ejl/O2bWW2mYggFqFxYgiDaTWuT0cJ7M00SxwtRMXcCRmhU&#10;SrAV8yjadZJbViN6pZLhYHCW1GBzY4EL5/DrdaOk84gvpeD+XkonPFEZxdx8PG08V+FM5jM2XVtm&#10;ipK3abB/yKJipcagPdQ184xsbPkHVFVyCw6kP+FQJSBlyUWsAatJBy+qeSiYEbEWJMeZnib3/2D5&#10;3XZpSZlndDjGp9Kswkf69fX7zx/fSPiC/NTGTdHswSxtKzm8hmJ30lbhH8sgu8jpvudU7Dzh+PHi&#10;dHQ6QeY5qs4m48lZ5Dw5OBvr/HsBFQmXjFp8ssgk2946jwHRtDMJsRyoMr8plYpCaBNxpSzZMnzg&#10;1ToNCaPHkZXSpM7oaXo+jsBHuthoBwS/ewUB8ZRG2EBEU3q8+b0SIQmlPwqJFGKxwybAcVaMc6F9&#10;2qgKlosm2fEAf126nUdMPgIGZIll9tgtQGfZgHTYTdWtfXAVsfd758HfEmuce48YGbTvnatSg30N&#10;QGFVbeTGviOpoSawtIJ8jw1moZk8Z/hNie98y5xfMoujhq2B68Pf4yEV4DtBe6OkAPvlte/BHicA&#10;tZTUOLoZdZ83zApK1AeNszFJR6Mw61EYjc+HKNjnmtVzjd5UV4DNk+KiMjxeg71X3VVaqJ5wyyxC&#10;VFQxzTF2Rrm3nXDlm5WCe4qLxSKa4Xwb5m/1g+EBPLAa+vhx98SsaZvd45TcQTfmbPqi5xvb4Klh&#10;sfEgyzgQB15bvnE3xMZp91hYPs/laHXYtvPfAAAA//8DAFBLAwQUAAYACAAAACEAKZ9MxeAAAAAK&#10;AQAADwAAAGRycy9kb3ducmV2LnhtbEyPwU7DMBBE70j8g7VI3KjTUIcqxKkQElAOHChIXN14E0eJ&#10;7Sh2m+Tvu5zguNqnmTfFbrY9O+MYWu8krFcJMHSV161rJHx/vdxtgYWonFa9dyhhwQC78vqqULn2&#10;k/vE8yE2jEJcyJUEE+OQcx4qg1aFlR/Q0a/2o1WRzrHhelQThduep0mScataRw1GDfhssOoOJyuh&#10;+3jv2mG/retXs4hpUT9x3rxJeXszPz0CizjHPxh+9UkdSnI6+pPTgfUSNonICJUgUgGMAHH/QOOO&#10;RGbpGnhZ8P8TygsAAAD//wMAUEsBAi0AFAAGAAgAAAAhALaDOJL+AAAA4QEAABMAAAAAAAAAAAAA&#10;AAAAAAAAAFtDb250ZW50X1R5cGVzXS54bWxQSwECLQAUAAYACAAAACEAOP0h/9YAAACUAQAACwAA&#10;AAAAAAAAAAAAAAAvAQAAX3JlbHMvLnJlbHNQSwECLQAUAAYACAAAACEAlBAZHa4CAAC1BQAADgAA&#10;AAAAAAAAAAAAAAAuAgAAZHJzL2Uyb0RvYy54bWxQSwECLQAUAAYACAAAACEAKZ9MxeAAAAAKAQAA&#10;DwAAAAAAAAAAAAAAAAAIBQAAZHJzL2Rvd25yZXYueG1sUEsFBgAAAAAEAAQA8wAAABUGAAAAAA==&#10;" fillcolor="white [3212]" strokecolor="black [3213]" strokeweight=".25pt"/>
            </w:pict>
          </mc:Fallback>
        </mc:AlternateContent>
      </w:r>
      <w:r w:rsidR="00531B0D">
        <w:rPr>
          <w:rFonts w:eastAsia="楷体_GB2312"/>
          <w:noProof/>
          <w:color w:val="000000"/>
        </w:rPr>
        <mc:AlternateContent>
          <mc:Choice Requires="wps">
            <w:drawing>
              <wp:anchor distT="0" distB="0" distL="114300" distR="114300" simplePos="0" relativeHeight="251606528" behindDoc="0" locked="0" layoutInCell="1" allowOverlap="1" wp14:anchorId="575F9AB7" wp14:editId="1AA568E3">
                <wp:simplePos x="0" y="0"/>
                <wp:positionH relativeFrom="column">
                  <wp:posOffset>2755900</wp:posOffset>
                </wp:positionH>
                <wp:positionV relativeFrom="paragraph">
                  <wp:posOffset>335915</wp:posOffset>
                </wp:positionV>
                <wp:extent cx="0" cy="714375"/>
                <wp:effectExtent l="0" t="0" r="38100" b="28575"/>
                <wp:wrapNone/>
                <wp:docPr id="262" name="直接连接符 262"/>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86ECA" id="直接连接符 262" o:spid="_x0000_s1026" style="position:absolute;left:0;text-align:left;z-index:251606528;visibility:visible;mso-wrap-style:square;mso-wrap-distance-left:9pt;mso-wrap-distance-top:0;mso-wrap-distance-right:9pt;mso-wrap-distance-bottom:0;mso-position-horizontal:absolute;mso-position-horizontal-relative:text;mso-position-vertical:absolute;mso-position-vertical-relative:text" from="217pt,26.45pt" to="217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u83wEAAAMEAAAOAAAAZHJzL2Uyb0RvYy54bWysU81u1DAQviP1HSzf2SQLtCjabA+tygXB&#10;ip8HcJ3xxpL/ZLub7EvwAkjc4MSRO29D+xgdO9lsBUgIxGUS2/N9M9/n8ep80IrswAdpTUOrRUkJ&#10;GG5babYNff/u6vFzSkJkpmXKGmjoHgI9X588WvWuhqXtrGrBEyQxoe5dQ7sYXV0UgXegWVhYBwYP&#10;hfWaRVz6bdF61iO7VsWyLE+L3vrWecshBNy9HA/pOvMLATy+FiJAJKqh2FvM0ed4nWKxXrF665nr&#10;JJ/aYP/QhWbSYNGZ6pJFRm68/IVKS+5tsCIuuNWFFUJyyBpQTVX+pOZtxxxkLWhOcLNN4f/R8le7&#10;jSeybejydEmJYRov6fbjtx8fPt99/4Tx9usXko7QqN6FGvMvzMZPq+A2PqkehNfpi3rIkM3dz+bC&#10;EAkfNznunlVPn5w9S3TFEed8iC/AapJ+GqqkSbJZzXYvQxxTDylpW5kUg1WyvZJK5UUaGLhQnuwY&#10;XnUcqqnEgywsmJBF0jF2nv/iXsHI+gYEWoG9Vrl6HsIjJ+McTDzwKoPZCSawgxlY/hk45Sco5AH9&#10;G/CMyJWtiTNYS2P976ofrRBj/sGBUXey4Nq2+3yn2RqctHw506tIo/xwneHHt7u+BwAA//8DAFBL&#10;AwQUAAYACAAAACEAvcSgLN4AAAAKAQAADwAAAGRycy9kb3ducmV2LnhtbEyPwU6DQBCG7ya+w2ZM&#10;vNnFSklLWRpj9GK8gD3obQtTlsjOUnYp+PaO8VCPM/Pln+/PdrPtxBkH3zpScL+IQCBVrm6pUbB/&#10;f7lbg/BBU607R6jgGz3s8uurTKe1m6jAcxkawSHkU63AhNCnUvrKoNV+4Xokvh3dYHXgcWhkPeiJ&#10;w20nl1GUSKtb4g9G9/hksPoqR6vg9fTm93FSPBcfp3U5fR5H0zhU6vZmftyCCDiHCwy/+qwOOTsd&#10;3Ei1F52C+CHmLkHBarkBwcDf4sBksopB5pn8XyH/AQAA//8DAFBLAQItABQABgAIAAAAIQC2gziS&#10;/gAAAOEBAAATAAAAAAAAAAAAAAAAAAAAAABbQ29udGVudF9UeXBlc10ueG1sUEsBAi0AFAAGAAgA&#10;AAAhADj9If/WAAAAlAEAAAsAAAAAAAAAAAAAAAAALwEAAF9yZWxzLy5yZWxzUEsBAi0AFAAGAAgA&#10;AAAhAFljy7zfAQAAAwQAAA4AAAAAAAAAAAAAAAAALgIAAGRycy9lMm9Eb2MueG1sUEsBAi0AFAAG&#10;AAgAAAAhAL3EoCzeAAAACgEAAA8AAAAAAAAAAAAAAAAAOQQAAGRycy9kb3ducmV2LnhtbFBLBQYA&#10;AAAABAAEAPMAAABEBQAAAAA=&#10;" strokecolor="black [3213]"/>
            </w:pict>
          </mc:Fallback>
        </mc:AlternateContent>
      </w:r>
      <w:r w:rsidR="00531B0D">
        <w:rPr>
          <w:rFonts w:eastAsia="楷体_GB2312"/>
          <w:noProof/>
          <w:color w:val="000000"/>
        </w:rPr>
        <mc:AlternateContent>
          <mc:Choice Requires="wps">
            <w:drawing>
              <wp:anchor distT="0" distB="0" distL="114300" distR="114300" simplePos="0" relativeHeight="251781632" behindDoc="0" locked="0" layoutInCell="1" allowOverlap="1" wp14:anchorId="4622C244" wp14:editId="1CA69641">
                <wp:simplePos x="0" y="0"/>
                <wp:positionH relativeFrom="column">
                  <wp:posOffset>3231515</wp:posOffset>
                </wp:positionH>
                <wp:positionV relativeFrom="paragraph">
                  <wp:posOffset>329565</wp:posOffset>
                </wp:positionV>
                <wp:extent cx="0" cy="714375"/>
                <wp:effectExtent l="0" t="0" r="38100" b="28575"/>
                <wp:wrapNone/>
                <wp:docPr id="102" name="直接连接符 102"/>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CC62E" id="直接连接符 102" o:spid="_x0000_s1026" style="position:absolute;left:0;text-align:left;z-index:251781632;visibility:visible;mso-wrap-style:square;mso-wrap-distance-left:9pt;mso-wrap-distance-top:0;mso-wrap-distance-right:9pt;mso-wrap-distance-bottom:0;mso-position-horizontal:absolute;mso-position-horizontal-relative:text;mso-position-vertical:absolute;mso-position-vertical-relative:text" from="254.45pt,25.95pt" to="254.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za3wEAAAMEAAAOAAAAZHJzL2Uyb0RvYy54bWysU81u1DAQviP1HSzfu0m2QFG02R5alQuC&#10;FT8P4DrjjSX/yTab7EvwAkjc4MSRO2/T8hiMnWy2AiQE6mWSsef7Zuab8epi0IrswAdpTUOrRUkJ&#10;GG5babYNfff2+vQZJSEy0zJlDTR0D4FerE8erXpXw9J2VrXgCZKYUPeuoV2Mri6KwDvQLCysA4OX&#10;wnrNIrp+W7Se9ciuVbEsy6dFb33rvOUQAp5ejZd0nfmFAB5fCREgEtVQrC1m67O9SbZYr1i99cx1&#10;kk9lsP+oQjNpMOlMdcUiI++9/I1KS+5tsCIuuNWFFUJyyD1gN1X5SzdvOuYg94LiBDfLFB6Olr/c&#10;bTyRLc6uXFJimMYh3X38dvvh84/vn9Deff1C0hUK1btQY/yl2fjJC27jU9eD8Dp9sR8yZHH3s7gw&#10;RMLHQ46n59Xjs/Mnia444pwP8TlYTdJPQ5U0qW1Ws92LEMfQQ0g6VibZYJVsr6VS2UkLA5fKkx3D&#10;UcehmlLci8KECVmkPsbK81/cKxhZX4NAKbDWKmfPS3jkZJyDiQdeZTA6wQRWMAPLvwOn+ASFvKD/&#10;Ap4RObM1cQZraaz/U/ajFGKMPygw9p0kuLHtPs80S4ObloczvYq0yvf9DD++3fVPAAAA//8DAFBL&#10;AwQUAAYACAAAACEAXLBy7twAAAAKAQAADwAAAGRycy9kb3ducmV2LnhtbEyPT0+DQBDF7yZ+h82Y&#10;eLNLDRKkLI0xejFewB70tmWnQMrOUnYp+O0d48Ge5t8v773Jt4vtxRlH3zlSsF5FIJBqZzpqFOw+&#10;Xu9SED5oMrp3hAq+0cO2uL7KdWbcTCWeq9AIFiGfaQVtCEMmpa9btNqv3IDEt4MbrQ48jo00o55Z&#10;3PbyPooSaXVH7NDqAZ9brI/VZBW8nd79Lk7Kl/LzlFbz12FqG4dK3d4sTxsQAZfwD8NvfI4OBWfa&#10;u4mMF72Chyh9ZJSbNVcG/hZ7JpM4Blnk8vKF4gcAAP//AwBQSwECLQAUAAYACAAAACEAtoM4kv4A&#10;AADhAQAAEwAAAAAAAAAAAAAAAAAAAAAAW0NvbnRlbnRfVHlwZXNdLnhtbFBLAQItABQABgAIAAAA&#10;IQA4/SH/1gAAAJQBAAALAAAAAAAAAAAAAAAAAC8BAABfcmVscy8ucmVsc1BLAQItABQABgAIAAAA&#10;IQCkQxza3wEAAAMEAAAOAAAAAAAAAAAAAAAAAC4CAABkcnMvZTJvRG9jLnhtbFBLAQItABQABgAI&#10;AAAAIQBcsHLu3AAAAAoBAAAPAAAAAAAAAAAAAAAAADkEAABkcnMvZG93bnJldi54bWxQSwUGAAAA&#10;AAQABADzAAAAQgUAAAAA&#10;" strokecolor="black [3213]"/>
            </w:pict>
          </mc:Fallback>
        </mc:AlternateContent>
      </w:r>
      <w:r w:rsidR="00E6114F">
        <w:rPr>
          <w:rFonts w:eastAsia="楷体_GB2312"/>
          <w:noProof/>
          <w:color w:val="000000"/>
        </w:rPr>
        <mc:AlternateContent>
          <mc:Choice Requires="wpc">
            <w:drawing>
              <wp:inline distT="0" distB="0" distL="0" distR="0" wp14:anchorId="5E65ACA4" wp14:editId="5D2815A0">
                <wp:extent cx="6381750" cy="1847850"/>
                <wp:effectExtent l="19050" t="57150" r="19050" b="19050"/>
                <wp:docPr id="84" name="画布 279"/>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31750" cap="flat" cmpd="sng" algn="ctr">
                          <a:solidFill>
                            <a:schemeClr val="accent5">
                              <a:lumMod val="100000"/>
                              <a:lumOff val="0"/>
                            </a:schemeClr>
                          </a:solidFill>
                          <a:prstDash val="solid"/>
                          <a:miter lim="800000"/>
                          <a:headEnd type="none" w="med" len="med"/>
                          <a:tailEnd type="none" w="med" len="med"/>
                        </a:ln>
                      </wpc:whole>
                      <wps:wsp>
                        <wps:cNvPr id="40" name="Text Box 281"/>
                        <wps:cNvSpPr txBox="1">
                          <a:spLocks noChangeArrowheads="1"/>
                        </wps:cNvSpPr>
                        <wps:spPr bwMode="auto">
                          <a:xfrm>
                            <a:off x="107536" y="706037"/>
                            <a:ext cx="83121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E9F89" w14:textId="77777777" w:rsidR="00592D27" w:rsidRPr="00527C64" w:rsidRDefault="00592D27" w:rsidP="00FB4B1C">
                              <w:pPr>
                                <w:snapToGrid w:val="0"/>
                                <w:ind w:firstLineChars="0" w:firstLine="0"/>
                                <w:rPr>
                                  <w:szCs w:val="21"/>
                                </w:rPr>
                              </w:pPr>
                              <w:r w:rsidRPr="00527C64">
                                <w:rPr>
                                  <w:rFonts w:hint="eastAsia"/>
                                  <w:szCs w:val="21"/>
                                </w:rPr>
                                <w:t>喷</w:t>
                              </w:r>
                              <w:r>
                                <w:rPr>
                                  <w:rFonts w:hint="eastAsia"/>
                                  <w:szCs w:val="21"/>
                                </w:rPr>
                                <w:t>漆</w:t>
                              </w:r>
                              <w:r w:rsidRPr="00527C64">
                                <w:rPr>
                                  <w:rFonts w:hint="eastAsia"/>
                                  <w:szCs w:val="21"/>
                                </w:rPr>
                                <w:t>废气</w:t>
                              </w:r>
                            </w:p>
                          </w:txbxContent>
                        </wps:txbx>
                        <wps:bodyPr rot="0" vert="horz" wrap="square" lIns="91440" tIns="45720" rIns="91440" bIns="45720" anchor="t" anchorCtr="0" upright="1">
                          <a:noAutofit/>
                        </wps:bodyPr>
                      </wps:wsp>
                      <wps:wsp>
                        <wps:cNvPr id="41" name="Text Box 282"/>
                        <wps:cNvSpPr txBox="1">
                          <a:spLocks noChangeArrowheads="1"/>
                        </wps:cNvSpPr>
                        <wps:spPr bwMode="auto">
                          <a:xfrm>
                            <a:off x="1385157" y="323767"/>
                            <a:ext cx="597976" cy="727710"/>
                          </a:xfrm>
                          <a:prstGeom prst="rect">
                            <a:avLst/>
                          </a:prstGeom>
                          <a:solidFill>
                            <a:srgbClr val="FFFFFF"/>
                          </a:solidFill>
                          <a:ln w="9525">
                            <a:solidFill>
                              <a:srgbClr val="000000"/>
                            </a:solidFill>
                            <a:miter lim="800000"/>
                            <a:headEnd/>
                            <a:tailEnd/>
                          </a:ln>
                        </wps:spPr>
                        <wps:txbx>
                          <w:txbxContent>
                            <w:p w14:paraId="349970C3" w14:textId="77777777" w:rsidR="00592D27" w:rsidRDefault="00592D27" w:rsidP="00FB4B1C">
                              <w:pPr>
                                <w:snapToGrid w:val="0"/>
                                <w:ind w:firstLineChars="0" w:firstLine="0"/>
                                <w:rPr>
                                  <w:szCs w:val="21"/>
                                </w:rPr>
                              </w:pPr>
                              <w:r>
                                <w:rPr>
                                  <w:rFonts w:hint="eastAsia"/>
                                  <w:szCs w:val="21"/>
                                </w:rPr>
                                <w:t>水旋</w:t>
                              </w:r>
                            </w:p>
                            <w:p w14:paraId="7D87CB38" w14:textId="77777777" w:rsidR="00592D27" w:rsidRPr="00527C64" w:rsidRDefault="00592D27" w:rsidP="00FB4B1C">
                              <w:pPr>
                                <w:snapToGrid w:val="0"/>
                                <w:ind w:firstLineChars="0" w:firstLine="0"/>
                                <w:rPr>
                                  <w:szCs w:val="21"/>
                                </w:rPr>
                              </w:pPr>
                              <w:r>
                                <w:rPr>
                                  <w:rFonts w:hint="eastAsia"/>
                                  <w:szCs w:val="21"/>
                                </w:rPr>
                                <w:t>滤网</w:t>
                              </w:r>
                            </w:p>
                            <w:p w14:paraId="5D8C1023" w14:textId="77777777" w:rsidR="00592D27" w:rsidRPr="00527C64" w:rsidRDefault="00592D27" w:rsidP="00FB4B1C">
                              <w:pPr>
                                <w:snapToGrid w:val="0"/>
                                <w:ind w:firstLineChars="0" w:firstLine="0"/>
                                <w:rPr>
                                  <w:szCs w:val="21"/>
                                </w:rPr>
                              </w:pPr>
                              <w:r>
                                <w:rPr>
                                  <w:rFonts w:hint="eastAsia"/>
                                  <w:szCs w:val="21"/>
                                </w:rPr>
                                <w:t>吸附</w:t>
                              </w:r>
                            </w:p>
                          </w:txbxContent>
                        </wps:txbx>
                        <wps:bodyPr rot="0" vert="horz" wrap="square" lIns="91440" tIns="45720" rIns="91440" bIns="45720" anchor="t" anchorCtr="0" upright="1">
                          <a:noAutofit/>
                        </wps:bodyPr>
                      </wps:wsp>
                      <wps:wsp>
                        <wps:cNvPr id="42" name="Line 283"/>
                        <wps:cNvCnPr/>
                        <wps:spPr bwMode="auto">
                          <a:xfrm>
                            <a:off x="876521" y="840022"/>
                            <a:ext cx="51879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86"/>
                        <wps:cNvCnPr/>
                        <wps:spPr bwMode="auto">
                          <a:xfrm>
                            <a:off x="1694787" y="1053382"/>
                            <a:ext cx="1270" cy="20002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 name="Text Box 287"/>
                        <wps:cNvSpPr txBox="1">
                          <a:spLocks noChangeArrowheads="1"/>
                        </wps:cNvSpPr>
                        <wps:spPr bwMode="auto">
                          <a:xfrm>
                            <a:off x="2420843" y="1063267"/>
                            <a:ext cx="1098438" cy="708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B9CCC" w14:textId="77777777" w:rsidR="00413EBD" w:rsidRDefault="00592D27" w:rsidP="00FB4B1C">
                              <w:pPr>
                                <w:snapToGrid w:val="0"/>
                                <w:ind w:firstLineChars="0" w:firstLine="0"/>
                                <w:rPr>
                                  <w:szCs w:val="21"/>
                                </w:rPr>
                              </w:pPr>
                              <w:r w:rsidRPr="00527C64">
                                <w:rPr>
                                  <w:rFonts w:hint="eastAsia"/>
                                  <w:szCs w:val="21"/>
                                </w:rPr>
                                <w:t>漆渣委外处置</w:t>
                              </w:r>
                            </w:p>
                            <w:p w14:paraId="7C9EF8A2" w14:textId="77777777" w:rsidR="00413EBD" w:rsidRDefault="00592D27" w:rsidP="00FB4B1C">
                              <w:pPr>
                                <w:snapToGrid w:val="0"/>
                                <w:ind w:firstLineChars="0" w:firstLine="0"/>
                                <w:rPr>
                                  <w:szCs w:val="21"/>
                                </w:rPr>
                              </w:pPr>
                              <w:r>
                                <w:rPr>
                                  <w:rFonts w:hint="eastAsia"/>
                                  <w:szCs w:val="21"/>
                                </w:rPr>
                                <w:t>废水引入废水</w:t>
                              </w:r>
                            </w:p>
                            <w:p w14:paraId="57E8DCB7" w14:textId="33DB3C24" w:rsidR="00592D27" w:rsidRPr="00527C64" w:rsidRDefault="00592D27" w:rsidP="00FB4B1C">
                              <w:pPr>
                                <w:snapToGrid w:val="0"/>
                                <w:ind w:firstLineChars="0" w:firstLine="0"/>
                                <w:rPr>
                                  <w:szCs w:val="21"/>
                                </w:rPr>
                              </w:pPr>
                              <w:r>
                                <w:rPr>
                                  <w:rFonts w:hint="eastAsia"/>
                                  <w:szCs w:val="21"/>
                                </w:rPr>
                                <w:t>处理站</w:t>
                              </w:r>
                            </w:p>
                          </w:txbxContent>
                        </wps:txbx>
                        <wps:bodyPr rot="0" vert="horz" wrap="square" lIns="91440" tIns="45720" rIns="91440" bIns="45720" anchor="t" anchorCtr="0" upright="1">
                          <a:noAutofit/>
                        </wps:bodyPr>
                      </wps:wsp>
                      <wps:wsp>
                        <wps:cNvPr id="48" name="Line 289"/>
                        <wps:cNvCnPr/>
                        <wps:spPr bwMode="auto">
                          <a:xfrm>
                            <a:off x="1982994" y="653552"/>
                            <a:ext cx="486714" cy="11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291"/>
                        <wps:cNvSpPr txBox="1">
                          <a:spLocks noChangeArrowheads="1"/>
                        </wps:cNvSpPr>
                        <wps:spPr bwMode="auto">
                          <a:xfrm>
                            <a:off x="1394046" y="1238167"/>
                            <a:ext cx="851480" cy="307975"/>
                          </a:xfrm>
                          <a:prstGeom prst="rect">
                            <a:avLst/>
                          </a:prstGeom>
                          <a:solidFill>
                            <a:srgbClr val="FFFFFF"/>
                          </a:solidFill>
                          <a:ln w="9525">
                            <a:solidFill>
                              <a:srgbClr val="000000"/>
                            </a:solidFill>
                            <a:miter lim="800000"/>
                            <a:headEnd/>
                            <a:tailEnd/>
                          </a:ln>
                        </wps:spPr>
                        <wps:txbx>
                          <w:txbxContent>
                            <w:p w14:paraId="09D7A903" w14:textId="77777777" w:rsidR="00592D27" w:rsidRPr="00527C64" w:rsidRDefault="00592D27" w:rsidP="00FB4B1C">
                              <w:pPr>
                                <w:snapToGrid w:val="0"/>
                                <w:ind w:firstLineChars="0" w:firstLine="0"/>
                                <w:rPr>
                                  <w:szCs w:val="21"/>
                                </w:rPr>
                              </w:pPr>
                              <w:r>
                                <w:rPr>
                                  <w:rFonts w:hint="eastAsia"/>
                                  <w:szCs w:val="21"/>
                                </w:rPr>
                                <w:t>循环水池</w:t>
                              </w:r>
                            </w:p>
                          </w:txbxContent>
                        </wps:txbx>
                        <wps:bodyPr rot="0" vert="horz" wrap="square" lIns="91440" tIns="45720" rIns="91440" bIns="45720" anchor="t" anchorCtr="0" upright="1">
                          <a:noAutofit/>
                        </wps:bodyPr>
                      </wps:wsp>
                      <wps:wsp>
                        <wps:cNvPr id="51" name="Line 292"/>
                        <wps:cNvCnPr/>
                        <wps:spPr bwMode="auto">
                          <a:xfrm>
                            <a:off x="2279871" y="1398187"/>
                            <a:ext cx="238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Freeform 293"/>
                        <wps:cNvSpPr>
                          <a:spLocks/>
                        </wps:cNvSpPr>
                        <wps:spPr bwMode="auto">
                          <a:xfrm>
                            <a:off x="1089881" y="445687"/>
                            <a:ext cx="294640" cy="952500"/>
                          </a:xfrm>
                          <a:custGeom>
                            <a:avLst/>
                            <a:gdLst>
                              <a:gd name="T0" fmla="*/ 464 w 464"/>
                              <a:gd name="T1" fmla="*/ 1500 h 1500"/>
                              <a:gd name="T2" fmla="*/ 0 w 464"/>
                              <a:gd name="T3" fmla="*/ 1500 h 1500"/>
                              <a:gd name="T4" fmla="*/ 0 w 464"/>
                              <a:gd name="T5" fmla="*/ 0 h 1500"/>
                              <a:gd name="T6" fmla="*/ 464 w 464"/>
                              <a:gd name="T7" fmla="*/ 0 h 1500"/>
                            </a:gdLst>
                            <a:ahLst/>
                            <a:cxnLst>
                              <a:cxn ang="0">
                                <a:pos x="T0" y="T1"/>
                              </a:cxn>
                              <a:cxn ang="0">
                                <a:pos x="T2" y="T3"/>
                              </a:cxn>
                              <a:cxn ang="0">
                                <a:pos x="T4" y="T5"/>
                              </a:cxn>
                              <a:cxn ang="0">
                                <a:pos x="T6" y="T7"/>
                              </a:cxn>
                            </a:cxnLst>
                            <a:rect l="0" t="0" r="r" b="b"/>
                            <a:pathLst>
                              <a:path w="464" h="1500">
                                <a:moveTo>
                                  <a:pt x="464" y="1500"/>
                                </a:moveTo>
                                <a:lnTo>
                                  <a:pt x="0" y="1500"/>
                                </a:lnTo>
                                <a:lnTo>
                                  <a:pt x="0" y="0"/>
                                </a:lnTo>
                                <a:lnTo>
                                  <a:pt x="464"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289"/>
                        <wps:cNvCnPr/>
                        <wps:spPr bwMode="auto">
                          <a:xfrm>
                            <a:off x="3198578" y="664762"/>
                            <a:ext cx="357505"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Oval 288"/>
                        <wps:cNvSpPr>
                          <a:spLocks noChangeArrowheads="1"/>
                        </wps:cNvSpPr>
                        <wps:spPr bwMode="auto">
                          <a:xfrm>
                            <a:off x="3556083" y="187684"/>
                            <a:ext cx="1035078" cy="10257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文本框 2"/>
                        <wps:cNvSpPr txBox="1">
                          <a:spLocks noChangeArrowheads="1"/>
                        </wps:cNvSpPr>
                        <wps:spPr bwMode="auto">
                          <a:xfrm>
                            <a:off x="3677028" y="538076"/>
                            <a:ext cx="858474" cy="269875"/>
                          </a:xfrm>
                          <a:prstGeom prst="rect">
                            <a:avLst/>
                          </a:prstGeom>
                          <a:solidFill>
                            <a:srgbClr val="FFFFFF"/>
                          </a:solidFill>
                          <a:ln w="9525">
                            <a:noFill/>
                            <a:miter lim="800000"/>
                            <a:headEnd/>
                            <a:tailEnd/>
                          </a:ln>
                        </wps:spPr>
                        <wps:txbx>
                          <w:txbxContent>
                            <w:p w14:paraId="72E26426" w14:textId="7D4A7223" w:rsidR="00592D27" w:rsidRDefault="00592D27" w:rsidP="009B0EDC">
                              <w:pPr>
                                <w:ind w:firstLineChars="0" w:firstLine="0"/>
                                <w:rPr>
                                  <w:kern w:val="0"/>
                                </w:rPr>
                              </w:pPr>
                              <w:r>
                                <w:rPr>
                                  <w:rFonts w:hint="eastAsia"/>
                                </w:rPr>
                                <w:t>沸石转轮</w:t>
                              </w:r>
                            </w:p>
                          </w:txbxContent>
                        </wps:txbx>
                        <wps:bodyPr rot="0" vert="horz" wrap="square" lIns="91440" tIns="45720" rIns="91440" bIns="45720" anchor="t" anchorCtr="0">
                          <a:noAutofit/>
                        </wps:bodyPr>
                      </wps:wsp>
                      <wps:wsp>
                        <wps:cNvPr id="198" name="矩形 198"/>
                        <wps:cNvSpPr/>
                        <wps:spPr>
                          <a:xfrm>
                            <a:off x="3543133" y="1453598"/>
                            <a:ext cx="1065475" cy="394252"/>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文本框 2"/>
                        <wps:cNvSpPr txBox="1">
                          <a:spLocks noChangeArrowheads="1"/>
                        </wps:cNvSpPr>
                        <wps:spPr bwMode="auto">
                          <a:xfrm>
                            <a:off x="3805704" y="1492499"/>
                            <a:ext cx="492766" cy="309834"/>
                          </a:xfrm>
                          <a:prstGeom prst="rect">
                            <a:avLst/>
                          </a:prstGeom>
                          <a:solidFill>
                            <a:srgbClr val="FFFFFF"/>
                          </a:solidFill>
                          <a:ln w="9525">
                            <a:noFill/>
                            <a:miter lim="800000"/>
                            <a:headEnd/>
                            <a:tailEnd/>
                          </a:ln>
                        </wps:spPr>
                        <wps:txbx>
                          <w:txbxContent>
                            <w:p w14:paraId="23D1A3E5" w14:textId="73C2B4FE" w:rsidR="00592D27" w:rsidRDefault="00592D27" w:rsidP="00551DFA">
                              <w:pPr>
                                <w:ind w:firstLineChars="0" w:firstLine="0"/>
                                <w:rPr>
                                  <w:kern w:val="0"/>
                                </w:rPr>
                              </w:pPr>
                              <w:r>
                                <w:rPr>
                                  <w:rFonts w:hint="eastAsia"/>
                                </w:rPr>
                                <w:t>R</w:t>
                              </w:r>
                              <w:r>
                                <w:t>TO</w:t>
                              </w:r>
                            </w:p>
                          </w:txbxContent>
                        </wps:txbx>
                        <wps:bodyPr rot="0" vert="horz" wrap="square" lIns="91440" tIns="45720" rIns="91440" bIns="45720" anchor="t" anchorCtr="0">
                          <a:noAutofit/>
                        </wps:bodyPr>
                      </wps:wsp>
                      <wps:wsp>
                        <wps:cNvPr id="191" name="Oval 267"/>
                        <wps:cNvSpPr>
                          <a:spLocks noChangeArrowheads="1"/>
                        </wps:cNvSpPr>
                        <wps:spPr bwMode="auto">
                          <a:xfrm>
                            <a:off x="6006649" y="217722"/>
                            <a:ext cx="228600" cy="227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Freeform 273"/>
                        <wps:cNvSpPr>
                          <a:spLocks/>
                        </wps:cNvSpPr>
                        <wps:spPr bwMode="auto">
                          <a:xfrm>
                            <a:off x="5968549" y="398697"/>
                            <a:ext cx="274955" cy="114935"/>
                          </a:xfrm>
                          <a:custGeom>
                            <a:avLst/>
                            <a:gdLst>
                              <a:gd name="T0" fmla="*/ 90 w 434"/>
                              <a:gd name="T1" fmla="*/ 0 h 180"/>
                              <a:gd name="T2" fmla="*/ 0 w 434"/>
                              <a:gd name="T3" fmla="*/ 180 h 180"/>
                              <a:gd name="T4" fmla="*/ 434 w 434"/>
                              <a:gd name="T5" fmla="*/ 180 h 180"/>
                              <a:gd name="T6" fmla="*/ 390 w 434"/>
                              <a:gd name="T7" fmla="*/ 0 h 180"/>
                            </a:gdLst>
                            <a:ahLst/>
                            <a:cxnLst>
                              <a:cxn ang="0">
                                <a:pos x="T0" y="T1"/>
                              </a:cxn>
                              <a:cxn ang="0">
                                <a:pos x="T2" y="T3"/>
                              </a:cxn>
                              <a:cxn ang="0">
                                <a:pos x="T4" y="T5"/>
                              </a:cxn>
                              <a:cxn ang="0">
                                <a:pos x="T6" y="T7"/>
                              </a:cxn>
                            </a:cxnLst>
                            <a:rect l="0" t="0" r="r" b="b"/>
                            <a:pathLst>
                              <a:path w="434" h="180">
                                <a:moveTo>
                                  <a:pt x="90" y="0"/>
                                </a:moveTo>
                                <a:lnTo>
                                  <a:pt x="0" y="180"/>
                                </a:lnTo>
                                <a:lnTo>
                                  <a:pt x="434" y="180"/>
                                </a:lnTo>
                                <a:lnTo>
                                  <a:pt x="3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274"/>
                        <wps:cNvCnPr/>
                        <wps:spPr bwMode="auto">
                          <a:xfrm flipV="1">
                            <a:off x="6235249" y="8172"/>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Text Box 269"/>
                        <wps:cNvSpPr txBox="1">
                          <a:spLocks noChangeArrowheads="1"/>
                        </wps:cNvSpPr>
                        <wps:spPr bwMode="auto">
                          <a:xfrm>
                            <a:off x="5085955" y="0"/>
                            <a:ext cx="1295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AA76" w14:textId="77777777" w:rsidR="00592D27" w:rsidRDefault="00592D27" w:rsidP="0025223F">
                              <w:pPr>
                                <w:ind w:firstLineChars="0" w:firstLine="0"/>
                                <w:rPr>
                                  <w:kern w:val="0"/>
                                </w:rPr>
                              </w:pPr>
                              <w:r>
                                <w:rPr>
                                  <w:color w:val="000000"/>
                                </w:rPr>
                                <w:t>18</w:t>
                              </w:r>
                              <w:r>
                                <w:rPr>
                                  <w:rFonts w:hint="eastAsia"/>
                                  <w:color w:val="000000"/>
                                </w:rPr>
                                <w:t>米高排气筒</w:t>
                              </w:r>
                            </w:p>
                          </w:txbxContent>
                        </wps:txbx>
                        <wps:bodyPr rot="0" vert="horz" wrap="square" lIns="91440" tIns="45720" rIns="91440" bIns="45720" anchor="t" anchorCtr="0" upright="1">
                          <a:noAutofit/>
                        </wps:bodyPr>
                      </wps:wsp>
                      <wps:wsp>
                        <wps:cNvPr id="43" name="直接箭头连接符 43"/>
                        <wps:cNvCnPr/>
                        <wps:spPr>
                          <a:xfrm>
                            <a:off x="4067921" y="1191205"/>
                            <a:ext cx="0" cy="2782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接箭头连接符 199"/>
                        <wps:cNvCnPr/>
                        <wps:spPr>
                          <a:xfrm flipV="1">
                            <a:off x="6035463" y="513632"/>
                            <a:ext cx="0" cy="2163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直接连接符 201"/>
                        <wps:cNvCnPr/>
                        <wps:spPr>
                          <a:xfrm flipV="1">
                            <a:off x="4608608" y="1650991"/>
                            <a:ext cx="156667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直接箭头连接符 203"/>
                        <wps:cNvCnPr/>
                        <wps:spPr>
                          <a:xfrm flipV="1">
                            <a:off x="6175283" y="521750"/>
                            <a:ext cx="0" cy="11368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E65ACA4" id="画布 279" o:spid="_x0000_s1109" editas="canvas" style="width:502.5pt;height:145.5pt;mso-position-horizontal-relative:char;mso-position-vertical-relative:line" coordsize="63817,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M1mQoAAAFAAAAOAAAAZHJzL2Uyb0RvYy54bWzsW1tvI0kVfkfiP7T8iMSkq+9tjbMKGYKQ&#10;wu6ICexzpd22W7S7m+5O7PAD4G0f9wUEAgES0sLTviJ+zc7wM/hOXfoWO5dJ4oSRo8huu8unqk59&#10;dS5fnX792XqZGpdxWSV5NhmxV+bIiLMonybZfDL6xdnJD4ORUdU8m/I0z+LJ6CquRp8dfv97r1fF&#10;OLbyRZ5O49KAkKwar4rJaFHXxfjgoIoW8ZJXr/IiznBzlpdLXuNjOT+YlnwF6cv0wDJN72CVl9Oi&#10;zKO4qvDtG3lzdCjkz2ZxVH8xm1VxbaSTEcZWi9dSvJ7T68Hhaz6el7xYJJEaBv+IUSx5kqHTRtQb&#10;XnPjokyuiVomUZlX+ax+FeXLg3w2S6JYzAGzYeZgNsc8u+SVmEwE7egB4uoR5Z7PadxVnibTkyRN&#10;xQfSfnyclsYlh97Smom5pRfLn+VT+R0z6U+qD99DyfJ78dUB5GkRh6/pUyv9AKMfU5/0vsL6x9Rj&#10;mhmrychmvotFijiAMEt5jctlMZ2Mqmw+Mng6B8KiuhRj6UjsdCbHwKMozmr38cbMx0VZ1W94tZAd&#10;iM7l3JdJDfymyXIyCjoqWcR8+uNsatRXBUCfAfojmuAyno6MNMY86Epgr+ZJepeW0GKaQZkdta0K&#10;7JmqaHZP9TBUvFvwIhZgq8bR55dvSyOB7h0sSMaXmMVZvK6NH+VrwwoYjZ26R7t3BVrWa9zA/pdr&#10;U5zm0a8qI8uPFzybx0dlma9IIxig+CUm0fxUyqlIyPkK8EJH/KLOhaD1rFwSOrBNDJJu+q7tjYyr&#10;ycg3PdP2pQZpWBFuBzazmAvM4L6NP9+l+9CbFkOL+JM4Xxp0MRmVMA6iG355WtWyqW5yfUuU8/Nm&#10;Q5yIPyW9h0RaIj7OctpJUqJatGpMU5STrdfna6lbR+vxPJ9eQQNlLg0UDCouFnn5G8AGxglb4NcX&#10;vASI0p9m0GLIHFqXWnxwXN/Ch7J757x7h2cRRE1G2E/y8riWFvCiKJP5Aj3JdcvyI2h+lghd0BLJ&#10;UQnQCaTJ4T895NgGyFlaVbuFnB24zPUF5mzL9r0B5tzQD31AkjDnW77PtP3bKebItISuJS1eD49V&#10;F7bCPukB9prdbMUAZD5WduoOoBbbroXPHtRyr1sa1KdJFsOG2h1AH2dvS2iWlHYnSxj4nmthlwB1&#10;gWOaltgcfKwtocsCP1SW0LNvMYMphnOTGWyMmfbSD0JamV9kUwEo5SK74FLusi4TuI10i8tsHWHX&#10;pkpTRegkJcJE7cpWQc3SPapl9R6wrMwLHT+Q1oaZrm0Hg4Vllk/xEZYdsa+JDU8T3urgdruy/RBp&#10;imCJRsfHn9yKw9xfC4iEWyDk7dQ7WY5lBo4t7AAzPdsauidmhriPFEz4JzOwAxFxbIfMC4iJmg20&#10;j4m6YTgWsWdnwofYmTCwwtARuPFc23UHZsYJPJ/hNqGGIajWMcOWoGa3duZTsyeU8Q7tSfhMCZYd&#10;OqYjMyxm2QEb2hMEw06gPJBtIvS9xQM9jTl5WeFuY/r39qpjr9wmh5NxUdjN3+4b7lqWHwa+jHeZ&#10;HQYIb2VsoQNeYNX3FC73xkpyqU/CBsFTKGN1UsYx0bKGFXYzGWKDBHkiOSAdkKuw6B4pDjODMADR&#10;RDmO47jetSUPHY84EPJRlJFIMrIT2UQXku2h0WiGB/zsFFwPfTWfaqsLIbNlCtb3BwcGZBorepX4&#10;ahthIE0jhs6MhUFvw2ZQT9PM3CwJ4VrT5AZJcL9Nsy2SkHp0mmweEIx502br5JBxNI26M4M2G33x&#10;hSTJ+DhaZ0qHuAKjBKLfFAlkkVdE051BoViUM0n1ifak8C2NoTFqLDCE/tDqhsYyZDnTXufmxtKP&#10;nQlToSXLdzV88k7Dc4FyZOBc4Fyua8FrmjUNiC7J7xA0jAXCIlp8urHML+OzXDSpafaiAWak0YEe&#10;2yZp1m0q9dRpqG/r90JIlM20WdP39Ltso3vtt0LfNG6RIzZzIRV0tsbjpvfPkwTuKSZBMTFY4sdL&#10;EmwWBq6PtANg9jzH9wZJgu3isEaRTGDmwTe9IDLiU0sSGGVrMkv4AmdyoA8DUneHcSALVD3RwQsy&#10;RA/kgYACYi9Psggt38hM2zUJKiJhBC/lMzE8mJotKWOcpklR3cg79gjqHo990/HLg3ODG5EjEb7h&#10;SGcf+3difxY2FNn7r3/3/g/fvP/zb41u/E9B4m6ODG3P901LGjHXDkyc1WANW+QGbuD42FoEXMtD&#10;knGLFdtBQttxyI96LNMYjGfBKin9pZwvwrFpY/rhT//47t9/MeibvjlVn+ShbWvG1Em07To2s5VB&#10;dMCgyd+3uAIb6zoAkwAWWBVLUmzbDeL9gKWLK2Q5wvlch9o9m9nWVIhAtXevKc+QEur1BgkY7AZL&#10;V9VXumTj5/EMcQdiXkt20B+VrMJQFQELPo1lV4ibm1StGYWIUNMMAgknMxyeN7KVgM2ypT1W7cW+&#10;FiU/zY9liN50I0egByZ/HOtfiJ7zrG5+vEyyXBWb9HunehjVs2yvTp2UasgpD/ZYVUQnCYoOTnlV&#10;v+Ulck0E9Y97yJ9dLI9zFOsgUUVv4hJ9lHWqL2dlvvwSxVJHVFqAW7oqgCpqBnUByOuj+OhINEOZ&#10;ElKH0+wdFR3JxaAg/2z9JS8LVUlRg4f5PNf1I226DQS1bV+SBbBMpJ0ynHp2DxWYrm/KxJY5oeWE&#10;gtlvTQm+8z04VHJRNs5z7Gc5wunFVU/lopozjcH2edydooFfD2D/kgDKcALQi/clE7+jeN9DYaXn&#10;hCLet5jvD+sLLCtAExU1gZv1boma9tH+J1ytxUDtK6i2nLD/JJywG3qBq3CJYwAvHB4D+E7oakoC&#10;xvRa6UuX+LozJxwK+lWa3S5v3KWEBWuKkzGEBd0m0EyHWAWxfF1Kjw4OtsiBe2jkQAYRy9cldelg&#10;tk1Slw+2t83sGh8sZwZ3vqeDB3QwlkHQwdAQLX1L9UpeNoSVhN/WtGx7u0/fylZYNBVX6rv6XZG8&#10;1Bmk3dYO69rrVUqhYGy3ZPCeSrlHrb+OnpWLB0FC1deMyvi6dR8gK2BjVKM7naMaM1Btv9Sxu0pg&#10;Pct2EWoKmATMH1C7yrXbJg77NSS3EHn72o+7PcqxeXlRxaeXt62u95oweKfFZK4ZuMJ7anvVpiDM&#10;Ct2moNTykITcEvDdxmZ0Eoj7VcyjWEbB/1lSBOOlVsw3Bz8ffv/t+6/+9uFf//zur9/+9z9/pOtv&#10;/o5oQasNkBpYDXJbenMr6+CYnh+q+mKGVMTCOY+IbHS9hTIQlo86slugUNUlp4cMjvMsw3lrXkoO&#10;QUdfiiKgxzJoIBIN96aqmvL0YQUxRo0e7khj3YFq2sxR3YFm2jVH1TJ6s5s5KtIQuZPdlUwzMBzK&#10;p21GKzVQu3w7XDe7NRxEOZ7kZV1moyJ2M26Zh/SBbgEcGvvEVHWeDtrjVmhnj9vmSTg8oNnHbWtf&#10;6dbHIdbBwSr+ZVzvuWYoSz87vtf1PE+fJOAQ/oHx2Eca2L0RFQcDylZeI/p3b0Qt8xaXTw0+DpIe&#10;nsKlx5Mo1cRTRvRILgS1iFTOn8G+Bp4+Cdlb0f4ZUf+Q6f/Dispni4tIGH71TDw9yN79LHZA++T+&#10;4f8AAAD//wMAUEsDBBQABgAIAAAAIQBJTrjT2wAAAAYBAAAPAAAAZHJzL2Rvd25yZXYueG1sTI/N&#10;TsMwEITvSLyDtUjcqJ1K/DTEqVBRLxwQFFCvbryNo8TrKHbTwNOz5VIuK41mNfNNsZx8J0YcYhNI&#10;QzZTIJCqYBuqNXx+rG8eQMRkyJouEGr4xgjL8vKiMLkNR3rHcZNqwSEUc6PBpdTnUsbKoTdxFnok&#10;9vZh8CaxHGppB3PkcN/JuVJ30puGuMGZHlcOq3Zz8FyyatftfbV9+XHPb9nr+EW0H0nr66vp6RFE&#10;wimdn+GEz+hQMtMuHMhG0WngIenvnjylblnvNMwXmQJZFvI/fvkLAAD//wMAUEsBAi0AFAAGAAgA&#10;AAAhALaDOJL+AAAA4QEAABMAAAAAAAAAAAAAAAAAAAAAAFtDb250ZW50X1R5cGVzXS54bWxQSwEC&#10;LQAUAAYACAAAACEAOP0h/9YAAACUAQAACwAAAAAAAAAAAAAAAAAvAQAAX3JlbHMvLnJlbHNQSwEC&#10;LQAUAAYACAAAACEAFPQjNZkKAAABQAAADgAAAAAAAAAAAAAAAAAuAgAAZHJzL2Uyb0RvYy54bWxQ&#10;SwECLQAUAAYACAAAACEASU6409sAAAAGAQAADwAAAAAAAAAAAAAAAADzDAAAZHJzL2Rvd25yZXYu&#10;eG1sUEsFBgAAAAAEAAQA8wAAAPsNAAAAAA==&#10;">
                <v:shape id="_x0000_s1110" type="#_x0000_t75" style="position:absolute;width:63817;height:18478;visibility:visible;mso-wrap-style:square" filled="t" fillcolor="white [3201]" stroked="t" strokecolor="#7cca62 [3208]" strokeweight="2.5pt">
                  <v:fill o:detectmouseclick="t"/>
                  <v:path o:connecttype="none"/>
                </v:shape>
                <v:shape id="Text Box 281" o:spid="_x0000_s1111" type="#_x0000_t202" style="position:absolute;left:1075;top:7060;width:831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7CE9F89" w14:textId="77777777" w:rsidR="00592D27" w:rsidRPr="00527C64" w:rsidRDefault="00592D27" w:rsidP="00FB4B1C">
                        <w:pPr>
                          <w:snapToGrid w:val="0"/>
                          <w:ind w:firstLineChars="0" w:firstLine="0"/>
                          <w:rPr>
                            <w:szCs w:val="21"/>
                          </w:rPr>
                        </w:pPr>
                        <w:r w:rsidRPr="00527C64">
                          <w:rPr>
                            <w:rFonts w:hint="eastAsia"/>
                            <w:szCs w:val="21"/>
                          </w:rPr>
                          <w:t>喷</w:t>
                        </w:r>
                        <w:r>
                          <w:rPr>
                            <w:rFonts w:hint="eastAsia"/>
                            <w:szCs w:val="21"/>
                          </w:rPr>
                          <w:t>漆</w:t>
                        </w:r>
                        <w:r w:rsidRPr="00527C64">
                          <w:rPr>
                            <w:rFonts w:hint="eastAsia"/>
                            <w:szCs w:val="21"/>
                          </w:rPr>
                          <w:t>废气</w:t>
                        </w:r>
                      </w:p>
                    </w:txbxContent>
                  </v:textbox>
                </v:shape>
                <v:shape id="Text Box 282" o:spid="_x0000_s1112" type="#_x0000_t202" style="position:absolute;left:13851;top:3237;width:5980;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349970C3" w14:textId="77777777" w:rsidR="00592D27" w:rsidRDefault="00592D27" w:rsidP="00FB4B1C">
                        <w:pPr>
                          <w:snapToGrid w:val="0"/>
                          <w:ind w:firstLineChars="0" w:firstLine="0"/>
                          <w:rPr>
                            <w:szCs w:val="21"/>
                          </w:rPr>
                        </w:pPr>
                        <w:r>
                          <w:rPr>
                            <w:rFonts w:hint="eastAsia"/>
                            <w:szCs w:val="21"/>
                          </w:rPr>
                          <w:t>水旋</w:t>
                        </w:r>
                      </w:p>
                      <w:p w14:paraId="7D87CB38" w14:textId="77777777" w:rsidR="00592D27" w:rsidRPr="00527C64" w:rsidRDefault="00592D27" w:rsidP="00FB4B1C">
                        <w:pPr>
                          <w:snapToGrid w:val="0"/>
                          <w:ind w:firstLineChars="0" w:firstLine="0"/>
                          <w:rPr>
                            <w:szCs w:val="21"/>
                          </w:rPr>
                        </w:pPr>
                        <w:r>
                          <w:rPr>
                            <w:rFonts w:hint="eastAsia"/>
                            <w:szCs w:val="21"/>
                          </w:rPr>
                          <w:t>滤网</w:t>
                        </w:r>
                      </w:p>
                      <w:p w14:paraId="5D8C1023" w14:textId="77777777" w:rsidR="00592D27" w:rsidRPr="00527C64" w:rsidRDefault="00592D27" w:rsidP="00FB4B1C">
                        <w:pPr>
                          <w:snapToGrid w:val="0"/>
                          <w:ind w:firstLineChars="0" w:firstLine="0"/>
                          <w:rPr>
                            <w:szCs w:val="21"/>
                          </w:rPr>
                        </w:pPr>
                        <w:r>
                          <w:rPr>
                            <w:rFonts w:hint="eastAsia"/>
                            <w:szCs w:val="21"/>
                          </w:rPr>
                          <w:t>吸附</w:t>
                        </w:r>
                      </w:p>
                    </w:txbxContent>
                  </v:textbox>
                </v:shape>
                <v:line id="Line 283" o:spid="_x0000_s1113" style="position:absolute;visibility:visible;mso-wrap-style:square" from="8765,8400" to="13953,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86" o:spid="_x0000_s1114" style="position:absolute;visibility:visible;mso-wrap-style:square" from="16947,10533" to="16960,1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HqxQAAANsAAAAPAAAAZHJzL2Rvd25yZXYueG1sRI9Ba8JA&#10;FITvBf/D8gRvdaO2WmNW0UIhRXuoDZ4f2WcSzL4N2VVTf70rFHocZuYbJll1phYXal1lWcFoGIEg&#10;zq2uuFCQ/Xw8v4FwHlljbZkU/JKD1bL3lGCs7ZW/6bL3hQgQdjEqKL1vYildXpJBN7QNcfCOtjXo&#10;g2wLqVu8Brip5TiKptJgxWGhxIbeS8pP+7NRsD372yw7THA32hSf+Xae4tcsVWrQ79YLEJ46/x/+&#10;a6dawcsrPL6EHyCXdwAAAP//AwBQSwECLQAUAAYACAAAACEA2+H2y+4AAACFAQAAEwAAAAAAAAAA&#10;AAAAAAAAAAAAW0NvbnRlbnRfVHlwZXNdLnhtbFBLAQItABQABgAIAAAAIQBa9CxbvwAAABUBAAAL&#10;AAAAAAAAAAAAAAAAAB8BAABfcmVscy8ucmVsc1BLAQItABQABgAIAAAAIQAnbtHqxQAAANsAAAAP&#10;AAAAAAAAAAAAAAAAAAcCAABkcnMvZG93bnJldi54bWxQSwUGAAAAAAMAAwC3AAAA+QIAAAAA&#10;">
                  <v:stroke dashstyle="dash" endarrow="block"/>
                </v:line>
                <v:shape id="Text Box 287" o:spid="_x0000_s1115" type="#_x0000_t202" style="position:absolute;left:24208;top:10632;width:10984;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739B9CCC" w14:textId="77777777" w:rsidR="00413EBD" w:rsidRDefault="00592D27" w:rsidP="00FB4B1C">
                        <w:pPr>
                          <w:snapToGrid w:val="0"/>
                          <w:ind w:firstLineChars="0" w:firstLine="0"/>
                          <w:rPr>
                            <w:szCs w:val="21"/>
                          </w:rPr>
                        </w:pPr>
                        <w:r w:rsidRPr="00527C64">
                          <w:rPr>
                            <w:rFonts w:hint="eastAsia"/>
                            <w:szCs w:val="21"/>
                          </w:rPr>
                          <w:t>漆渣委外处置</w:t>
                        </w:r>
                      </w:p>
                      <w:p w14:paraId="7C9EF8A2" w14:textId="77777777" w:rsidR="00413EBD" w:rsidRDefault="00592D27" w:rsidP="00FB4B1C">
                        <w:pPr>
                          <w:snapToGrid w:val="0"/>
                          <w:ind w:firstLineChars="0" w:firstLine="0"/>
                          <w:rPr>
                            <w:szCs w:val="21"/>
                          </w:rPr>
                        </w:pPr>
                        <w:r>
                          <w:rPr>
                            <w:rFonts w:hint="eastAsia"/>
                            <w:szCs w:val="21"/>
                          </w:rPr>
                          <w:t>废水引入废水</w:t>
                        </w:r>
                      </w:p>
                      <w:p w14:paraId="57E8DCB7" w14:textId="33DB3C24" w:rsidR="00592D27" w:rsidRPr="00527C64" w:rsidRDefault="00592D27" w:rsidP="00FB4B1C">
                        <w:pPr>
                          <w:snapToGrid w:val="0"/>
                          <w:ind w:firstLineChars="0" w:firstLine="0"/>
                          <w:rPr>
                            <w:szCs w:val="21"/>
                          </w:rPr>
                        </w:pPr>
                        <w:r>
                          <w:rPr>
                            <w:rFonts w:hint="eastAsia"/>
                            <w:szCs w:val="21"/>
                          </w:rPr>
                          <w:t>处理站</w:t>
                        </w:r>
                      </w:p>
                    </w:txbxContent>
                  </v:textbox>
                </v:shape>
                <v:line id="Line 289" o:spid="_x0000_s1116" style="position:absolute;visibility:visible;mso-wrap-style:square" from="19829,6535" to="2469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291" o:spid="_x0000_s1117" type="#_x0000_t202" style="position:absolute;left:13940;top:12381;width:851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09D7A903" w14:textId="77777777" w:rsidR="00592D27" w:rsidRPr="00527C64" w:rsidRDefault="00592D27" w:rsidP="00FB4B1C">
                        <w:pPr>
                          <w:snapToGrid w:val="0"/>
                          <w:ind w:firstLineChars="0" w:firstLine="0"/>
                          <w:rPr>
                            <w:szCs w:val="21"/>
                          </w:rPr>
                        </w:pPr>
                        <w:r>
                          <w:rPr>
                            <w:rFonts w:hint="eastAsia"/>
                            <w:szCs w:val="21"/>
                          </w:rPr>
                          <w:t>循环水池</w:t>
                        </w:r>
                      </w:p>
                    </w:txbxContent>
                  </v:textbox>
                </v:shape>
                <v:line id="Line 292" o:spid="_x0000_s1118" style="position:absolute;visibility:visible;mso-wrap-style:square" from="22798,13981" to="25186,1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Freeform 293" o:spid="_x0000_s1119" style="position:absolute;left:10898;top:4456;width:2947;height:9525;visibility:visible;mso-wrap-style:square;v-text-anchor:top" coordsize="46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nxQAAANsAAAAPAAAAZHJzL2Rvd25yZXYueG1sRI9Pa8JA&#10;FMTvQr/D8gq96aYpVoluQlGsHirFP+D1kX1NQrNvw+42xm/vFgo9DjPzG2ZZDKYVPTnfWFbwPElA&#10;EJdWN1wpOJ824zkIH5A1tpZJwY08FPnDaImZtlc+UH8MlYgQ9hkqqEPoMil9WZNBP7EdcfS+rDMY&#10;onSV1A6vEW5amSbJqzTYcFyosaNVTeX38ccoeDf9LG31Z7c/uJfdxz652PVqq9TT4/C2ABFoCP/h&#10;v/ZOK5im8Psl/gCZ3wEAAP//AwBQSwECLQAUAAYACAAAACEA2+H2y+4AAACFAQAAEwAAAAAAAAAA&#10;AAAAAAAAAAAAW0NvbnRlbnRfVHlwZXNdLnhtbFBLAQItABQABgAIAAAAIQBa9CxbvwAAABUBAAAL&#10;AAAAAAAAAAAAAAAAAB8BAABfcmVscy8ucmVsc1BLAQItABQABgAIAAAAIQDVequnxQAAANsAAAAP&#10;AAAAAAAAAAAAAAAAAAcCAABkcnMvZG93bnJldi54bWxQSwUGAAAAAAMAAwC3AAAA+QIAAAAA&#10;" path="m464,1500l,1500,,,464,e" filled="f">
                  <v:stroke dashstyle="dash" endarrow="block"/>
                  <v:path arrowok="t" o:connecttype="custom" o:connectlocs="294640,952500;0,952500;0,0;294640,0" o:connectangles="0,0,0,0"/>
                </v:shape>
                <v:line id="Line 289" o:spid="_x0000_s1120" style="position:absolute;visibility:visible;mso-wrap-style:square" from="31985,6647" to="35560,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v:line>
                <v:oval id="Oval 288" o:spid="_x0000_s1121" style="position:absolute;left:35560;top:1876;width:10351;height:10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shape id="_x0000_s1122" type="#_x0000_t202" style="position:absolute;left:36770;top:5380;width:8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72E26426" w14:textId="7D4A7223" w:rsidR="00592D27" w:rsidRDefault="00592D27" w:rsidP="009B0EDC">
                        <w:pPr>
                          <w:ind w:firstLineChars="0" w:firstLine="0"/>
                          <w:rPr>
                            <w:kern w:val="0"/>
                          </w:rPr>
                        </w:pPr>
                        <w:r>
                          <w:rPr>
                            <w:rFonts w:hint="eastAsia"/>
                          </w:rPr>
                          <w:t>沸石转轮</w:t>
                        </w:r>
                      </w:p>
                    </w:txbxContent>
                  </v:textbox>
                </v:shape>
                <v:rect id="矩形 198" o:spid="_x0000_s1123" style="position:absolute;left:35431;top:14535;width:10655;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iFxQAAANwAAAAPAAAAZHJzL2Rvd25yZXYueG1sRI9Ba8Mw&#10;DIXvhf0Ho8FurbOyji6rW8agW3vYod1gVxErcUgsh9hrkn8/HQq9Sbyn9z5tdqNv1YX6WAc28LjI&#10;QBEXwdZcGfj53s/XoGJCttgGJgMTRdht72YbzG0Y+ESXc6qUhHDM0YBLqcu1joUjj3EROmLRytB7&#10;TLL2lbY9DhLuW73MsmftsWZpcNjRu6OiOf95A83Xsam7w7osP9y0Gib8TePTpzEP9+PbK6hEY7qZ&#10;r9cHK/gvQivPyAR6+w8AAP//AwBQSwECLQAUAAYACAAAACEA2+H2y+4AAACFAQAAEwAAAAAAAAAA&#10;AAAAAAAAAAAAW0NvbnRlbnRfVHlwZXNdLnhtbFBLAQItABQABgAIAAAAIQBa9CxbvwAAABUBAAAL&#10;AAAAAAAAAAAAAAAAAB8BAABfcmVscy8ucmVsc1BLAQItABQABgAIAAAAIQDotriFxQAAANwAAAAP&#10;AAAAAAAAAAAAAAAAAAcCAABkcnMvZG93bnJldi54bWxQSwUGAAAAAAMAAwC3AAAA+QIAAAAA&#10;" fillcolor="white [3212]" strokecolor="black [3213]" strokeweight=".25pt"/>
                <v:shape id="_x0000_s1124" type="#_x0000_t202" style="position:absolute;left:38057;top:14924;width:4927;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23D1A3E5" w14:textId="73C2B4FE" w:rsidR="00592D27" w:rsidRDefault="00592D27" w:rsidP="00551DFA">
                        <w:pPr>
                          <w:ind w:firstLineChars="0" w:firstLine="0"/>
                          <w:rPr>
                            <w:kern w:val="0"/>
                          </w:rPr>
                        </w:pPr>
                        <w:r>
                          <w:rPr>
                            <w:rFonts w:hint="eastAsia"/>
                          </w:rPr>
                          <w:t>R</w:t>
                        </w:r>
                        <w:r>
                          <w:t>TO</w:t>
                        </w:r>
                      </w:p>
                    </w:txbxContent>
                  </v:textbox>
                </v:shape>
                <v:oval id="Oval 267" o:spid="_x0000_s1125" style="position:absolute;left:60066;top:2177;width:228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shape id="Freeform 273" o:spid="_x0000_s1126" style="position:absolute;left:59685;top:3986;width:2750;height:115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0wwAAANwAAAAPAAAAZHJzL2Rvd25yZXYueG1sRE9Na8JA&#10;EL0X/A/LCL3VjUJLja5SFNuC9KAWeh2yYxKbnY27U5P+e7dQ8DaP9znzZe8adaEQa88GxqMMFHHh&#10;bc2lgc/D5uEZVBRki41nMvBLEZaLwd0cc+s73tFlL6VKIRxzNFCJtLnWsajIYRz5ljhxRx8cSoKh&#10;1DZgl8JdoydZ9qQd1pwaKmxpVVHxvf9xBlZf3fHxtT+d202Ia9lOxZ7fPoy5H/YvM1BCvdzE/+53&#10;m+ZPJ/D3TLpAL64AAAD//wMAUEsBAi0AFAAGAAgAAAAhANvh9svuAAAAhQEAABMAAAAAAAAAAAAA&#10;AAAAAAAAAFtDb250ZW50X1R5cGVzXS54bWxQSwECLQAUAAYACAAAACEAWvQsW78AAAAVAQAACwAA&#10;AAAAAAAAAAAAAAAfAQAAX3JlbHMvLnJlbHNQSwECLQAUAAYACAAAACEAnPtJNMMAAADcAAAADwAA&#10;AAAAAAAAAAAAAAAHAgAAZHJzL2Rvd25yZXYueG1sUEsFBgAAAAADAAMAtwAAAPcCAAAAAA==&#10;" path="m90,l,180r434,l390,e" filled="f">
                  <v:path arrowok="t" o:connecttype="custom" o:connectlocs="57018,0;0,114935;274955,114935;247079,0" o:connectangles="0,0,0,0"/>
                </v:shape>
                <v:line id="Line 274" o:spid="_x0000_s1127" style="position:absolute;flip:y;visibility:visible;mso-wrap-style:square" from="62352,81" to="6235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HGxQAAANwAAAAPAAAAZHJzL2Rvd25yZXYueG1sRI9Ba8JA&#10;EIXvQv/DMgUvQTdWLDV1lVoVCtJDowePQ3aahGZnQ3bU9N93C4K3Gd773rxZrHrXqAt1ofZsYDJO&#10;QREX3tZcGjgedqMXUEGQLTaeycAvBVgtHwYLzKy/8hddcilVDOGQoYFKpM20DkVFDsPYt8RR+/ad&#10;Q4lrV2rb4TWGu0Y/pemzdlhzvFBhS+8VFT/52cUau0/eTKfJ2ukkmdP2JPtUizHDx/7tFZRQL3fz&#10;jf6wkZvP4P+ZOIFe/gEAAP//AwBQSwECLQAUAAYACAAAACEA2+H2y+4AAACFAQAAEwAAAAAAAAAA&#10;AAAAAAAAAAAAW0NvbnRlbnRfVHlwZXNdLnhtbFBLAQItABQABgAIAAAAIQBa9CxbvwAAABUBAAAL&#10;AAAAAAAAAAAAAAAAAB8BAABfcmVscy8ucmVsc1BLAQItABQABgAIAAAAIQBJw6HGxQAAANwAAAAP&#10;AAAAAAAAAAAAAAAAAAcCAABkcnMvZG93bnJldi54bWxQSwUGAAAAAAMAAwC3AAAA+QIAAAAA&#10;">
                  <v:stroke endarrow="block"/>
                </v:line>
                <v:shape id="Text Box 269" o:spid="_x0000_s1128" type="#_x0000_t202" style="position:absolute;left:50859;width:1295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0CBAAA76" w14:textId="77777777" w:rsidR="00592D27" w:rsidRDefault="00592D27" w:rsidP="0025223F">
                        <w:pPr>
                          <w:ind w:firstLineChars="0" w:firstLine="0"/>
                          <w:rPr>
                            <w:kern w:val="0"/>
                          </w:rPr>
                        </w:pPr>
                        <w:r>
                          <w:rPr>
                            <w:color w:val="000000"/>
                          </w:rPr>
                          <w:t>18</w:t>
                        </w:r>
                        <w:r>
                          <w:rPr>
                            <w:rFonts w:hint="eastAsia"/>
                            <w:color w:val="000000"/>
                          </w:rPr>
                          <w:t>米高排气筒</w:t>
                        </w:r>
                      </w:p>
                    </w:txbxContent>
                  </v:textbox>
                </v:shape>
                <v:shape id="直接箭头连接符 43" o:spid="_x0000_s1129" type="#_x0000_t32" style="position:absolute;left:40679;top:11912;width:0;height:2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9xQAAANsAAAAPAAAAZHJzL2Rvd25yZXYueG1sRI9BSwMx&#10;FITvQv9DeIXebLZaRN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y+Sn9xQAAANsAAAAP&#10;AAAAAAAAAAAAAAAAAAcCAABkcnMvZG93bnJldi54bWxQSwUGAAAAAAMAAwC3AAAA+QIAAAAA&#10;" strokecolor="black [3213]">
                  <v:stroke endarrow="block"/>
                </v:shape>
                <v:shape id="直接箭头连接符 199" o:spid="_x0000_s1130" type="#_x0000_t32" style="position:absolute;left:60354;top:5136;width:0;height:2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npUwwAAANwAAAAPAAAAZHJzL2Rvd25yZXYueG1sRE9Na8JA&#10;EL0X/A/LCN7qJgqtia5BhFbtranQ9jZkxySYnQ3ZNUn/vVso9DaP9zmbbDSN6KlztWUF8TwCQVxY&#10;XXOp4Pzx8rgC4TyyxsYyKfghB9l28rDBVNuB36nPfSlCCLsUFVTet6mUrqjIoJvbljhwF9sZ9AF2&#10;pdQdDiHcNHIRRU/SYM2hocKW9hUV1/xmFDzLz0O0Ko6LOFmev773uT29vVqlZtNxtwbhafT/4j/3&#10;UYf5SQK/z4QL5PYOAAD//wMAUEsBAi0AFAAGAAgAAAAhANvh9svuAAAAhQEAABMAAAAAAAAAAAAA&#10;AAAAAAAAAFtDb250ZW50X1R5cGVzXS54bWxQSwECLQAUAAYACAAAACEAWvQsW78AAAAVAQAACwAA&#10;AAAAAAAAAAAAAAAfAQAAX3JlbHMvLnJlbHNQSwECLQAUAAYACAAAACEAdZ56VMMAAADcAAAADwAA&#10;AAAAAAAAAAAAAAAHAgAAZHJzL2Rvd25yZXYueG1sUEsFBgAAAAADAAMAtwAAAPcCAAAAAA==&#10;" strokecolor="black [3213]">
                  <v:stroke endarrow="block"/>
                </v:shape>
                <v:line id="直接连接符 201" o:spid="_x0000_s1131" style="position:absolute;flip:y;visibility:visible;mso-wrap-style:square" from="46086,16509" to="61752,1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jrxAAAANwAAAAPAAAAZHJzL2Rvd25yZXYueG1sRI/RagIx&#10;FETfhf5DuELfNFGqtKtRWqEgvkjVD7hsrpvFzc02SXXdrzeFQh+HmTnDLNeda8SVQqw9a5iMFQji&#10;0puaKw2n4+foFURMyAYbz6ThThHWq6fBEgvjb/xF10OqRIZwLFCDTaktpIylJYdx7Fvi7J19cJiy&#10;DJU0AW8Z7ho5VWouHdacFyy2tLFUXg4/TkPTp1P/9rGxvfp+uZv9fu7DbKf187B7X4BI1KX/8F97&#10;azRM1QR+z+QjIFcPAAAA//8DAFBLAQItABQABgAIAAAAIQDb4fbL7gAAAIUBAAATAAAAAAAAAAAA&#10;AAAAAAAAAABbQ29udGVudF9UeXBlc10ueG1sUEsBAi0AFAAGAAgAAAAhAFr0LFu/AAAAFQEAAAsA&#10;AAAAAAAAAAAAAAAAHwEAAF9yZWxzLy5yZWxzUEsBAi0AFAAGAAgAAAAhAMK5iOvEAAAA3AAAAA8A&#10;AAAAAAAAAAAAAAAABwIAAGRycy9kb3ducmV2LnhtbFBLBQYAAAAAAwADALcAAAD4AgAAAAA=&#10;" strokecolor="black [3213]"/>
                <v:shape id="直接箭头连接符 203" o:spid="_x0000_s1132" type="#_x0000_t32" style="position:absolute;left:61752;top:5217;width:0;height:11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lFxAAAANwAAAAPAAAAZHJzL2Rvd25yZXYueG1sRI9Ba8JA&#10;FITvQv/D8gq96a4RWo2uIoKt9mYU1Nsj+0yC2bchu9X037uFgsdhZr5hZovO1uJGra8caxgOFAji&#10;3JmKCw2H/bo/BuEDssHaMWn4JQ+L+Utvhqlxd97RLQuFiBD2KWooQ2hSKX1ekkU/cA1x9C6utRii&#10;bAtpWrxHuK1lotS7tFhxXCixoVVJ+TX7sRo+5PFLjfNNMpyMDqfzKnPb70+n9dtrt5yCCNSFZ/i/&#10;vTEaEjWCvzPxCMj5AwAA//8DAFBLAQItABQABgAIAAAAIQDb4fbL7gAAAIUBAAATAAAAAAAAAAAA&#10;AAAAAAAAAABbQ29udGVudF9UeXBlc10ueG1sUEsBAi0AFAAGAAgAAAAhAFr0LFu/AAAAFQEAAAsA&#10;AAAAAAAAAAAAAAAAHwEAAF9yZWxzLy5yZWxzUEsBAi0AFAAGAAgAAAAhACdZuUXEAAAA3AAAAA8A&#10;AAAAAAAAAAAAAAAABwIAAGRycy9kb3ducmV2LnhtbFBLBQYAAAAAAwADALcAAAD4AgAAAAA=&#10;" strokecolor="black [3213]">
                  <v:stroke endarrow="block"/>
                </v:shape>
                <w10:anchorlock/>
              </v:group>
            </w:pict>
          </mc:Fallback>
        </mc:AlternateContent>
      </w:r>
    </w:p>
    <w:p w14:paraId="3F2730FF" w14:textId="429FF883" w:rsidR="00444B51" w:rsidRDefault="00444B51" w:rsidP="00FB4B1C">
      <w:pPr>
        <w:pStyle w:val="af9"/>
        <w:snapToGrid w:val="0"/>
        <w:spacing w:before="0" w:beforeAutospacing="0" w:after="0" w:afterAutospacing="0"/>
        <w:ind w:firstLine="480"/>
        <w:rPr>
          <w:rFonts w:ascii="Times New Roman" w:cs="Times New Roman"/>
          <w:color w:val="000000"/>
          <w:szCs w:val="21"/>
        </w:rPr>
      </w:pPr>
    </w:p>
    <w:p w14:paraId="157BDEBB" w14:textId="77777777" w:rsidR="00FA657D" w:rsidRDefault="00FA657D" w:rsidP="00FB4B1C">
      <w:pPr>
        <w:pStyle w:val="af9"/>
        <w:snapToGrid w:val="0"/>
        <w:spacing w:before="0" w:beforeAutospacing="0" w:after="0" w:afterAutospacing="0"/>
        <w:ind w:firstLine="480"/>
        <w:rPr>
          <w:rFonts w:ascii="Times New Roman" w:cs="Times New Roman"/>
          <w:color w:val="000000"/>
          <w:szCs w:val="21"/>
        </w:rPr>
      </w:pPr>
    </w:p>
    <w:p w14:paraId="79315D8B" w14:textId="77777777" w:rsidR="00FA657D" w:rsidRDefault="00FA657D" w:rsidP="00FB4B1C">
      <w:pPr>
        <w:pStyle w:val="af9"/>
        <w:snapToGrid w:val="0"/>
        <w:spacing w:before="0" w:beforeAutospacing="0" w:after="0" w:afterAutospacing="0"/>
        <w:ind w:firstLine="480"/>
        <w:rPr>
          <w:rFonts w:ascii="Times New Roman" w:cs="Times New Roman"/>
          <w:color w:val="000000"/>
          <w:szCs w:val="21"/>
        </w:rPr>
      </w:pPr>
    </w:p>
    <w:p w14:paraId="783ACF03" w14:textId="77777777" w:rsidR="00FA657D" w:rsidRDefault="00FA657D" w:rsidP="00FB4B1C">
      <w:pPr>
        <w:pStyle w:val="af9"/>
        <w:snapToGrid w:val="0"/>
        <w:spacing w:before="0" w:beforeAutospacing="0" w:after="0" w:afterAutospacing="0"/>
        <w:ind w:firstLine="480"/>
        <w:rPr>
          <w:rFonts w:ascii="Times New Roman" w:cs="Times New Roman"/>
          <w:color w:val="000000"/>
          <w:szCs w:val="21"/>
        </w:rPr>
      </w:pPr>
    </w:p>
    <w:p w14:paraId="2C240A00" w14:textId="77777777" w:rsidR="00FA657D" w:rsidRDefault="00FA657D" w:rsidP="00FB4B1C">
      <w:pPr>
        <w:pStyle w:val="af9"/>
        <w:snapToGrid w:val="0"/>
        <w:spacing w:before="0" w:beforeAutospacing="0" w:after="0" w:afterAutospacing="0"/>
        <w:ind w:firstLine="480"/>
        <w:rPr>
          <w:rFonts w:ascii="Times New Roman" w:cs="Times New Roman"/>
          <w:color w:val="000000"/>
          <w:szCs w:val="21"/>
        </w:rPr>
      </w:pPr>
    </w:p>
    <w:p w14:paraId="5D8F8798" w14:textId="03248C39" w:rsidR="00D01BEC" w:rsidRPr="00392512" w:rsidRDefault="00D01BEC" w:rsidP="00FB4B1C">
      <w:pPr>
        <w:pStyle w:val="af9"/>
        <w:snapToGrid w:val="0"/>
        <w:spacing w:before="0" w:beforeAutospacing="0" w:after="0" w:afterAutospacing="0"/>
        <w:ind w:firstLine="480"/>
        <w:rPr>
          <w:rFonts w:ascii="Times New Roman" w:cs="Times New Roman"/>
          <w:color w:val="000000"/>
          <w:szCs w:val="21"/>
        </w:rPr>
      </w:pPr>
      <w:r w:rsidRPr="00392512">
        <w:rPr>
          <w:rFonts w:ascii="Times New Roman" w:cs="Times New Roman"/>
          <w:color w:val="000000"/>
          <w:szCs w:val="21"/>
        </w:rPr>
        <w:lastRenderedPageBreak/>
        <w:t>烘干废气净化工艺流程</w:t>
      </w:r>
      <w:r>
        <w:rPr>
          <w:rFonts w:ascii="Times New Roman" w:cs="Times New Roman" w:hint="eastAsia"/>
          <w:color w:val="000000"/>
          <w:szCs w:val="21"/>
        </w:rPr>
        <w:t>：</w:t>
      </w:r>
    </w:p>
    <w:p w14:paraId="6651ADB4" w14:textId="77777777" w:rsidR="00D01BEC" w:rsidRPr="00C54EC4" w:rsidRDefault="00E6114F" w:rsidP="00C5571D">
      <w:pPr>
        <w:spacing w:line="360" w:lineRule="auto"/>
        <w:ind w:firstLineChars="59" w:firstLine="142"/>
        <w:jc w:val="left"/>
        <w:rPr>
          <w:rFonts w:eastAsia="楷体_GB2312"/>
          <w:color w:val="000000"/>
        </w:rPr>
      </w:pPr>
      <w:r>
        <w:rPr>
          <w:rFonts w:eastAsia="楷体_GB2312"/>
          <w:noProof/>
          <w:color w:val="000000"/>
        </w:rPr>
        <mc:AlternateContent>
          <mc:Choice Requires="wpc">
            <w:drawing>
              <wp:inline distT="0" distB="0" distL="0" distR="0" wp14:anchorId="07ADBFCE" wp14:editId="1C36F057">
                <wp:extent cx="5839460" cy="2017395"/>
                <wp:effectExtent l="19050" t="19050" r="27940" b="20955"/>
                <wp:docPr id="99" name="画布 265"/>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lt1">
                            <a:lumMod val="100000"/>
                            <a:lumOff val="0"/>
                          </a:schemeClr>
                        </a:solidFill>
                      </wpc:bg>
                      <wpc:whole>
                        <a:ln w="31750" cap="flat" cmpd="sng" algn="ctr">
                          <a:solidFill>
                            <a:schemeClr val="accent1">
                              <a:lumMod val="100000"/>
                              <a:lumOff val="0"/>
                            </a:schemeClr>
                          </a:solidFill>
                          <a:prstDash val="solid"/>
                          <a:miter lim="800000"/>
                          <a:headEnd type="none" w="med" len="med"/>
                          <a:tailEnd type="none" w="med" len="med"/>
                        </a:ln>
                      </wpc:whole>
                      <wps:wsp>
                        <wps:cNvPr id="279" name="Oval 267"/>
                        <wps:cNvSpPr>
                          <a:spLocks noChangeArrowheads="1"/>
                        </wps:cNvSpPr>
                        <wps:spPr bwMode="auto">
                          <a:xfrm>
                            <a:off x="3163570" y="270510"/>
                            <a:ext cx="228600" cy="227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Text Box 268"/>
                        <wps:cNvSpPr txBox="1">
                          <a:spLocks noChangeArrowheads="1"/>
                        </wps:cNvSpPr>
                        <wps:spPr bwMode="auto">
                          <a:xfrm>
                            <a:off x="1370965" y="1021080"/>
                            <a:ext cx="987425" cy="337185"/>
                          </a:xfrm>
                          <a:prstGeom prst="rect">
                            <a:avLst/>
                          </a:prstGeom>
                          <a:solidFill>
                            <a:srgbClr val="FFFFFF"/>
                          </a:solidFill>
                          <a:ln w="9525">
                            <a:solidFill>
                              <a:srgbClr val="000000"/>
                            </a:solidFill>
                            <a:miter lim="800000"/>
                            <a:headEnd/>
                            <a:tailEnd/>
                          </a:ln>
                        </wps:spPr>
                        <wps:txbx>
                          <w:txbxContent>
                            <w:p w14:paraId="6DB133CF" w14:textId="77777777" w:rsidR="00592D27" w:rsidRPr="00FB4B1C" w:rsidRDefault="00592D27" w:rsidP="00FB4B1C">
                              <w:pPr>
                                <w:snapToGrid w:val="0"/>
                                <w:ind w:firstLineChars="0" w:firstLine="0"/>
                                <w:jc w:val="center"/>
                                <w:rPr>
                                  <w:sz w:val="22"/>
                                  <w:szCs w:val="21"/>
                                </w:rPr>
                              </w:pPr>
                              <w:r w:rsidRPr="00FB4B1C">
                                <w:rPr>
                                  <w:rFonts w:hint="eastAsia"/>
                                  <w:sz w:val="22"/>
                                  <w:szCs w:val="21"/>
                                </w:rPr>
                                <w:t>烘干房</w:t>
                              </w:r>
                              <w:r w:rsidRPr="00FB4B1C">
                                <w:rPr>
                                  <w:rFonts w:hint="eastAsia"/>
                                  <w:sz w:val="22"/>
                                  <w:szCs w:val="21"/>
                                </w:rPr>
                                <w:t>80</w:t>
                              </w:r>
                              <w:r w:rsidRPr="00FB4B1C">
                                <w:rPr>
                                  <w:rFonts w:hint="eastAsia"/>
                                  <w:sz w:val="22"/>
                                  <w:szCs w:val="21"/>
                                </w:rPr>
                                <w:t>℃</w:t>
                              </w:r>
                            </w:p>
                          </w:txbxContent>
                        </wps:txbx>
                        <wps:bodyPr rot="0" vert="horz" wrap="square" lIns="91440" tIns="45720" rIns="91440" bIns="45720" anchor="t" anchorCtr="0" upright="1">
                          <a:noAutofit/>
                        </wps:bodyPr>
                      </wps:wsp>
                      <wps:wsp>
                        <wps:cNvPr id="282" name="Text Box 269"/>
                        <wps:cNvSpPr txBox="1">
                          <a:spLocks noChangeArrowheads="1"/>
                        </wps:cNvSpPr>
                        <wps:spPr bwMode="auto">
                          <a:xfrm>
                            <a:off x="3533775" y="0"/>
                            <a:ext cx="132524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44268" w14:textId="77777777" w:rsidR="00592D27" w:rsidRPr="00527C64" w:rsidRDefault="00592D27" w:rsidP="00FB4B1C">
                              <w:pPr>
                                <w:snapToGrid w:val="0"/>
                                <w:ind w:firstLineChars="0" w:firstLine="0"/>
                                <w:rPr>
                                  <w:color w:val="000000"/>
                                  <w:szCs w:val="21"/>
                                </w:rPr>
                              </w:pPr>
                              <w:r>
                                <w:rPr>
                                  <w:rFonts w:hint="eastAsia"/>
                                  <w:color w:val="000000"/>
                                  <w:szCs w:val="21"/>
                                </w:rPr>
                                <w:t>15</w:t>
                              </w:r>
                              <w:r w:rsidRPr="00527C64">
                                <w:rPr>
                                  <w:rFonts w:hint="eastAsia"/>
                                  <w:color w:val="000000"/>
                                  <w:szCs w:val="21"/>
                                </w:rPr>
                                <w:t>米</w:t>
                              </w:r>
                              <w:r>
                                <w:rPr>
                                  <w:rFonts w:hint="eastAsia"/>
                                  <w:color w:val="000000"/>
                                  <w:szCs w:val="21"/>
                                </w:rPr>
                                <w:t>高</w:t>
                              </w:r>
                              <w:r w:rsidRPr="00527C64">
                                <w:rPr>
                                  <w:rFonts w:hint="eastAsia"/>
                                  <w:color w:val="000000"/>
                                  <w:szCs w:val="21"/>
                                </w:rPr>
                                <w:t>排气筒</w:t>
                              </w:r>
                            </w:p>
                          </w:txbxContent>
                        </wps:txbx>
                        <wps:bodyPr rot="0" vert="horz" wrap="square" lIns="91440" tIns="45720" rIns="91440" bIns="45720" anchor="t" anchorCtr="0" upright="1">
                          <a:noAutofit/>
                        </wps:bodyPr>
                      </wps:wsp>
                      <wps:wsp>
                        <wps:cNvPr id="283" name="Text Box 270"/>
                        <wps:cNvSpPr txBox="1">
                          <a:spLocks noChangeArrowheads="1"/>
                        </wps:cNvSpPr>
                        <wps:spPr bwMode="auto">
                          <a:xfrm>
                            <a:off x="2749550" y="626110"/>
                            <a:ext cx="379730" cy="1125855"/>
                          </a:xfrm>
                          <a:prstGeom prst="rect">
                            <a:avLst/>
                          </a:prstGeom>
                          <a:solidFill>
                            <a:srgbClr val="FFFFFF"/>
                          </a:solidFill>
                          <a:ln w="9525">
                            <a:solidFill>
                              <a:srgbClr val="000000"/>
                            </a:solidFill>
                            <a:miter lim="800000"/>
                            <a:headEnd/>
                            <a:tailEnd/>
                          </a:ln>
                        </wps:spPr>
                        <wps:txbx>
                          <w:txbxContent>
                            <w:p w14:paraId="7BC2A141" w14:textId="77777777" w:rsidR="00592D27" w:rsidRDefault="00592D27" w:rsidP="00FB4B1C">
                              <w:pPr>
                                <w:adjustRightInd w:val="0"/>
                                <w:snapToGrid w:val="0"/>
                                <w:ind w:firstLineChars="0" w:firstLine="0"/>
                                <w:rPr>
                                  <w:szCs w:val="21"/>
                                </w:rPr>
                              </w:pPr>
                              <w:r>
                                <w:rPr>
                                  <w:rFonts w:hint="eastAsia"/>
                                  <w:szCs w:val="21"/>
                                </w:rPr>
                                <w:t>R</w:t>
                              </w:r>
                            </w:p>
                            <w:p w14:paraId="74B12575" w14:textId="77777777" w:rsidR="00592D27" w:rsidRPr="00527C64" w:rsidRDefault="00592D27" w:rsidP="00FB4B1C">
                              <w:pPr>
                                <w:adjustRightInd w:val="0"/>
                                <w:snapToGrid w:val="0"/>
                                <w:ind w:firstLineChars="0" w:firstLine="0"/>
                                <w:rPr>
                                  <w:szCs w:val="21"/>
                                </w:rPr>
                              </w:pPr>
                              <w:r>
                                <w:rPr>
                                  <w:rFonts w:hint="eastAsia"/>
                                  <w:szCs w:val="21"/>
                                </w:rPr>
                                <w:t>TO</w:t>
                              </w:r>
                            </w:p>
                          </w:txbxContent>
                        </wps:txbx>
                        <wps:bodyPr rot="0" vert="horz" wrap="square" lIns="91440" tIns="45720" rIns="91440" bIns="45720" anchor="t" anchorCtr="0" upright="1">
                          <a:noAutofit/>
                        </wps:bodyPr>
                      </wps:wsp>
                      <wps:wsp>
                        <wps:cNvPr id="284" name="Freeform 271"/>
                        <wps:cNvSpPr>
                          <a:spLocks/>
                        </wps:cNvSpPr>
                        <wps:spPr bwMode="auto">
                          <a:xfrm>
                            <a:off x="1912620" y="826770"/>
                            <a:ext cx="1590040" cy="580390"/>
                          </a:xfrm>
                          <a:custGeom>
                            <a:avLst/>
                            <a:gdLst>
                              <a:gd name="T0" fmla="*/ 2504 w 2504"/>
                              <a:gd name="T1" fmla="*/ 270 h 915"/>
                              <a:gd name="T2" fmla="*/ 1904 w 2504"/>
                              <a:gd name="T3" fmla="*/ 270 h 915"/>
                              <a:gd name="T4" fmla="*/ 1754 w 2504"/>
                              <a:gd name="T5" fmla="*/ 0 h 915"/>
                              <a:gd name="T6" fmla="*/ 1560 w 2504"/>
                              <a:gd name="T7" fmla="*/ 915 h 915"/>
                              <a:gd name="T8" fmla="*/ 1304 w 2504"/>
                              <a:gd name="T9" fmla="*/ 150 h 915"/>
                              <a:gd name="T10" fmla="*/ 0 w 2504"/>
                              <a:gd name="T11" fmla="*/ 150 h 915"/>
                              <a:gd name="T12" fmla="*/ 0 w 2504"/>
                              <a:gd name="T13" fmla="*/ 300 h 915"/>
                            </a:gdLst>
                            <a:ahLst/>
                            <a:cxnLst>
                              <a:cxn ang="0">
                                <a:pos x="T0" y="T1"/>
                              </a:cxn>
                              <a:cxn ang="0">
                                <a:pos x="T2" y="T3"/>
                              </a:cxn>
                              <a:cxn ang="0">
                                <a:pos x="T4" y="T5"/>
                              </a:cxn>
                              <a:cxn ang="0">
                                <a:pos x="T6" y="T7"/>
                              </a:cxn>
                              <a:cxn ang="0">
                                <a:pos x="T8" y="T9"/>
                              </a:cxn>
                              <a:cxn ang="0">
                                <a:pos x="T10" y="T11"/>
                              </a:cxn>
                              <a:cxn ang="0">
                                <a:pos x="T12" y="T13"/>
                              </a:cxn>
                            </a:cxnLst>
                            <a:rect l="0" t="0" r="r" b="b"/>
                            <a:pathLst>
                              <a:path w="2504" h="915">
                                <a:moveTo>
                                  <a:pt x="2504" y="270"/>
                                </a:moveTo>
                                <a:lnTo>
                                  <a:pt x="1904" y="270"/>
                                </a:lnTo>
                                <a:lnTo>
                                  <a:pt x="1754" y="0"/>
                                </a:lnTo>
                                <a:lnTo>
                                  <a:pt x="1560" y="915"/>
                                </a:lnTo>
                                <a:lnTo>
                                  <a:pt x="1304" y="150"/>
                                </a:lnTo>
                                <a:lnTo>
                                  <a:pt x="0" y="150"/>
                                </a:lnTo>
                                <a:lnTo>
                                  <a:pt x="0" y="30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272"/>
                        <wps:cNvSpPr txBox="1">
                          <a:spLocks noChangeArrowheads="1"/>
                        </wps:cNvSpPr>
                        <wps:spPr bwMode="auto">
                          <a:xfrm>
                            <a:off x="3448685" y="840105"/>
                            <a:ext cx="8388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8E4F2" w14:textId="77777777" w:rsidR="00592D27" w:rsidRPr="00527C64" w:rsidRDefault="00592D27" w:rsidP="00FB4B1C">
                              <w:pPr>
                                <w:snapToGrid w:val="0"/>
                                <w:ind w:firstLineChars="0" w:firstLine="0"/>
                                <w:rPr>
                                  <w:color w:val="000000"/>
                                  <w:szCs w:val="21"/>
                                </w:rPr>
                              </w:pPr>
                              <w:r>
                                <w:rPr>
                                  <w:rFonts w:hint="eastAsia"/>
                                  <w:color w:val="000000"/>
                                  <w:szCs w:val="21"/>
                                </w:rPr>
                                <w:t>新鲜空气</w:t>
                              </w:r>
                            </w:p>
                          </w:txbxContent>
                        </wps:txbx>
                        <wps:bodyPr rot="0" vert="horz" wrap="square" lIns="91440" tIns="45720" rIns="91440" bIns="45720" anchor="t" anchorCtr="0" upright="1">
                          <a:noAutofit/>
                        </wps:bodyPr>
                      </wps:wsp>
                      <wps:wsp>
                        <wps:cNvPr id="287" name="Freeform 273"/>
                        <wps:cNvSpPr>
                          <a:spLocks/>
                        </wps:cNvSpPr>
                        <wps:spPr bwMode="auto">
                          <a:xfrm>
                            <a:off x="3125470" y="451485"/>
                            <a:ext cx="274955" cy="114935"/>
                          </a:xfrm>
                          <a:custGeom>
                            <a:avLst/>
                            <a:gdLst>
                              <a:gd name="T0" fmla="*/ 90 w 434"/>
                              <a:gd name="T1" fmla="*/ 0 h 180"/>
                              <a:gd name="T2" fmla="*/ 0 w 434"/>
                              <a:gd name="T3" fmla="*/ 180 h 180"/>
                              <a:gd name="T4" fmla="*/ 434 w 434"/>
                              <a:gd name="T5" fmla="*/ 180 h 180"/>
                              <a:gd name="T6" fmla="*/ 390 w 434"/>
                              <a:gd name="T7" fmla="*/ 0 h 180"/>
                            </a:gdLst>
                            <a:ahLst/>
                            <a:cxnLst>
                              <a:cxn ang="0">
                                <a:pos x="T0" y="T1"/>
                              </a:cxn>
                              <a:cxn ang="0">
                                <a:pos x="T2" y="T3"/>
                              </a:cxn>
                              <a:cxn ang="0">
                                <a:pos x="T4" y="T5"/>
                              </a:cxn>
                              <a:cxn ang="0">
                                <a:pos x="T6" y="T7"/>
                              </a:cxn>
                            </a:cxnLst>
                            <a:rect l="0" t="0" r="r" b="b"/>
                            <a:pathLst>
                              <a:path w="434" h="180">
                                <a:moveTo>
                                  <a:pt x="90" y="0"/>
                                </a:moveTo>
                                <a:lnTo>
                                  <a:pt x="0" y="180"/>
                                </a:lnTo>
                                <a:lnTo>
                                  <a:pt x="434" y="180"/>
                                </a:lnTo>
                                <a:lnTo>
                                  <a:pt x="3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274"/>
                        <wps:cNvCnPr/>
                        <wps:spPr bwMode="auto">
                          <a:xfrm flipV="1">
                            <a:off x="3392170" y="6096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Freeform 275"/>
                        <wps:cNvSpPr>
                          <a:spLocks/>
                        </wps:cNvSpPr>
                        <wps:spPr bwMode="auto">
                          <a:xfrm>
                            <a:off x="1912620" y="1358265"/>
                            <a:ext cx="1022350" cy="593725"/>
                          </a:xfrm>
                          <a:custGeom>
                            <a:avLst/>
                            <a:gdLst>
                              <a:gd name="T0" fmla="*/ 0 w 1634"/>
                              <a:gd name="T1" fmla="*/ 0 h 750"/>
                              <a:gd name="T2" fmla="*/ 0 w 1634"/>
                              <a:gd name="T3" fmla="*/ 750 h 750"/>
                              <a:gd name="T4" fmla="*/ 1634 w 1634"/>
                              <a:gd name="T5" fmla="*/ 750 h 750"/>
                              <a:gd name="T6" fmla="*/ 1634 w 1634"/>
                              <a:gd name="T7" fmla="*/ 375 h 750"/>
                            </a:gdLst>
                            <a:ahLst/>
                            <a:cxnLst>
                              <a:cxn ang="0">
                                <a:pos x="T0" y="T1"/>
                              </a:cxn>
                              <a:cxn ang="0">
                                <a:pos x="T2" y="T3"/>
                              </a:cxn>
                              <a:cxn ang="0">
                                <a:pos x="T4" y="T5"/>
                              </a:cxn>
                              <a:cxn ang="0">
                                <a:pos x="T6" y="T7"/>
                              </a:cxn>
                            </a:cxnLst>
                            <a:rect l="0" t="0" r="r" b="b"/>
                            <a:pathLst>
                              <a:path w="1634" h="750">
                                <a:moveTo>
                                  <a:pt x="0" y="0"/>
                                </a:moveTo>
                                <a:lnTo>
                                  <a:pt x="0" y="750"/>
                                </a:lnTo>
                                <a:lnTo>
                                  <a:pt x="1634" y="750"/>
                                </a:lnTo>
                                <a:lnTo>
                                  <a:pt x="1634" y="37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6"/>
                        <wps:cNvSpPr>
                          <a:spLocks/>
                        </wps:cNvSpPr>
                        <wps:spPr bwMode="auto">
                          <a:xfrm>
                            <a:off x="2941320" y="392430"/>
                            <a:ext cx="334010" cy="227965"/>
                          </a:xfrm>
                          <a:custGeom>
                            <a:avLst/>
                            <a:gdLst>
                              <a:gd name="T0" fmla="*/ 0 w 526"/>
                              <a:gd name="T1" fmla="*/ 405 h 405"/>
                              <a:gd name="T2" fmla="*/ 0 w 526"/>
                              <a:gd name="T3" fmla="*/ 0 h 405"/>
                              <a:gd name="T4" fmla="*/ 526 w 526"/>
                              <a:gd name="T5" fmla="*/ 0 h 405"/>
                            </a:gdLst>
                            <a:ahLst/>
                            <a:cxnLst>
                              <a:cxn ang="0">
                                <a:pos x="T0" y="T1"/>
                              </a:cxn>
                              <a:cxn ang="0">
                                <a:pos x="T2" y="T3"/>
                              </a:cxn>
                              <a:cxn ang="0">
                                <a:pos x="T4" y="T5"/>
                              </a:cxn>
                            </a:cxnLst>
                            <a:rect l="0" t="0" r="r" b="b"/>
                            <a:pathLst>
                              <a:path w="526" h="405">
                                <a:moveTo>
                                  <a:pt x="0" y="405"/>
                                </a:moveTo>
                                <a:lnTo>
                                  <a:pt x="0" y="0"/>
                                </a:lnTo>
                                <a:lnTo>
                                  <a:pt x="52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77"/>
                        <wps:cNvCnPr/>
                        <wps:spPr bwMode="auto">
                          <a:xfrm>
                            <a:off x="3120390" y="1459230"/>
                            <a:ext cx="2476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Text Box 278"/>
                        <wps:cNvSpPr txBox="1">
                          <a:spLocks noChangeArrowheads="1"/>
                        </wps:cNvSpPr>
                        <wps:spPr bwMode="auto">
                          <a:xfrm>
                            <a:off x="3343910" y="1335405"/>
                            <a:ext cx="83947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B09C" w14:textId="77777777" w:rsidR="00592D27" w:rsidRPr="00527C64" w:rsidRDefault="00592D27" w:rsidP="00FB4B1C">
                              <w:pPr>
                                <w:snapToGrid w:val="0"/>
                                <w:ind w:firstLineChars="0" w:firstLine="0"/>
                                <w:rPr>
                                  <w:color w:val="000000"/>
                                  <w:szCs w:val="21"/>
                                </w:rPr>
                              </w:pPr>
                              <w:r>
                                <w:rPr>
                                  <w:rFonts w:hint="eastAsia"/>
                                  <w:color w:val="000000"/>
                                  <w:szCs w:val="21"/>
                                </w:rPr>
                                <w:t>天然气</w:t>
                              </w:r>
                            </w:p>
                          </w:txbxContent>
                        </wps:txbx>
                        <wps:bodyPr rot="0" vert="horz" wrap="square" lIns="91440" tIns="45720" rIns="91440" bIns="45720" anchor="t" anchorCtr="0" upright="1">
                          <a:noAutofit/>
                        </wps:bodyPr>
                      </wps:wsp>
                    </wpc:wpc>
                  </a:graphicData>
                </a:graphic>
              </wp:inline>
            </w:drawing>
          </mc:Choice>
          <mc:Fallback>
            <w:pict>
              <v:group w14:anchorId="07ADBFCE" id="画布 265" o:spid="_x0000_s1133" editas="canvas" style="width:459.8pt;height:158.85pt;mso-position-horizontal-relative:char;mso-position-vertical-relative:line" coordsize="58394,2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DWwgAAPYtAAAOAAAAZHJzL2Uyb0RvYy54bWzsWm1v48YR/l6g/4HgxwI5cbmkSAonB6kv&#10;FxS4NgfE7fc1RUlE+RaStnT99X1mX8iVTNrG2fElgfzBosjR7OzMs/PM7PL998eycO6ztsvrau2y&#10;d57rZFVab/Jqt3b/ffPxu9h1ul5UG1HUVbZ2v2Sd+/3VX//y/tCsMr/e18Umax0oqbrVoVm7+75v&#10;VotFl+6zUnTv6iar8HBbt6Xo8bXdLTatOEB7WSx8z1suDnW7ado6zboOdz+oh+6V1L/dZmn/83bb&#10;Zb1TrF3Y1sv/rfx/S/8XV+/FateKZp+n2gzxFVaUIq8w6KDqg+iFc9fmD1SVedrWXb3t36V1uai3&#10;2zzN5BwwG+adzeZaVPeik5NJ4R1jIK5eUe/tjuzu6iLffMyLQn4h72fXRevcC/it6JmcW3FX/rPe&#10;qHvMoz/lPtyHk9V9eWsBfUbF1Xv6NmpfwPoVjUmfB8Q/oxGLyjmsXc6iEEFKBYCwLUSPy7LZrN2u&#10;2rmOKHZAWNq30hZLozWYskGkaVa9ps1i1bRd/0F0ezWAHFzNvcx74LfIy7UbWy7ZZ2LzY7Vx+i8N&#10;QF8B+i5NsMw2rlNkmAddSez1Ii+eIwkvFhWcabnt0GDNdM2werqXoeKXvWgyCbZulf7r/nPr5PC9&#10;HyWuU4kS0/gZaHD8ZUSG09gQ+qX53ErENJ/q9L+dU9XXe1Htsh/atj6QE2ATI3nYbf2AvnT4qXN7&#10;AKKgWtz1tYzrcduWpBArwzkSIpY8jICJL2SJFzINuezYOyme+368BAydlJ7D1GUoBxMro4cC91NW&#10;lw5drN2sKPKmo1mKlbj/1PVkmgovScmpjFgFstrd7bAOPso/PcAJABV8k9APpeaTZycqJESGNWKP&#10;1NZ31UYiQmNHXmt0KCt1/JXrVAhu680XuLGtVWJDIsbFvm7/B7ghqWHp/HonWoCv+EeFUCQsCCgL&#10;yi9BGPn40tpPbu0nokqhau1iHarL615lzrumzXd7jKTyQlX/gPBtc+lMCq2ySgcdCFW2/vZQjTEd&#10;BdUbAsjf6yPgGp/B1emPeGBs734j4DIeeYRGAi7zfObBNhlRg9wkjgLARSKX84jFTyC3BZX9DmH7&#10;eP57Fob74+1RpppQZooRQBdYqwwc+xOwTr4JrHkIrEYK1meAZtwP/UAj2l96yUsRXdVUj0gIUeYT&#10;q+HGyIV2Lhxx5BvfXNKjzeQxf4gjcCs8bJHz26RHPwqSkGo9pMelv2TnvM6jJOJ4TLzOmB/G4SU9&#10;htyE6gLrE1gHBtYf2yyjVtHxo4FKHhapwPtXVqMsYf6SaiagMkYhrBaPWBlOZ2HieVRgEWzD2OOJ&#10;KfVMOZreqXLUrj/RNG5QidKt3cbUL1CyLQu0on9bOH7oBc5BfhACbDFmi0Wes3cSJleKLQT6GHSx&#10;ZFYXssMghlp7Whd8PQihW5uzCzQwiM1oWloiLFx6MzOMLDHMbdoqbDIMwzE+O0N0MqNYOGMXUtEo&#10;NWcVsx3PZlXZnp9VZfude5ZVoLkBGWKvmhWxSo+VRguuUJhjn8WThWFTd9Qy3Sh83qi2S8oTZmaE&#10;YSGweiNTC8aD1CPCCD4Jm1T8uDDiS8KyW3xSMwJIwrKoeVKYIkTSCAKt5aesZnqO7GSS6mfak1Rc&#10;n+8Qta6DHaJbteIa0VMAyDd0Sb08rUrX2VNTpbq+sr7Pbmop0lMglAAMxWLSho4iRWWL0qqUcxpF&#10;jYD5bKROWnJS0Gg0j82nFsN6kmI6G2CyRsB8akEsFikIDGsbjYD5VIJK3fOkAOITXRidnKY6beNI&#10;8r+VDIfazuwFvaiZPt2u2WDjRoXx0SZbb9b0bY5FVWTTGzbSk5pAaAfj0oYj9+jy0ewYofA3NDa0&#10;4dFQk2tCfps6kwdBvCR7sAzjADusmhwNY8c8jjkeE2HzYBmpOhRBNoR9tn/0VBd+AmNKBcONaeCM&#10;PUtACL30vg+wBP5XWzpWcTcUwq9Z3HG0GYHeagxCFqj2dSzuVMtiWpIgAWwU+xio2OnM7C1aDD5d&#10;2yVUFgRcRt+u2ez6gkoCZvaPRjXnxcWEFru0gIZpPSCAoSqCjml7sEYGoVlNdkmH2ndak13QWRZh&#10;ffzJih3MCBXSCyoMCigVGBR7yiVj9aA4Gd0F5TVDtuPjSepWAJJpSJUep1JyMGjTQJuVo57GHlVp&#10;gfgbU/yjVK4W5mW/3ByLTh/tcGQQlVs/5VWGpnngIOTV6+pzqxlp/qTG2eI45T8AjcSnObPhic90&#10;IsU2ICpR6BnzKOAj2dYLcGB2lkLP2LaAWVKzSacEM32gc0Kur1I0PoqoFxeHBEmi97c7DuHDdp9F&#10;nZK0rO0+cqM+AzEWDqRKYvOxp1/qiNv7IoyH2Bo5K7NwAuJzebSLDBMmPMLJBw031llfRZ7EMDgg&#10;fJI86VRZYnCePKfU2OwJFWDPCUU2e5KSGZNs/pzVZfPnI7psBuURbYlou+DPC4eedukyrkSi5CKC&#10;7MiSdmNrEtH49JQdFeeNbjZPzafupgmLRI7PFkT49EL4XfLoi7Pe5QhPHuERLB50MUuK/GunYj8J&#10;cBCn4AoeDnCIIjOfaXg5py5YUfDkCxNfnYhDX05orokJPEpU+P9UJp7QYydiSsMTWuw0DA3IwhN6&#10;7CRs6flDpE0Y+bJugvxBiZCcN58ItWsx2uOp0CRMkwDNp0qEciyrNbkktz/xaze0f3bSRtgviD2r&#10;jbBKSezCyGMzYlEWhIl/nsD8IFqaStKA0OzAmN5Av+z1jduHZ5GnWD3vFS+qlt+4fUC6UGEdX6aK&#10;vs3LVCAtnuhTH8Z5OOR/w2oxT+TW3bffxpX0RoH6o5zRA1Xy3WLZjekXoentZfu7xN74uvbV/wEA&#10;AP//AwBQSwMEFAAGAAgAAAAhAIwVO6fcAAAABQEAAA8AAABkcnMvZG93bnJldi54bWxMj0FLw0AQ&#10;he+C/2GZgje7iUJiYzalKFJEPNjqfbo7TUKzsyG7SaO/3tWLXgYe7/HeN+V6tp2YaPCtYwXpMgFB&#10;rJ1puVbwvn+6vgPhA7LBzjEp+CQP6+ryosTCuDO/0bQLtYgl7AtU0ITQF1J63ZBFv3Q9cfSObrAY&#10;ohxqaQY8x3LbyZskyaTFluNCgz09NKRPu9EqwGkzaXt8zl70+PHF+eN2379ulbpazJt7EIHm8BeG&#10;H/yIDlVkOriRjRedgvhI+L3RW6WrDMRBwW2a5yCrUv6nr74BAAD//wMAUEsBAi0AFAAGAAgAAAAh&#10;ALaDOJL+AAAA4QEAABMAAAAAAAAAAAAAAAAAAAAAAFtDb250ZW50X1R5cGVzXS54bWxQSwECLQAU&#10;AAYACAAAACEAOP0h/9YAAACUAQAACwAAAAAAAAAAAAAAAAAvAQAAX3JlbHMvLnJlbHNQSwECLQAU&#10;AAYACAAAACEAqtNvg1sIAAD2LQAADgAAAAAAAAAAAAAAAAAuAgAAZHJzL2Uyb0RvYy54bWxQSwEC&#10;LQAUAAYACAAAACEAjBU7p9wAAAAFAQAADwAAAAAAAAAAAAAAAAC1CgAAZHJzL2Rvd25yZXYueG1s&#10;UEsFBgAAAAAEAAQA8wAAAL4LAAAAAA==&#10;">
                <v:shape id="_x0000_s1134" type="#_x0000_t75" style="position:absolute;width:58394;height:20173;visibility:visible;mso-wrap-style:square" filled="t" fillcolor="white [3201]" stroked="t" strokecolor="#0f6fc6 [3204]" strokeweight="2.5pt">
                  <v:fill o:detectmouseclick="t"/>
                  <v:path o:connecttype="none"/>
                </v:shape>
                <v:oval id="Oval 267" o:spid="_x0000_s1135" style="position:absolute;left:31635;top:2705;width:228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JyxAAAANwAAAAPAAAAZHJzL2Rvd25yZXYueG1sRI9Ba8JA&#10;FITvhf6H5Qne6kaDtkZXkYpgDz2Y1vsj+0yC2bch+4zx33cLhR6HmfmGWW8H16ieulB7NjCdJKCI&#10;C29rLg18fx1e3kAFQbbYeCYDDwqw3Tw/rTGz/s4n6nMpVYRwyNBAJdJmWoeiIodh4lvi6F1851Ci&#10;7EptO7xHuGv0LEkW2mHNcaHClt4rKq75zRnYl7t80etU5ullf5T59fz5kU6NGY+G3QqU0CD/4b/2&#10;0RqYvS7h90w8AnrzAwAA//8DAFBLAQItABQABgAIAAAAIQDb4fbL7gAAAIUBAAATAAAAAAAAAAAA&#10;AAAAAAAAAABbQ29udGVudF9UeXBlc10ueG1sUEsBAi0AFAAGAAgAAAAhAFr0LFu/AAAAFQEAAAsA&#10;AAAAAAAAAAAAAAAAHwEAAF9yZWxzLy5yZWxzUEsBAi0AFAAGAAgAAAAhAPO40nLEAAAA3AAAAA8A&#10;AAAAAAAAAAAAAAAABwIAAGRycy9kb3ducmV2LnhtbFBLBQYAAAAAAwADALcAAAD4AgAAAAA=&#10;"/>
                <v:shape id="Text Box 268" o:spid="_x0000_s1136" type="#_x0000_t202" style="position:absolute;left:13709;top:10210;width:987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4AwgAAANwAAAAPAAAAZHJzL2Rvd25yZXYueG1sRE/LasJA&#10;FN0X/IfhFtwUnahFY3SUIih254t2e8lck9DMnXRmjPHvnUWhy8N5L9edqUVLzleWFYyGCQji3OqK&#10;CwWX83aQgvABWWNtmRQ8yMN61XtZYqbtnY/UnkIhYgj7DBWUITSZlD4vyaAf2oY4clfrDIYIXSG1&#10;w3sMN7UcJ8lUGqw4NpTY0Kak/Od0MwrS93377T8nh698eq3n4W3W7n6dUv3X7mMBIlAX/sV/7r1W&#10;ME7j/HgmHgG5egIAAP//AwBQSwECLQAUAAYACAAAACEA2+H2y+4AAACFAQAAEwAAAAAAAAAAAAAA&#10;AAAAAAAAW0NvbnRlbnRfVHlwZXNdLnhtbFBLAQItABQABgAIAAAAIQBa9CxbvwAAABUBAAALAAAA&#10;AAAAAAAAAAAAAB8BAABfcmVscy8ucmVsc1BLAQItABQABgAIAAAAIQAfJl4AwgAAANwAAAAPAAAA&#10;AAAAAAAAAAAAAAcCAABkcnMvZG93bnJldi54bWxQSwUGAAAAAAMAAwC3AAAA9gIAAAAA&#10;">
                  <v:textbox>
                    <w:txbxContent>
                      <w:p w14:paraId="6DB133CF" w14:textId="77777777" w:rsidR="00592D27" w:rsidRPr="00FB4B1C" w:rsidRDefault="00592D27" w:rsidP="00FB4B1C">
                        <w:pPr>
                          <w:snapToGrid w:val="0"/>
                          <w:ind w:firstLineChars="0" w:firstLine="0"/>
                          <w:jc w:val="center"/>
                          <w:rPr>
                            <w:sz w:val="22"/>
                            <w:szCs w:val="21"/>
                          </w:rPr>
                        </w:pPr>
                        <w:r w:rsidRPr="00FB4B1C">
                          <w:rPr>
                            <w:rFonts w:hint="eastAsia"/>
                            <w:sz w:val="22"/>
                            <w:szCs w:val="21"/>
                          </w:rPr>
                          <w:t>烘干房</w:t>
                        </w:r>
                        <w:r w:rsidRPr="00FB4B1C">
                          <w:rPr>
                            <w:rFonts w:hint="eastAsia"/>
                            <w:sz w:val="22"/>
                            <w:szCs w:val="21"/>
                          </w:rPr>
                          <w:t>80</w:t>
                        </w:r>
                        <w:r w:rsidRPr="00FB4B1C">
                          <w:rPr>
                            <w:rFonts w:hint="eastAsia"/>
                            <w:sz w:val="22"/>
                            <w:szCs w:val="21"/>
                          </w:rPr>
                          <w:t>℃</w:t>
                        </w:r>
                      </w:p>
                    </w:txbxContent>
                  </v:textbox>
                </v:shape>
                <v:shape id="Text Box 269" o:spid="_x0000_s1137" type="#_x0000_t202" style="position:absolute;left:35337;width:1325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7F644268" w14:textId="77777777" w:rsidR="00592D27" w:rsidRPr="00527C64" w:rsidRDefault="00592D27" w:rsidP="00FB4B1C">
                        <w:pPr>
                          <w:snapToGrid w:val="0"/>
                          <w:ind w:firstLineChars="0" w:firstLine="0"/>
                          <w:rPr>
                            <w:color w:val="000000"/>
                            <w:szCs w:val="21"/>
                          </w:rPr>
                        </w:pPr>
                        <w:r>
                          <w:rPr>
                            <w:rFonts w:hint="eastAsia"/>
                            <w:color w:val="000000"/>
                            <w:szCs w:val="21"/>
                          </w:rPr>
                          <w:t>15</w:t>
                        </w:r>
                        <w:r w:rsidRPr="00527C64">
                          <w:rPr>
                            <w:rFonts w:hint="eastAsia"/>
                            <w:color w:val="000000"/>
                            <w:szCs w:val="21"/>
                          </w:rPr>
                          <w:t>米</w:t>
                        </w:r>
                        <w:r>
                          <w:rPr>
                            <w:rFonts w:hint="eastAsia"/>
                            <w:color w:val="000000"/>
                            <w:szCs w:val="21"/>
                          </w:rPr>
                          <w:t>高</w:t>
                        </w:r>
                        <w:r w:rsidRPr="00527C64">
                          <w:rPr>
                            <w:rFonts w:hint="eastAsia"/>
                            <w:color w:val="000000"/>
                            <w:szCs w:val="21"/>
                          </w:rPr>
                          <w:t>排气筒</w:t>
                        </w:r>
                      </w:p>
                    </w:txbxContent>
                  </v:textbox>
                </v:shape>
                <v:shape id="Text Box 270" o:spid="_x0000_s1138" type="#_x0000_t202" style="position:absolute;left:27495;top:6261;width:3797;height:1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B3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aN0DLcz8QjIxRUAAP//AwBQSwECLQAUAAYACAAAACEA2+H2y+4AAACFAQAAEwAAAAAAAAAA&#10;AAAAAAAAAAAAW0NvbnRlbnRfVHlwZXNdLnhtbFBLAQItABQABgAIAAAAIQBa9CxbvwAAABUBAAAL&#10;AAAAAAAAAAAAAAAAAB8BAABfcmVscy8ucmVsc1BLAQItABQABgAIAAAAIQDv9MB3xQAAANwAAAAP&#10;AAAAAAAAAAAAAAAAAAcCAABkcnMvZG93bnJldi54bWxQSwUGAAAAAAMAAwC3AAAA+QIAAAAA&#10;">
                  <v:textbox>
                    <w:txbxContent>
                      <w:p w14:paraId="7BC2A141" w14:textId="77777777" w:rsidR="00592D27" w:rsidRDefault="00592D27" w:rsidP="00FB4B1C">
                        <w:pPr>
                          <w:adjustRightInd w:val="0"/>
                          <w:snapToGrid w:val="0"/>
                          <w:ind w:firstLineChars="0" w:firstLine="0"/>
                          <w:rPr>
                            <w:szCs w:val="21"/>
                          </w:rPr>
                        </w:pPr>
                        <w:r>
                          <w:rPr>
                            <w:rFonts w:hint="eastAsia"/>
                            <w:szCs w:val="21"/>
                          </w:rPr>
                          <w:t>R</w:t>
                        </w:r>
                      </w:p>
                      <w:p w14:paraId="74B12575" w14:textId="77777777" w:rsidR="00592D27" w:rsidRPr="00527C64" w:rsidRDefault="00592D27" w:rsidP="00FB4B1C">
                        <w:pPr>
                          <w:adjustRightInd w:val="0"/>
                          <w:snapToGrid w:val="0"/>
                          <w:ind w:firstLineChars="0" w:firstLine="0"/>
                          <w:rPr>
                            <w:szCs w:val="21"/>
                          </w:rPr>
                        </w:pPr>
                        <w:r>
                          <w:rPr>
                            <w:rFonts w:hint="eastAsia"/>
                            <w:szCs w:val="21"/>
                          </w:rPr>
                          <w:t>TO</w:t>
                        </w:r>
                      </w:p>
                    </w:txbxContent>
                  </v:textbox>
                </v:shape>
                <v:shape id="Freeform 271" o:spid="_x0000_s1139" style="position:absolute;left:19126;top:8267;width:15900;height:5804;visibility:visible;mso-wrap-style:square;v-text-anchor:top" coordsize="250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c8wgAAANwAAAAPAAAAZHJzL2Rvd25yZXYueG1sRI/BasMw&#10;EETvhfyD2EBviZxgkuBGMcUQ6mvcuuettbVMrZWxFNv9+6pQ6HGYmTfMOV9sLyYafedYwW6bgCBu&#10;nO64VfD2et2cQPiArLF3TAq+yUN+WT2cMdNu5htNVWhFhLDPUIEJYcik9I0hi37rBuLofbrRYohy&#10;bKUecY5w28t9khykxY7jgsGBCkPNV3W3Cli+H83ykd7KetCFTA71i52uSj2ul+cnEIGW8B/+a5da&#10;wf6Uwu+ZeATk5QcAAP//AwBQSwECLQAUAAYACAAAACEA2+H2y+4AAACFAQAAEwAAAAAAAAAAAAAA&#10;AAAAAAAAW0NvbnRlbnRfVHlwZXNdLnhtbFBLAQItABQABgAIAAAAIQBa9CxbvwAAABUBAAALAAAA&#10;AAAAAAAAAAAAAB8BAABfcmVscy8ucmVsc1BLAQItABQABgAIAAAAIQDBHIc8wgAAANwAAAAPAAAA&#10;AAAAAAAAAAAAAAcCAABkcnMvZG93bnJldi54bWxQSwUGAAAAAAMAAwC3AAAA9gIAAAAA&#10;" path="m2504,270r-600,l1754,,1560,915,1304,150,,150,,300e" filled="f">
                  <v:stroke dashstyle="dash" endarrow="block"/>
                  <v:path arrowok="t" o:connecttype="custom" o:connectlocs="1590040,171263;1209040,171263;1113790,0;990600,580390;828040,95146;0,95146;0,190292" o:connectangles="0,0,0,0,0,0,0"/>
                </v:shape>
                <v:shape id="Text Box 272" o:spid="_x0000_s1140" type="#_x0000_t202" style="position:absolute;left:34486;top:8401;width:838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7FF8E4F2" w14:textId="77777777" w:rsidR="00592D27" w:rsidRPr="00527C64" w:rsidRDefault="00592D27" w:rsidP="00FB4B1C">
                        <w:pPr>
                          <w:snapToGrid w:val="0"/>
                          <w:ind w:firstLineChars="0" w:firstLine="0"/>
                          <w:rPr>
                            <w:color w:val="000000"/>
                            <w:szCs w:val="21"/>
                          </w:rPr>
                        </w:pPr>
                        <w:r>
                          <w:rPr>
                            <w:rFonts w:hint="eastAsia"/>
                            <w:color w:val="000000"/>
                            <w:szCs w:val="21"/>
                          </w:rPr>
                          <w:t>新鲜空气</w:t>
                        </w:r>
                      </w:p>
                    </w:txbxContent>
                  </v:textbox>
                </v:shape>
                <v:shape id="Freeform 273" o:spid="_x0000_s1141" style="position:absolute;left:31254;top:4514;width:2750;height:1150;visibility:visible;mso-wrap-style:square;v-text-anchor:top" coordsize="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0NxgAAANwAAAAPAAAAZHJzL2Rvd25yZXYueG1sRI9fS8NA&#10;EMTfBb/DsYJv9mKhtU17LdJSFcSH/oG+LrltEs3tpXdrk357TxB8HGbmN8x82btGXSjE2rOBx0EG&#10;irjwtubSwGG/eZiAioJssfFMBq4UYbm4vZljbn3HW7rspFQJwjFHA5VIm2sdi4ocxoFviZN38sGh&#10;JBlKbQN2Ce4aPcyysXZYc1qosKVVRcXX7tsZWB270+il/zy3mxDX8j4Ve379MOb+rn+egRLq5T/8&#10;136zBoaTJ/g9k46AXvwAAAD//wMAUEsBAi0AFAAGAAgAAAAhANvh9svuAAAAhQEAABMAAAAAAAAA&#10;AAAAAAAAAAAAAFtDb250ZW50X1R5cGVzXS54bWxQSwECLQAUAAYACAAAACEAWvQsW78AAAAVAQAA&#10;CwAAAAAAAAAAAAAAAAAfAQAAX3JlbHMvLnJlbHNQSwECLQAUAAYACAAAACEA0nAdDcYAAADcAAAA&#10;DwAAAAAAAAAAAAAAAAAHAgAAZHJzL2Rvd25yZXYueG1sUEsFBgAAAAADAAMAtwAAAPoCAAAAAA==&#10;" path="m90,l,180r434,l390,e" filled="f">
                  <v:path arrowok="t" o:connecttype="custom" o:connectlocs="57018,0;0,114935;274955,114935;247079,0" o:connectangles="0,0,0,0"/>
                </v:shape>
                <v:line id="Line 274" o:spid="_x0000_s1142" style="position:absolute;flip:y;visibility:visible;mso-wrap-style:square" from="33921,609" to="3392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shape id="Freeform 275" o:spid="_x0000_s1143" style="position:absolute;left:19126;top:13582;width:10223;height:5937;visibility:visible;mso-wrap-style:square;v-text-anchor:top" coordsize="16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QxQAAANsAAAAPAAAAZHJzL2Rvd25yZXYueG1sRI/dagIx&#10;FITvhb5DOIXeuVkrVF2NUlosgqL4A94ek+Pu0s3Jsom6vn1TELwcZuYbZjJrbSWu1PjSsYJekoIg&#10;1s6UnCs47OfdIQgfkA1WjknBnTzMpi+dCWbG3XhL113IRYSwz1BBEUKdSel1QRZ94mri6J1dYzFE&#10;2eTSNHiLcFvJ9zT9kBZLjgsF1vRVkP7dXayC0fLUY31sFzg/fV/W68Fqo39WSr29tp9jEIHa8Aw/&#10;2gujoN+H/y/xB8jpHwAAAP//AwBQSwECLQAUAAYACAAAACEA2+H2y+4AAACFAQAAEwAAAAAAAAAA&#10;AAAAAAAAAAAAW0NvbnRlbnRfVHlwZXNdLnhtbFBLAQItABQABgAIAAAAIQBa9CxbvwAAABUBAAAL&#10;AAAAAAAAAAAAAAAAAB8BAABfcmVscy8ucmVsc1BLAQItABQABgAIAAAAIQCHIZ+QxQAAANsAAAAP&#10;AAAAAAAAAAAAAAAAAAcCAABkcnMvZG93bnJldi54bWxQSwUGAAAAAAMAAwC3AAAA+QIAAAAA&#10;" path="m,l,750r1634,l1634,375e" filled="f">
                  <v:stroke endarrow="block"/>
                  <v:path arrowok="t" o:connecttype="custom" o:connectlocs="0,0;0,593725;1022350,593725;1022350,296863" o:connectangles="0,0,0,0"/>
                </v:shape>
                <v:shape id="Freeform 276" o:spid="_x0000_s1144" style="position:absolute;left:29413;top:3924;width:3340;height:2279;visibility:visible;mso-wrap-style:square;v-text-anchor:top" coordsize="52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oaxQAAANsAAAAPAAAAZHJzL2Rvd25yZXYueG1sRI9Pa8JA&#10;FMTvBb/D8oTe6iZVaoiuIq2CB6H4B70+ss9sMPs2ZLcm7afvCoUeh5n5DTNf9rYWd2p95VhBOkpA&#10;EBdOV1wqOB03LxkIH5A11o5JwTd5WC4GT3PMtet4T/dDKEWEsM9RgQmhyaX0hSGLfuQa4uhdXWsx&#10;RNmWUrfYRbit5WuSvEmLFccFgw29Gypuhy+r4Ly5TDO87M7Zqftc/7jU+I/UKPU87FczEIH68B/+&#10;a2+1gvEEHl/iD5CLXwAAAP//AwBQSwECLQAUAAYACAAAACEA2+H2y+4AAACFAQAAEwAAAAAAAAAA&#10;AAAAAAAAAAAAW0NvbnRlbnRfVHlwZXNdLnhtbFBLAQItABQABgAIAAAAIQBa9CxbvwAAABUBAAAL&#10;AAAAAAAAAAAAAAAAAB8BAABfcmVscy8ucmVsc1BLAQItABQABgAIAAAAIQCwCUoaxQAAANsAAAAP&#10;AAAAAAAAAAAAAAAAAAcCAABkcnMvZG93bnJldi54bWxQSwUGAAAAAAMAAwC3AAAA+QIAAAAA&#10;" path="m,405l,,526,e" filled="f">
                  <v:stroke endarrow="block"/>
                  <v:path arrowok="t" o:connecttype="custom" o:connectlocs="0,227965;0,0;334010,0" o:connectangles="0,0,0"/>
                </v:shape>
                <v:line id="Line 277" o:spid="_x0000_s1145" style="position:absolute;visibility:visible;mso-wrap-style:square" from="31203,14592" to="33680,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8txQAAANsAAAAPAAAAZHJzL2Rvd25yZXYueG1sRI9Ba8JA&#10;FITvBf/D8gRvzaa1lRhdRYRCqVDQKnh8Zp9JaPZtyG6T6K93BaHHYWa+YebL3lSipcaVlhW8RDEI&#10;4szqknMF+5+P5wSE88gaK8uk4EIOlovB0xxTbTveUrvzuQgQdikqKLyvUyldVpBBF9maOHhn2xj0&#10;QTa51A12AW4q+RrHE2mw5LBQYE3rgrLf3Z9RgHJ99cm237xND0Yev1eTw+n6pdRo2K9mIDz1/j/8&#10;aH9qBeN3uH8JP0AubgAAAP//AwBQSwECLQAUAAYACAAAACEA2+H2y+4AAACFAQAAEwAAAAAAAAAA&#10;AAAAAAAAAAAAW0NvbnRlbnRfVHlwZXNdLnhtbFBLAQItABQABgAIAAAAIQBa9CxbvwAAABUBAAAL&#10;AAAAAAAAAAAAAAAAAB8BAABfcmVscy8ucmVsc1BLAQItABQABgAIAAAAIQDFJa8txQAAANsAAAAP&#10;AAAAAAAAAAAAAAAAAAcCAABkcnMvZG93bnJldi54bWxQSwUGAAAAAAMAAwC3AAAA+QIAAAAA&#10;">
                  <v:stroke startarrow="block"/>
                </v:line>
                <v:shape id="Text Box 278" o:spid="_x0000_s1146" type="#_x0000_t202" style="position:absolute;left:33439;top:13354;width:839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21EB09C" w14:textId="77777777" w:rsidR="00592D27" w:rsidRPr="00527C64" w:rsidRDefault="00592D27" w:rsidP="00FB4B1C">
                        <w:pPr>
                          <w:snapToGrid w:val="0"/>
                          <w:ind w:firstLineChars="0" w:firstLine="0"/>
                          <w:rPr>
                            <w:color w:val="000000"/>
                            <w:szCs w:val="21"/>
                          </w:rPr>
                        </w:pPr>
                        <w:r>
                          <w:rPr>
                            <w:rFonts w:hint="eastAsia"/>
                            <w:color w:val="000000"/>
                            <w:szCs w:val="21"/>
                          </w:rPr>
                          <w:t>天然气</w:t>
                        </w:r>
                      </w:p>
                    </w:txbxContent>
                  </v:textbox>
                </v:shape>
                <w10:anchorlock/>
              </v:group>
            </w:pict>
          </mc:Fallback>
        </mc:AlternateContent>
      </w:r>
    </w:p>
    <w:p w14:paraId="6681CA46" w14:textId="77777777" w:rsidR="00FC519A" w:rsidRDefault="00FC519A" w:rsidP="00111CA0">
      <w:pPr>
        <w:pStyle w:val="aff4"/>
        <w:ind w:firstLineChars="0" w:firstLine="0"/>
        <w:rPr>
          <w:rFonts w:ascii="Times New Roman" w:cs="Times New Roman"/>
        </w:rPr>
      </w:pPr>
    </w:p>
    <w:p w14:paraId="1C39D140" w14:textId="77777777" w:rsidR="00FC519A" w:rsidRPr="00FC519A" w:rsidRDefault="00EF0043" w:rsidP="00FC519A">
      <w:pPr>
        <w:pStyle w:val="aff4"/>
        <w:ind w:firstLineChars="0" w:firstLine="0"/>
        <w:rPr>
          <w:rFonts w:ascii="Times New Roman" w:hAnsi="Times New Roman" w:cs="Times New Roman"/>
          <w:sz w:val="22"/>
        </w:rPr>
      </w:pPr>
      <w:r w:rsidRPr="00C54EC4">
        <w:rPr>
          <w:rFonts w:ascii="Times New Roman" w:cs="Times New Roman"/>
        </w:rPr>
        <w:t>表</w:t>
      </w:r>
      <w:r w:rsidRPr="00C54EC4">
        <w:rPr>
          <w:rFonts w:ascii="Times New Roman" w:hAnsi="Times New Roman" w:cs="Times New Roman"/>
        </w:rPr>
        <w:t xml:space="preserve"> </w:t>
      </w:r>
      <w:r w:rsidR="00691E32">
        <w:rPr>
          <w:rFonts w:ascii="Times New Roman" w:hAnsi="Times New Roman" w:cs="Times New Roman" w:hint="eastAsia"/>
        </w:rPr>
        <w:t>8</w:t>
      </w:r>
      <w:r w:rsidR="003258F7" w:rsidRPr="00C54EC4">
        <w:rPr>
          <w:rFonts w:ascii="Times New Roman" w:hAnsi="Times New Roman" w:cs="Times New Roman"/>
          <w:sz w:val="22"/>
        </w:rPr>
        <w:t xml:space="preserve">  </w:t>
      </w:r>
      <w:r w:rsidR="003258F7" w:rsidRPr="00C54EC4">
        <w:rPr>
          <w:rFonts w:ascii="Times New Roman" w:hAnsi="Times New Roman" w:cs="Times New Roman"/>
          <w:sz w:val="22"/>
        </w:rPr>
        <w:t>大气污染物监测浓度统计表</w:t>
      </w:r>
    </w:p>
    <w:tbl>
      <w:tblPr>
        <w:tblStyle w:val="-11"/>
        <w:tblW w:w="0" w:type="auto"/>
        <w:jc w:val="center"/>
        <w:tblLayout w:type="fixed"/>
        <w:tblLook w:val="04A0" w:firstRow="1" w:lastRow="0" w:firstColumn="1" w:lastColumn="0" w:noHBand="0" w:noVBand="1"/>
      </w:tblPr>
      <w:tblGrid>
        <w:gridCol w:w="3021"/>
        <w:gridCol w:w="2584"/>
        <w:gridCol w:w="1776"/>
        <w:gridCol w:w="1777"/>
      </w:tblGrid>
      <w:tr w:rsidR="00D965AB" w:rsidRPr="009576A5" w14:paraId="42DB31D6" w14:textId="77777777" w:rsidTr="00B8028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021" w:type="dxa"/>
            <w:vMerge w:val="restart"/>
            <w:vAlign w:val="center"/>
          </w:tcPr>
          <w:p w14:paraId="711D345A" w14:textId="77777777" w:rsidR="00D965AB" w:rsidRPr="009576A5" w:rsidRDefault="00D965AB" w:rsidP="009576A5">
            <w:pPr>
              <w:ind w:firstLineChars="0" w:firstLine="0"/>
              <w:jc w:val="center"/>
              <w:rPr>
                <w:b w:val="0"/>
              </w:rPr>
            </w:pPr>
            <w:r w:rsidRPr="009576A5">
              <w:rPr>
                <w:b w:val="0"/>
              </w:rPr>
              <w:t>污染物种类</w:t>
            </w:r>
          </w:p>
        </w:tc>
        <w:tc>
          <w:tcPr>
            <w:tcW w:w="2584" w:type="dxa"/>
            <w:vMerge w:val="restart"/>
            <w:vAlign w:val="center"/>
          </w:tcPr>
          <w:p w14:paraId="086E5211" w14:textId="77777777" w:rsidR="00D965AB" w:rsidRPr="009576A5" w:rsidRDefault="00D965AB" w:rsidP="009576A5">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9576A5">
              <w:rPr>
                <w:b w:val="0"/>
              </w:rPr>
              <w:t>最高允许排放浓度</w:t>
            </w:r>
            <w:r w:rsidR="00FC519A">
              <w:rPr>
                <w:rFonts w:hint="eastAsia"/>
                <w:b w:val="0"/>
              </w:rPr>
              <w:t>（</w:t>
            </w:r>
            <w:r w:rsidR="00FC519A" w:rsidRPr="009576A5">
              <w:rPr>
                <w:b w:val="0"/>
              </w:rPr>
              <w:t>mg/m</w:t>
            </w:r>
            <w:r w:rsidR="00FC519A" w:rsidRPr="009576A5">
              <w:rPr>
                <w:b w:val="0"/>
                <w:vertAlign w:val="superscript"/>
              </w:rPr>
              <w:t>3</w:t>
            </w:r>
            <w:r w:rsidR="00FC519A">
              <w:rPr>
                <w:rFonts w:hint="eastAsia"/>
                <w:b w:val="0"/>
              </w:rPr>
              <w:t>）</w:t>
            </w:r>
          </w:p>
        </w:tc>
        <w:tc>
          <w:tcPr>
            <w:tcW w:w="3553" w:type="dxa"/>
            <w:gridSpan w:val="2"/>
            <w:vAlign w:val="center"/>
          </w:tcPr>
          <w:p w14:paraId="0B4F02E9" w14:textId="77777777" w:rsidR="00D965AB" w:rsidRPr="009576A5" w:rsidRDefault="00D965AB" w:rsidP="009576A5">
            <w:pPr>
              <w:ind w:firstLineChars="0" w:firstLine="0"/>
              <w:jc w:val="center"/>
              <w:cnfStyle w:val="100000000000" w:firstRow="1" w:lastRow="0" w:firstColumn="0" w:lastColumn="0" w:oddVBand="0" w:evenVBand="0" w:oddHBand="0" w:evenHBand="0" w:firstRowFirstColumn="0" w:firstRowLastColumn="0" w:lastRowFirstColumn="0" w:lastRowLastColumn="0"/>
              <w:rPr>
                <w:b w:val="0"/>
              </w:rPr>
            </w:pPr>
            <w:r w:rsidRPr="009576A5">
              <w:rPr>
                <w:b w:val="0"/>
              </w:rPr>
              <w:t>排放浓度监测数据</w:t>
            </w:r>
          </w:p>
          <w:p w14:paraId="712F68FA" w14:textId="77777777" w:rsidR="00D965AB" w:rsidRPr="009576A5" w:rsidRDefault="00D965AB" w:rsidP="009576A5">
            <w:pPr>
              <w:ind w:firstLineChars="0" w:firstLine="0"/>
              <w:jc w:val="center"/>
              <w:cnfStyle w:val="100000000000" w:firstRow="1" w:lastRow="0" w:firstColumn="0" w:lastColumn="0" w:oddVBand="0" w:evenVBand="0" w:oddHBand="0" w:evenHBand="0" w:firstRowFirstColumn="0" w:firstRowLastColumn="0" w:lastRowFirstColumn="0" w:lastRowLastColumn="0"/>
              <w:rPr>
                <w:b w:val="0"/>
                <w:iCs/>
              </w:rPr>
            </w:pPr>
            <w:r w:rsidRPr="009576A5">
              <w:rPr>
                <w:b w:val="0"/>
              </w:rPr>
              <w:t>年平均值（</w:t>
            </w:r>
            <w:r w:rsidRPr="009576A5">
              <w:rPr>
                <w:b w:val="0"/>
              </w:rPr>
              <w:t>mg/m</w:t>
            </w:r>
            <w:r w:rsidRPr="009576A5">
              <w:rPr>
                <w:b w:val="0"/>
                <w:vertAlign w:val="superscript"/>
              </w:rPr>
              <w:t>3</w:t>
            </w:r>
            <w:r w:rsidRPr="009576A5">
              <w:rPr>
                <w:b w:val="0"/>
              </w:rPr>
              <w:t>）</w:t>
            </w:r>
          </w:p>
        </w:tc>
      </w:tr>
      <w:tr w:rsidR="006D75C6" w:rsidRPr="009576A5" w14:paraId="3D91612D" w14:textId="77777777" w:rsidTr="00B8028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021" w:type="dxa"/>
            <w:vMerge/>
            <w:tcBorders>
              <w:bottom w:val="thinThickSmallGap" w:sz="12" w:space="0" w:color="0F6FC6" w:themeColor="accent1"/>
            </w:tcBorders>
            <w:vAlign w:val="center"/>
          </w:tcPr>
          <w:p w14:paraId="6E13B1AF" w14:textId="77777777" w:rsidR="006D75C6" w:rsidRPr="009576A5" w:rsidRDefault="006D75C6" w:rsidP="009576A5">
            <w:pPr>
              <w:ind w:firstLineChars="0" w:firstLine="0"/>
              <w:jc w:val="center"/>
              <w:rPr>
                <w:b w:val="0"/>
              </w:rPr>
            </w:pPr>
          </w:p>
        </w:tc>
        <w:tc>
          <w:tcPr>
            <w:tcW w:w="2584" w:type="dxa"/>
            <w:vMerge/>
            <w:tcBorders>
              <w:bottom w:val="thinThickSmallGap" w:sz="12" w:space="0" w:color="0F6FC6" w:themeColor="accent1"/>
            </w:tcBorders>
            <w:vAlign w:val="center"/>
          </w:tcPr>
          <w:p w14:paraId="049489B4" w14:textId="77777777" w:rsidR="006D75C6" w:rsidRPr="009576A5" w:rsidRDefault="006D75C6"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p>
        </w:tc>
        <w:tc>
          <w:tcPr>
            <w:tcW w:w="1776" w:type="dxa"/>
            <w:tcBorders>
              <w:bottom w:val="thinThickSmallGap" w:sz="12" w:space="0" w:color="0F6FC6" w:themeColor="accent1"/>
            </w:tcBorders>
            <w:vAlign w:val="center"/>
          </w:tcPr>
          <w:p w14:paraId="51736D12" w14:textId="5234AFED" w:rsidR="006D75C6" w:rsidRPr="009576A5" w:rsidRDefault="006D75C6" w:rsidP="006D75C6">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201</w:t>
            </w:r>
            <w:r w:rsidR="00FF5F3B">
              <w:rPr>
                <w:rFonts w:hint="eastAsia"/>
              </w:rPr>
              <w:t>8</w:t>
            </w:r>
          </w:p>
        </w:tc>
        <w:tc>
          <w:tcPr>
            <w:tcW w:w="1777" w:type="dxa"/>
            <w:tcBorders>
              <w:bottom w:val="thinThickSmallGap" w:sz="12" w:space="0" w:color="0F6FC6" w:themeColor="accent1"/>
            </w:tcBorders>
            <w:vAlign w:val="center"/>
          </w:tcPr>
          <w:p w14:paraId="542C2B99" w14:textId="1AFAE80D" w:rsidR="006D75C6" w:rsidRPr="009576A5" w:rsidRDefault="006D75C6" w:rsidP="002F3D30">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201</w:t>
            </w:r>
            <w:r w:rsidR="00FF5F3B">
              <w:rPr>
                <w:rFonts w:hint="eastAsia"/>
              </w:rPr>
              <w:t>9</w:t>
            </w:r>
          </w:p>
        </w:tc>
      </w:tr>
      <w:tr w:rsidR="006D75C6" w:rsidRPr="009576A5" w14:paraId="61A0CB89" w14:textId="77777777" w:rsidTr="00B8028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021" w:type="dxa"/>
            <w:tcBorders>
              <w:top w:val="thinThickSmallGap" w:sz="12" w:space="0" w:color="0F6FC6" w:themeColor="accent1"/>
            </w:tcBorders>
            <w:vAlign w:val="center"/>
          </w:tcPr>
          <w:p w14:paraId="0D49D7F6" w14:textId="77777777" w:rsidR="006D75C6" w:rsidRPr="00F92F25" w:rsidRDefault="006D75C6" w:rsidP="001D6E9C">
            <w:pPr>
              <w:widowControl/>
              <w:ind w:firstLineChars="0" w:firstLine="0"/>
              <w:jc w:val="center"/>
              <w:rPr>
                <w:rFonts w:ascii="宋体" w:hAnsi="宋体" w:cs="宋体"/>
                <w:b w:val="0"/>
                <w:color w:val="000000"/>
                <w:kern w:val="0"/>
                <w:szCs w:val="21"/>
              </w:rPr>
            </w:pPr>
            <w:r w:rsidRPr="00F92F25">
              <w:rPr>
                <w:rFonts w:ascii="宋体" w:hAnsi="宋体" w:cs="宋体" w:hint="eastAsia"/>
                <w:b w:val="0"/>
                <w:color w:val="000000"/>
                <w:kern w:val="0"/>
                <w:szCs w:val="21"/>
              </w:rPr>
              <w:t>烟尘（锅炉）</w:t>
            </w:r>
          </w:p>
        </w:tc>
        <w:tc>
          <w:tcPr>
            <w:tcW w:w="2584" w:type="dxa"/>
            <w:tcBorders>
              <w:top w:val="thinThickSmallGap" w:sz="12" w:space="0" w:color="0F6FC6" w:themeColor="accent1"/>
            </w:tcBorders>
            <w:vAlign w:val="center"/>
          </w:tcPr>
          <w:p w14:paraId="64EEBF53" w14:textId="77777777" w:rsidR="006D75C6" w:rsidRPr="004F7A20" w:rsidRDefault="006D75C6" w:rsidP="001E133C">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color w:val="000000"/>
                <w:kern w:val="0"/>
              </w:rPr>
            </w:pPr>
            <w:r>
              <w:rPr>
                <w:rFonts w:hint="eastAsia"/>
                <w:color w:val="000000"/>
                <w:kern w:val="0"/>
              </w:rPr>
              <w:t>50</w:t>
            </w:r>
          </w:p>
        </w:tc>
        <w:tc>
          <w:tcPr>
            <w:tcW w:w="1776" w:type="dxa"/>
            <w:tcBorders>
              <w:top w:val="thinThickSmallGap" w:sz="12" w:space="0" w:color="0F6FC6" w:themeColor="accent1"/>
            </w:tcBorders>
            <w:vAlign w:val="center"/>
          </w:tcPr>
          <w:p w14:paraId="362EAD84" w14:textId="52BAB389" w:rsidR="006D75C6" w:rsidRPr="00C758A0" w:rsidRDefault="00FF5F3B" w:rsidP="00C758A0">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color w:val="000000"/>
                <w:kern w:val="0"/>
              </w:rPr>
            </w:pPr>
            <w:r>
              <w:rPr>
                <w:rFonts w:hint="eastAsia"/>
                <w:color w:val="000000"/>
                <w:kern w:val="0"/>
              </w:rPr>
              <w:t>8.66</w:t>
            </w:r>
          </w:p>
        </w:tc>
        <w:tc>
          <w:tcPr>
            <w:tcW w:w="1777" w:type="dxa"/>
            <w:tcBorders>
              <w:top w:val="thinThickSmallGap" w:sz="12" w:space="0" w:color="0F6FC6" w:themeColor="accent1"/>
            </w:tcBorders>
            <w:vAlign w:val="center"/>
          </w:tcPr>
          <w:p w14:paraId="37C37D0A" w14:textId="6FACDB3A" w:rsidR="006D75C6" w:rsidRPr="00C758A0" w:rsidRDefault="00FF5F3B" w:rsidP="00C355C1">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color w:val="000000"/>
                <w:kern w:val="0"/>
              </w:rPr>
            </w:pPr>
            <w:r>
              <w:rPr>
                <w:rFonts w:hint="eastAsia"/>
                <w:color w:val="000000"/>
                <w:kern w:val="0"/>
              </w:rPr>
              <w:t>2.333</w:t>
            </w:r>
          </w:p>
        </w:tc>
      </w:tr>
      <w:tr w:rsidR="006D75C6" w:rsidRPr="009576A5" w14:paraId="4A214E7C" w14:textId="77777777" w:rsidTr="00B8028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021" w:type="dxa"/>
            <w:vAlign w:val="center"/>
          </w:tcPr>
          <w:p w14:paraId="70AD3DFA" w14:textId="77777777" w:rsidR="006D75C6" w:rsidRPr="00F92F25" w:rsidRDefault="006D75C6" w:rsidP="001D6E9C">
            <w:pPr>
              <w:widowControl/>
              <w:ind w:firstLineChars="0" w:firstLine="0"/>
              <w:jc w:val="center"/>
              <w:rPr>
                <w:rFonts w:ascii="宋体" w:hAnsi="宋体" w:cs="宋体"/>
                <w:b w:val="0"/>
                <w:color w:val="000000"/>
                <w:kern w:val="0"/>
                <w:szCs w:val="21"/>
              </w:rPr>
            </w:pPr>
            <w:r w:rsidRPr="00F92F25">
              <w:rPr>
                <w:rFonts w:ascii="宋体" w:hAnsi="宋体" w:cs="宋体" w:hint="eastAsia"/>
                <w:b w:val="0"/>
                <w:color w:val="000000"/>
                <w:kern w:val="0"/>
                <w:szCs w:val="21"/>
              </w:rPr>
              <w:t>二氧化硫（锅炉）</w:t>
            </w:r>
          </w:p>
        </w:tc>
        <w:tc>
          <w:tcPr>
            <w:tcW w:w="2584" w:type="dxa"/>
            <w:vAlign w:val="center"/>
          </w:tcPr>
          <w:p w14:paraId="412F9FA6" w14:textId="77777777" w:rsidR="006D75C6" w:rsidRPr="004F7A20" w:rsidRDefault="006D75C6" w:rsidP="001E133C">
            <w:pPr>
              <w:widowControl/>
              <w:ind w:firstLineChars="0" w:firstLine="0"/>
              <w:jc w:val="center"/>
              <w:cnfStyle w:val="000000100000" w:firstRow="0" w:lastRow="0" w:firstColumn="0" w:lastColumn="0" w:oddVBand="0" w:evenVBand="0" w:oddHBand="1" w:evenHBand="0" w:firstRowFirstColumn="0" w:firstRowLastColumn="0" w:lastRowFirstColumn="0" w:lastRowLastColumn="0"/>
              <w:rPr>
                <w:color w:val="000000"/>
                <w:kern w:val="0"/>
              </w:rPr>
            </w:pPr>
            <w:r>
              <w:rPr>
                <w:rFonts w:hint="eastAsia"/>
                <w:color w:val="000000"/>
                <w:kern w:val="0"/>
              </w:rPr>
              <w:t>100</w:t>
            </w:r>
          </w:p>
        </w:tc>
        <w:tc>
          <w:tcPr>
            <w:tcW w:w="1776" w:type="dxa"/>
            <w:vAlign w:val="center"/>
          </w:tcPr>
          <w:p w14:paraId="5B0C78A6" w14:textId="39CE8D68" w:rsidR="006D75C6" w:rsidRPr="00C758A0" w:rsidRDefault="00FF5F3B" w:rsidP="00B80285">
            <w:pPr>
              <w:widowControl/>
              <w:ind w:firstLineChars="0" w:firstLine="0"/>
              <w:jc w:val="center"/>
              <w:cnfStyle w:val="000000100000" w:firstRow="0" w:lastRow="0" w:firstColumn="0" w:lastColumn="0" w:oddVBand="0" w:evenVBand="0" w:oddHBand="1" w:evenHBand="0" w:firstRowFirstColumn="0" w:firstRowLastColumn="0" w:lastRowFirstColumn="0" w:lastRowLastColumn="0"/>
              <w:rPr>
                <w:color w:val="000000"/>
                <w:kern w:val="0"/>
              </w:rPr>
            </w:pPr>
            <w:r>
              <w:rPr>
                <w:color w:val="000000"/>
                <w:kern w:val="0"/>
              </w:rPr>
              <w:t>ND</w:t>
            </w:r>
          </w:p>
        </w:tc>
        <w:tc>
          <w:tcPr>
            <w:tcW w:w="1777" w:type="dxa"/>
            <w:vAlign w:val="center"/>
          </w:tcPr>
          <w:p w14:paraId="087D4DE0" w14:textId="59043203" w:rsidR="006D75C6" w:rsidRPr="00C758A0" w:rsidRDefault="00FF5F3B" w:rsidP="00C355C1">
            <w:pPr>
              <w:widowControl/>
              <w:ind w:firstLineChars="0" w:firstLine="0"/>
              <w:jc w:val="center"/>
              <w:cnfStyle w:val="000000100000" w:firstRow="0" w:lastRow="0" w:firstColumn="0" w:lastColumn="0" w:oddVBand="0" w:evenVBand="0" w:oddHBand="1" w:evenHBand="0" w:firstRowFirstColumn="0" w:firstRowLastColumn="0" w:lastRowFirstColumn="0" w:lastRowLastColumn="0"/>
              <w:rPr>
                <w:color w:val="000000"/>
                <w:kern w:val="0"/>
              </w:rPr>
            </w:pPr>
            <w:r>
              <w:rPr>
                <w:rFonts w:hint="eastAsia"/>
                <w:color w:val="000000"/>
                <w:kern w:val="0"/>
              </w:rPr>
              <w:t>11.667</w:t>
            </w:r>
          </w:p>
        </w:tc>
      </w:tr>
      <w:tr w:rsidR="006D75C6" w:rsidRPr="009576A5" w14:paraId="02AEBEF3" w14:textId="77777777" w:rsidTr="00B80285">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021" w:type="dxa"/>
            <w:vAlign w:val="center"/>
          </w:tcPr>
          <w:p w14:paraId="7ACCC927" w14:textId="77777777" w:rsidR="006D75C6" w:rsidRPr="00F92F25" w:rsidRDefault="006D75C6" w:rsidP="001D6E9C">
            <w:pPr>
              <w:widowControl/>
              <w:ind w:firstLineChars="0" w:firstLine="0"/>
              <w:jc w:val="center"/>
              <w:rPr>
                <w:rFonts w:ascii="宋体" w:hAnsi="宋体" w:cs="宋体"/>
                <w:b w:val="0"/>
                <w:color w:val="000000"/>
                <w:kern w:val="0"/>
                <w:szCs w:val="21"/>
              </w:rPr>
            </w:pPr>
            <w:r w:rsidRPr="00F92F25">
              <w:rPr>
                <w:rFonts w:ascii="宋体" w:hAnsi="宋体" w:cs="宋体" w:hint="eastAsia"/>
                <w:b w:val="0"/>
                <w:color w:val="000000"/>
                <w:kern w:val="0"/>
                <w:szCs w:val="21"/>
              </w:rPr>
              <w:t>氮氧化物（锅炉）</w:t>
            </w:r>
          </w:p>
        </w:tc>
        <w:tc>
          <w:tcPr>
            <w:tcW w:w="2584" w:type="dxa"/>
            <w:vAlign w:val="center"/>
          </w:tcPr>
          <w:p w14:paraId="1D4DE2C4" w14:textId="77777777" w:rsidR="006D75C6" w:rsidRPr="004F7A20" w:rsidRDefault="006D75C6" w:rsidP="001E133C">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color w:val="000000"/>
                <w:kern w:val="0"/>
              </w:rPr>
            </w:pPr>
            <w:r>
              <w:rPr>
                <w:rFonts w:hint="eastAsia"/>
                <w:color w:val="000000"/>
                <w:kern w:val="0"/>
              </w:rPr>
              <w:t>400</w:t>
            </w:r>
          </w:p>
        </w:tc>
        <w:tc>
          <w:tcPr>
            <w:tcW w:w="1776" w:type="dxa"/>
            <w:vAlign w:val="center"/>
          </w:tcPr>
          <w:p w14:paraId="50014DF2" w14:textId="40DDB1E3" w:rsidR="006D75C6" w:rsidRPr="00C758A0" w:rsidRDefault="006D75C6" w:rsidP="00C758A0">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color w:val="000000"/>
                <w:kern w:val="0"/>
              </w:rPr>
            </w:pPr>
            <w:r>
              <w:rPr>
                <w:rFonts w:hint="eastAsia"/>
                <w:color w:val="000000"/>
                <w:kern w:val="0"/>
              </w:rPr>
              <w:t>1</w:t>
            </w:r>
            <w:r w:rsidR="00FF5F3B">
              <w:rPr>
                <w:rFonts w:hint="eastAsia"/>
                <w:color w:val="000000"/>
                <w:kern w:val="0"/>
              </w:rPr>
              <w:t>04</w:t>
            </w:r>
          </w:p>
        </w:tc>
        <w:tc>
          <w:tcPr>
            <w:tcW w:w="1777" w:type="dxa"/>
            <w:vAlign w:val="center"/>
          </w:tcPr>
          <w:p w14:paraId="5D182776" w14:textId="52678888" w:rsidR="006D75C6" w:rsidRPr="00C758A0" w:rsidRDefault="002F3D30" w:rsidP="00C355C1">
            <w:pPr>
              <w:widowControl/>
              <w:ind w:firstLineChars="0" w:firstLine="0"/>
              <w:jc w:val="center"/>
              <w:cnfStyle w:val="000000010000" w:firstRow="0" w:lastRow="0" w:firstColumn="0" w:lastColumn="0" w:oddVBand="0" w:evenVBand="0" w:oddHBand="0" w:evenHBand="1" w:firstRowFirstColumn="0" w:firstRowLastColumn="0" w:lastRowFirstColumn="0" w:lastRowLastColumn="0"/>
              <w:rPr>
                <w:color w:val="000000"/>
                <w:kern w:val="0"/>
              </w:rPr>
            </w:pPr>
            <w:r>
              <w:rPr>
                <w:rFonts w:hint="eastAsia"/>
                <w:color w:val="000000"/>
                <w:kern w:val="0"/>
              </w:rPr>
              <w:t>1</w:t>
            </w:r>
            <w:r w:rsidR="00FF5F3B">
              <w:rPr>
                <w:rFonts w:hint="eastAsia"/>
                <w:color w:val="000000"/>
                <w:kern w:val="0"/>
              </w:rPr>
              <w:t>1</w:t>
            </w:r>
            <w:r>
              <w:rPr>
                <w:rFonts w:hint="eastAsia"/>
                <w:color w:val="000000"/>
                <w:kern w:val="0"/>
              </w:rPr>
              <w:t>4</w:t>
            </w:r>
            <w:r w:rsidR="00FF5F3B">
              <w:rPr>
                <w:rFonts w:hint="eastAsia"/>
                <w:color w:val="000000"/>
                <w:kern w:val="0"/>
              </w:rPr>
              <w:t>.6667</w:t>
            </w:r>
          </w:p>
        </w:tc>
      </w:tr>
    </w:tbl>
    <w:p w14:paraId="04E02508" w14:textId="77777777" w:rsidR="00D267EC" w:rsidRDefault="00A62739" w:rsidP="00392512">
      <w:pPr>
        <w:ind w:firstLineChars="0" w:firstLine="0"/>
      </w:pPr>
      <w:r>
        <w:rPr>
          <w:rFonts w:hint="eastAsia"/>
        </w:rPr>
        <w:t>注：</w:t>
      </w:r>
      <w:r w:rsidR="00B80285">
        <w:rPr>
          <w:rFonts w:hint="eastAsia"/>
        </w:rPr>
        <w:t>“</w:t>
      </w:r>
      <w:r w:rsidR="00B80285">
        <w:rPr>
          <w:rFonts w:hint="eastAsia"/>
        </w:rPr>
        <w:t>ND</w:t>
      </w:r>
      <w:r w:rsidR="00B80285">
        <w:rPr>
          <w:rFonts w:hint="eastAsia"/>
        </w:rPr>
        <w:t>”表示未检出</w:t>
      </w:r>
    </w:p>
    <w:p w14:paraId="25F95297" w14:textId="77777777" w:rsidR="00A62739" w:rsidRPr="00C54EC4" w:rsidRDefault="00A62739" w:rsidP="00392512">
      <w:pPr>
        <w:ind w:firstLineChars="0" w:firstLine="0"/>
      </w:pPr>
    </w:p>
    <w:p w14:paraId="68E23B8B" w14:textId="77777777" w:rsidR="00737259" w:rsidRPr="00C54EC4" w:rsidRDefault="00737259" w:rsidP="00637602">
      <w:pPr>
        <w:pStyle w:val="3"/>
        <w:ind w:firstLine="480"/>
      </w:pPr>
      <w:bookmarkStart w:id="56" w:name="_Toc382053262"/>
      <w:r w:rsidRPr="00C54EC4">
        <w:t>固体废弃物产生及处理处置情况</w:t>
      </w:r>
      <w:bookmarkEnd w:id="56"/>
    </w:p>
    <w:p w14:paraId="4A132624" w14:textId="77777777" w:rsidR="003258F7" w:rsidRDefault="003258F7" w:rsidP="003258F7">
      <w:pPr>
        <w:pStyle w:val="af9"/>
        <w:spacing w:before="0" w:beforeAutospacing="0" w:after="0" w:afterAutospacing="0" w:line="300" w:lineRule="auto"/>
        <w:ind w:firstLine="480"/>
        <w:rPr>
          <w:rFonts w:ascii="Times New Roman" w:cs="Times New Roman"/>
          <w:color w:val="000000"/>
          <w:szCs w:val="21"/>
        </w:rPr>
      </w:pPr>
      <w:r w:rsidRPr="00C54EC4">
        <w:rPr>
          <w:rFonts w:ascii="Times New Roman" w:cs="Times New Roman"/>
          <w:color w:val="000000"/>
          <w:szCs w:val="21"/>
        </w:rPr>
        <w:t>企业生产过程期间产生的生产固废、废包装袋（桶）和职工生活垃圾等。其中生产固废、废包装袋（桶）等作为危废委托有资质的单位处理；生活垃圾由环卫部门统一收集处理，不排入外环境。</w:t>
      </w:r>
    </w:p>
    <w:p w14:paraId="5BAAFEC1" w14:textId="77777777" w:rsidR="00FC519A" w:rsidRPr="00C54EC4" w:rsidRDefault="00FC519A" w:rsidP="00FC519A">
      <w:pPr>
        <w:pStyle w:val="af9"/>
        <w:spacing w:before="0" w:beforeAutospacing="0" w:after="0" w:afterAutospacing="0" w:line="300" w:lineRule="auto"/>
        <w:ind w:firstLineChars="0" w:firstLine="0"/>
        <w:rPr>
          <w:rFonts w:ascii="Times New Roman" w:hAnsi="Times New Roman" w:cs="Times New Roman"/>
          <w:color w:val="000000"/>
          <w:szCs w:val="21"/>
        </w:rPr>
      </w:pPr>
    </w:p>
    <w:p w14:paraId="49FC1D7C" w14:textId="5C3DE83F" w:rsidR="003258F7" w:rsidRPr="00C54EC4" w:rsidRDefault="00EF0043" w:rsidP="00111CA0">
      <w:pPr>
        <w:pStyle w:val="aff4"/>
        <w:ind w:firstLineChars="0" w:firstLine="0"/>
        <w:rPr>
          <w:rFonts w:ascii="Times New Roman" w:hAnsi="Times New Roman" w:cs="Times New Roman"/>
          <w:sz w:val="22"/>
        </w:rPr>
      </w:pPr>
      <w:r w:rsidRPr="00C54EC4">
        <w:rPr>
          <w:rFonts w:ascii="Times New Roman" w:cs="Times New Roman"/>
        </w:rPr>
        <w:t>表</w:t>
      </w:r>
      <w:r w:rsidRPr="00C54EC4">
        <w:rPr>
          <w:rFonts w:ascii="Times New Roman" w:hAnsi="Times New Roman" w:cs="Times New Roman"/>
        </w:rPr>
        <w:t xml:space="preserve"> </w:t>
      </w:r>
      <w:r w:rsidR="00691E32">
        <w:rPr>
          <w:rFonts w:ascii="Times New Roman" w:hAnsi="Times New Roman" w:cs="Times New Roman" w:hint="eastAsia"/>
        </w:rPr>
        <w:t>9</w:t>
      </w:r>
      <w:r w:rsidRPr="00C54EC4">
        <w:rPr>
          <w:rFonts w:ascii="Times New Roman" w:hAnsi="Times New Roman" w:cs="Times New Roman"/>
          <w:sz w:val="22"/>
        </w:rPr>
        <w:t xml:space="preserve"> </w:t>
      </w:r>
      <w:r w:rsidR="003258F7" w:rsidRPr="00C54EC4">
        <w:rPr>
          <w:rFonts w:ascii="Times New Roman" w:hAnsi="Times New Roman" w:cs="Times New Roman"/>
          <w:sz w:val="22"/>
        </w:rPr>
        <w:t xml:space="preserve">  </w:t>
      </w:r>
      <w:r w:rsidR="000D0891">
        <w:rPr>
          <w:rFonts w:ascii="Times New Roman" w:hAnsi="Times New Roman" w:cs="Times New Roman" w:hint="eastAsia"/>
          <w:sz w:val="22"/>
        </w:rPr>
        <w:t>201</w:t>
      </w:r>
      <w:r w:rsidR="00FF5F3B">
        <w:rPr>
          <w:rFonts w:ascii="Times New Roman" w:hAnsi="Times New Roman" w:cs="Times New Roman" w:hint="eastAsia"/>
          <w:sz w:val="22"/>
        </w:rPr>
        <w:t>9</w:t>
      </w:r>
      <w:r w:rsidR="003258F7" w:rsidRPr="00C54EC4">
        <w:rPr>
          <w:rFonts w:ascii="Times New Roman" w:hAnsi="Times New Roman" w:cs="Times New Roman"/>
          <w:sz w:val="22"/>
        </w:rPr>
        <w:t>危险固体废物产生及处置情况统计表</w:t>
      </w:r>
    </w:p>
    <w:tbl>
      <w:tblPr>
        <w:tblStyle w:val="-11"/>
        <w:tblW w:w="10111" w:type="dxa"/>
        <w:jc w:val="center"/>
        <w:tblLook w:val="04A0" w:firstRow="1" w:lastRow="0" w:firstColumn="1" w:lastColumn="0" w:noHBand="0" w:noVBand="1"/>
      </w:tblPr>
      <w:tblGrid>
        <w:gridCol w:w="1938"/>
        <w:gridCol w:w="1134"/>
        <w:gridCol w:w="1701"/>
        <w:gridCol w:w="709"/>
        <w:gridCol w:w="1276"/>
        <w:gridCol w:w="1559"/>
        <w:gridCol w:w="1794"/>
      </w:tblGrid>
      <w:tr w:rsidR="000D0891" w:rsidRPr="0000491B" w14:paraId="28F03483" w14:textId="77777777" w:rsidTr="00897AA7">
        <w:trPr>
          <w:cnfStyle w:val="100000000000" w:firstRow="1" w:lastRow="0" w:firstColumn="0" w:lastColumn="0" w:oddVBand="0" w:evenVBand="0" w:oddHBand="0"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6804030C" w14:textId="77777777" w:rsidR="000D0891" w:rsidRPr="0000491B" w:rsidRDefault="000D0891" w:rsidP="0000491B">
            <w:pPr>
              <w:ind w:firstLineChars="0" w:firstLine="0"/>
              <w:jc w:val="center"/>
              <w:rPr>
                <w:b w:val="0"/>
                <w:sz w:val="22"/>
              </w:rPr>
            </w:pPr>
            <w:r w:rsidRPr="0000491B">
              <w:rPr>
                <w:b w:val="0"/>
                <w:sz w:val="22"/>
              </w:rPr>
              <w:t>固废名称</w:t>
            </w:r>
          </w:p>
        </w:tc>
        <w:tc>
          <w:tcPr>
            <w:tcW w:w="1134" w:type="dxa"/>
            <w:vAlign w:val="center"/>
          </w:tcPr>
          <w:p w14:paraId="7CF5DDDD" w14:textId="77777777" w:rsidR="000D0891" w:rsidRPr="0000491B" w:rsidRDefault="000D0891" w:rsidP="0000491B">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2"/>
              </w:rPr>
            </w:pPr>
            <w:r w:rsidRPr="0000491B">
              <w:rPr>
                <w:b w:val="0"/>
                <w:sz w:val="22"/>
              </w:rPr>
              <w:t>废物类别</w:t>
            </w:r>
          </w:p>
        </w:tc>
        <w:tc>
          <w:tcPr>
            <w:tcW w:w="1701" w:type="dxa"/>
            <w:vAlign w:val="center"/>
          </w:tcPr>
          <w:p w14:paraId="7F4D66CF" w14:textId="77777777" w:rsidR="000D0891" w:rsidRPr="0000491B" w:rsidRDefault="000D0891" w:rsidP="0000491B">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2"/>
              </w:rPr>
            </w:pPr>
            <w:r w:rsidRPr="0000491B">
              <w:rPr>
                <w:b w:val="0"/>
                <w:sz w:val="22"/>
              </w:rPr>
              <w:t>主要有害成分</w:t>
            </w:r>
          </w:p>
        </w:tc>
        <w:tc>
          <w:tcPr>
            <w:tcW w:w="709" w:type="dxa"/>
            <w:vAlign w:val="center"/>
          </w:tcPr>
          <w:p w14:paraId="576E1965" w14:textId="77777777" w:rsidR="000D0891" w:rsidRPr="0000491B" w:rsidRDefault="000D0891" w:rsidP="0000491B">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2"/>
              </w:rPr>
            </w:pPr>
            <w:r w:rsidRPr="0000491B">
              <w:rPr>
                <w:b w:val="0"/>
                <w:sz w:val="22"/>
              </w:rPr>
              <w:t>形态</w:t>
            </w:r>
          </w:p>
        </w:tc>
        <w:tc>
          <w:tcPr>
            <w:tcW w:w="1276" w:type="dxa"/>
            <w:vAlign w:val="center"/>
          </w:tcPr>
          <w:p w14:paraId="35D11DD2" w14:textId="77777777" w:rsidR="000D0891" w:rsidRPr="0000491B" w:rsidRDefault="000D0891" w:rsidP="0000491B">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2"/>
              </w:rPr>
            </w:pPr>
            <w:r w:rsidRPr="0000491B">
              <w:rPr>
                <w:b w:val="0"/>
                <w:sz w:val="22"/>
              </w:rPr>
              <w:t>产生来源</w:t>
            </w:r>
          </w:p>
        </w:tc>
        <w:tc>
          <w:tcPr>
            <w:tcW w:w="1559" w:type="dxa"/>
            <w:vAlign w:val="center"/>
          </w:tcPr>
          <w:p w14:paraId="3271CADF" w14:textId="77777777" w:rsidR="000D0891" w:rsidRPr="0000491B" w:rsidRDefault="000D0891" w:rsidP="000D0891">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2"/>
              </w:rPr>
            </w:pPr>
            <w:r w:rsidRPr="0000491B">
              <w:rPr>
                <w:b w:val="0"/>
                <w:sz w:val="22"/>
              </w:rPr>
              <w:t>年</w:t>
            </w:r>
            <w:r>
              <w:rPr>
                <w:rFonts w:hint="eastAsia"/>
                <w:b w:val="0"/>
                <w:sz w:val="22"/>
              </w:rPr>
              <w:t>处置</w:t>
            </w:r>
            <w:r w:rsidRPr="0000491B">
              <w:rPr>
                <w:b w:val="0"/>
                <w:sz w:val="22"/>
              </w:rPr>
              <w:t>量</w:t>
            </w:r>
            <w:r w:rsidRPr="0000491B">
              <w:rPr>
                <w:b w:val="0"/>
                <w:sz w:val="22"/>
              </w:rPr>
              <w:t>/</w:t>
            </w:r>
            <w:r w:rsidRPr="0000491B">
              <w:rPr>
                <w:b w:val="0"/>
                <w:sz w:val="22"/>
              </w:rPr>
              <w:t>吨</w:t>
            </w:r>
          </w:p>
        </w:tc>
        <w:tc>
          <w:tcPr>
            <w:tcW w:w="1794" w:type="dxa"/>
            <w:vAlign w:val="center"/>
          </w:tcPr>
          <w:p w14:paraId="52808EB9" w14:textId="77777777" w:rsidR="000D0891" w:rsidRPr="0000491B" w:rsidRDefault="000D0891" w:rsidP="0000491B">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2"/>
              </w:rPr>
            </w:pPr>
            <w:r w:rsidRPr="0000491B">
              <w:rPr>
                <w:b w:val="0"/>
                <w:sz w:val="22"/>
              </w:rPr>
              <w:t>处置方式</w:t>
            </w:r>
          </w:p>
        </w:tc>
      </w:tr>
      <w:tr w:rsidR="000D0891" w:rsidRPr="0000491B" w14:paraId="18680C0B" w14:textId="77777777" w:rsidTr="00897AA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221B4F3F" w14:textId="77777777" w:rsidR="000D0891" w:rsidRPr="0000491B" w:rsidRDefault="000D0891" w:rsidP="0000491B">
            <w:pPr>
              <w:ind w:firstLineChars="0" w:firstLine="0"/>
              <w:jc w:val="center"/>
              <w:rPr>
                <w:b w:val="0"/>
                <w:sz w:val="22"/>
              </w:rPr>
            </w:pPr>
            <w:r>
              <w:rPr>
                <w:rFonts w:hint="eastAsia"/>
                <w:b w:val="0"/>
                <w:sz w:val="22"/>
              </w:rPr>
              <w:t>废有机溶剂</w:t>
            </w:r>
          </w:p>
        </w:tc>
        <w:tc>
          <w:tcPr>
            <w:tcW w:w="1134" w:type="dxa"/>
            <w:vAlign w:val="center"/>
          </w:tcPr>
          <w:p w14:paraId="0CBBEC92" w14:textId="6A07B4FB" w:rsidR="000D0891" w:rsidRPr="0000491B" w:rsidRDefault="000D0891" w:rsidP="000D0891">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HW</w:t>
            </w:r>
            <w:r w:rsidR="005E5E94">
              <w:rPr>
                <w:rFonts w:hint="eastAsia"/>
                <w:sz w:val="22"/>
              </w:rPr>
              <w:t>13</w:t>
            </w:r>
          </w:p>
        </w:tc>
        <w:tc>
          <w:tcPr>
            <w:tcW w:w="1701" w:type="dxa"/>
            <w:vAlign w:val="center"/>
          </w:tcPr>
          <w:p w14:paraId="206F57DC" w14:textId="4928A97D" w:rsidR="000D0891" w:rsidRPr="0000491B" w:rsidRDefault="005E5E94"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有机树脂</w:t>
            </w:r>
          </w:p>
        </w:tc>
        <w:tc>
          <w:tcPr>
            <w:tcW w:w="709" w:type="dxa"/>
            <w:vAlign w:val="center"/>
          </w:tcPr>
          <w:p w14:paraId="6A8A5CF3" w14:textId="77777777" w:rsidR="000D0891" w:rsidRPr="0000491B" w:rsidRDefault="000D0891"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液态</w:t>
            </w:r>
          </w:p>
        </w:tc>
        <w:tc>
          <w:tcPr>
            <w:tcW w:w="1276" w:type="dxa"/>
            <w:vAlign w:val="center"/>
          </w:tcPr>
          <w:p w14:paraId="591CC1CC" w14:textId="77777777" w:rsidR="000D0891" w:rsidRPr="0000491B" w:rsidRDefault="0005650A" w:rsidP="0005650A">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涂装</w:t>
            </w:r>
          </w:p>
        </w:tc>
        <w:tc>
          <w:tcPr>
            <w:tcW w:w="1559" w:type="dxa"/>
            <w:vAlign w:val="center"/>
          </w:tcPr>
          <w:p w14:paraId="3F43A20D" w14:textId="251D2024" w:rsidR="000D0891" w:rsidRPr="0000491B" w:rsidRDefault="005E5E94"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67.18</w:t>
            </w:r>
          </w:p>
        </w:tc>
        <w:tc>
          <w:tcPr>
            <w:tcW w:w="1794" w:type="dxa"/>
            <w:vAlign w:val="center"/>
          </w:tcPr>
          <w:p w14:paraId="20AC98A1" w14:textId="77777777" w:rsidR="000D0891" w:rsidRPr="0000491B" w:rsidRDefault="000D0891"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委外焚烧</w:t>
            </w:r>
          </w:p>
        </w:tc>
      </w:tr>
      <w:tr w:rsidR="0005650A" w:rsidRPr="0000491B" w14:paraId="42724FCD" w14:textId="77777777" w:rsidTr="00897AA7">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6AA2B445" w14:textId="77777777" w:rsidR="0005650A" w:rsidRPr="0000491B" w:rsidRDefault="0005650A" w:rsidP="0000491B">
            <w:pPr>
              <w:ind w:firstLineChars="0" w:firstLine="0"/>
              <w:jc w:val="center"/>
              <w:rPr>
                <w:b w:val="0"/>
                <w:sz w:val="22"/>
              </w:rPr>
            </w:pPr>
            <w:r>
              <w:rPr>
                <w:rFonts w:hint="eastAsia"/>
                <w:b w:val="0"/>
                <w:sz w:val="22"/>
              </w:rPr>
              <w:t>废机油</w:t>
            </w:r>
          </w:p>
        </w:tc>
        <w:tc>
          <w:tcPr>
            <w:tcW w:w="1134" w:type="dxa"/>
            <w:vAlign w:val="center"/>
          </w:tcPr>
          <w:p w14:paraId="7EEAB6B2" w14:textId="77777777" w:rsidR="0005650A" w:rsidRPr="0000491B" w:rsidRDefault="0005650A" w:rsidP="000D0891">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sidRPr="0000491B">
              <w:rPr>
                <w:sz w:val="22"/>
              </w:rPr>
              <w:t>HW</w:t>
            </w:r>
            <w:r>
              <w:rPr>
                <w:rFonts w:hint="eastAsia"/>
                <w:sz w:val="22"/>
              </w:rPr>
              <w:t>09</w:t>
            </w:r>
          </w:p>
        </w:tc>
        <w:tc>
          <w:tcPr>
            <w:tcW w:w="1701" w:type="dxa"/>
            <w:vAlign w:val="center"/>
          </w:tcPr>
          <w:p w14:paraId="0D6FBFA1" w14:textId="77777777" w:rsidR="0005650A" w:rsidRPr="0000491B" w:rsidRDefault="00897AA7" w:rsidP="00897AA7">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废机油、乳化液</w:t>
            </w:r>
          </w:p>
        </w:tc>
        <w:tc>
          <w:tcPr>
            <w:tcW w:w="709" w:type="dxa"/>
            <w:vAlign w:val="center"/>
          </w:tcPr>
          <w:p w14:paraId="13174BCC" w14:textId="77777777" w:rsidR="0005650A" w:rsidRPr="0000491B" w:rsidRDefault="0005650A" w:rsidP="0000491B">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液态</w:t>
            </w:r>
          </w:p>
        </w:tc>
        <w:tc>
          <w:tcPr>
            <w:tcW w:w="1276" w:type="dxa"/>
            <w:vAlign w:val="center"/>
          </w:tcPr>
          <w:p w14:paraId="7FC38F72" w14:textId="77777777" w:rsidR="0005650A" w:rsidRDefault="0005650A" w:rsidP="00897AA7">
            <w:pPr>
              <w:ind w:firstLineChars="0" w:firstLine="0"/>
              <w:jc w:val="center"/>
              <w:cnfStyle w:val="000000010000" w:firstRow="0" w:lastRow="0" w:firstColumn="0" w:lastColumn="0" w:oddVBand="0" w:evenVBand="0" w:oddHBand="0" w:evenHBand="1" w:firstRowFirstColumn="0" w:firstRowLastColumn="0" w:lastRowFirstColumn="0" w:lastRowLastColumn="0"/>
            </w:pPr>
            <w:r w:rsidRPr="00483759">
              <w:rPr>
                <w:rFonts w:hint="eastAsia"/>
                <w:sz w:val="22"/>
              </w:rPr>
              <w:t>涂装</w:t>
            </w:r>
          </w:p>
        </w:tc>
        <w:tc>
          <w:tcPr>
            <w:tcW w:w="1559" w:type="dxa"/>
            <w:vAlign w:val="center"/>
          </w:tcPr>
          <w:p w14:paraId="0C630D6A" w14:textId="0E07AE33" w:rsidR="0005650A" w:rsidRPr="0000491B" w:rsidRDefault="005E5E94" w:rsidP="0000491B">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13.41</w:t>
            </w:r>
          </w:p>
        </w:tc>
        <w:tc>
          <w:tcPr>
            <w:tcW w:w="1794" w:type="dxa"/>
            <w:vAlign w:val="center"/>
          </w:tcPr>
          <w:p w14:paraId="4F065EDE" w14:textId="77777777" w:rsidR="0005650A" w:rsidRPr="0000491B" w:rsidRDefault="0005650A" w:rsidP="0000491B">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sidRPr="0000491B">
              <w:rPr>
                <w:sz w:val="22"/>
              </w:rPr>
              <w:t>委外焚烧</w:t>
            </w:r>
          </w:p>
        </w:tc>
      </w:tr>
      <w:tr w:rsidR="0005650A" w:rsidRPr="0000491B" w14:paraId="7992B1E0" w14:textId="77777777" w:rsidTr="00897AA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366C4D8E" w14:textId="77777777" w:rsidR="0005650A" w:rsidRPr="0000491B" w:rsidRDefault="0005650A" w:rsidP="0005650A">
            <w:pPr>
              <w:ind w:firstLineChars="0" w:firstLine="0"/>
              <w:jc w:val="center"/>
              <w:rPr>
                <w:b w:val="0"/>
                <w:sz w:val="22"/>
              </w:rPr>
            </w:pPr>
            <w:r>
              <w:rPr>
                <w:rFonts w:hint="eastAsia"/>
                <w:b w:val="0"/>
                <w:sz w:val="22"/>
              </w:rPr>
              <w:t>漆渣、含油漆污泥</w:t>
            </w:r>
          </w:p>
        </w:tc>
        <w:tc>
          <w:tcPr>
            <w:tcW w:w="1134" w:type="dxa"/>
            <w:vAlign w:val="center"/>
          </w:tcPr>
          <w:p w14:paraId="73E81181" w14:textId="77777777" w:rsidR="0005650A" w:rsidRPr="0000491B" w:rsidRDefault="0005650A" w:rsidP="000D0891">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HW</w:t>
            </w:r>
            <w:r>
              <w:rPr>
                <w:rFonts w:hint="eastAsia"/>
                <w:sz w:val="22"/>
              </w:rPr>
              <w:t>12</w:t>
            </w:r>
          </w:p>
        </w:tc>
        <w:tc>
          <w:tcPr>
            <w:tcW w:w="1701" w:type="dxa"/>
            <w:vAlign w:val="center"/>
          </w:tcPr>
          <w:p w14:paraId="28F488A9" w14:textId="17BAF12E" w:rsidR="0005650A" w:rsidRPr="0000491B" w:rsidRDefault="005E5E94"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染料，涂料废物</w:t>
            </w:r>
          </w:p>
        </w:tc>
        <w:tc>
          <w:tcPr>
            <w:tcW w:w="709" w:type="dxa"/>
            <w:vAlign w:val="center"/>
          </w:tcPr>
          <w:p w14:paraId="482B8C8B" w14:textId="77777777" w:rsidR="0005650A" w:rsidRPr="0000491B" w:rsidRDefault="00897AA7"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固态</w:t>
            </w:r>
          </w:p>
        </w:tc>
        <w:tc>
          <w:tcPr>
            <w:tcW w:w="1276" w:type="dxa"/>
            <w:vAlign w:val="center"/>
          </w:tcPr>
          <w:p w14:paraId="49BB7F78" w14:textId="77777777" w:rsidR="0005650A" w:rsidRDefault="0005650A" w:rsidP="00897AA7">
            <w:pPr>
              <w:ind w:firstLineChars="0" w:firstLine="0"/>
              <w:jc w:val="center"/>
              <w:cnfStyle w:val="000000100000" w:firstRow="0" w:lastRow="0" w:firstColumn="0" w:lastColumn="0" w:oddVBand="0" w:evenVBand="0" w:oddHBand="1" w:evenHBand="0" w:firstRowFirstColumn="0" w:firstRowLastColumn="0" w:lastRowFirstColumn="0" w:lastRowLastColumn="0"/>
            </w:pPr>
            <w:r w:rsidRPr="00483759">
              <w:rPr>
                <w:rFonts w:hint="eastAsia"/>
                <w:sz w:val="22"/>
              </w:rPr>
              <w:t>涂装</w:t>
            </w:r>
          </w:p>
        </w:tc>
        <w:tc>
          <w:tcPr>
            <w:tcW w:w="1559" w:type="dxa"/>
            <w:vAlign w:val="center"/>
          </w:tcPr>
          <w:p w14:paraId="391609AB" w14:textId="43B43D36" w:rsidR="0005650A" w:rsidRPr="0000491B" w:rsidRDefault="005E5E94" w:rsidP="009646A5">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257.67</w:t>
            </w:r>
          </w:p>
        </w:tc>
        <w:tc>
          <w:tcPr>
            <w:tcW w:w="1794" w:type="dxa"/>
            <w:vAlign w:val="center"/>
          </w:tcPr>
          <w:p w14:paraId="1D7DAE41" w14:textId="77777777" w:rsidR="0005650A" w:rsidRPr="0000491B" w:rsidRDefault="0005650A"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委外焚烧</w:t>
            </w:r>
          </w:p>
        </w:tc>
      </w:tr>
      <w:tr w:rsidR="000D0891" w:rsidRPr="0000491B" w14:paraId="2DF7554A" w14:textId="77777777" w:rsidTr="00897AA7">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0BBEDC68" w14:textId="77777777" w:rsidR="000D0891" w:rsidRPr="0000491B" w:rsidRDefault="00897AA7" w:rsidP="0000491B">
            <w:pPr>
              <w:ind w:firstLineChars="0" w:firstLine="0"/>
              <w:jc w:val="center"/>
              <w:rPr>
                <w:b w:val="0"/>
                <w:sz w:val="22"/>
              </w:rPr>
            </w:pPr>
            <w:r>
              <w:rPr>
                <w:rFonts w:hint="eastAsia"/>
                <w:b w:val="0"/>
                <w:sz w:val="22"/>
              </w:rPr>
              <w:t>表面处理污泥</w:t>
            </w:r>
          </w:p>
        </w:tc>
        <w:tc>
          <w:tcPr>
            <w:tcW w:w="1134" w:type="dxa"/>
            <w:vAlign w:val="center"/>
          </w:tcPr>
          <w:p w14:paraId="341A4957" w14:textId="77777777" w:rsidR="000D0891" w:rsidRPr="0000491B" w:rsidRDefault="000D0891" w:rsidP="000D0891">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sidRPr="0000491B">
              <w:rPr>
                <w:sz w:val="22"/>
              </w:rPr>
              <w:t>HW</w:t>
            </w:r>
            <w:r>
              <w:rPr>
                <w:rFonts w:hint="eastAsia"/>
                <w:sz w:val="22"/>
              </w:rPr>
              <w:t>17</w:t>
            </w:r>
          </w:p>
        </w:tc>
        <w:tc>
          <w:tcPr>
            <w:tcW w:w="1701" w:type="dxa"/>
            <w:vAlign w:val="center"/>
          </w:tcPr>
          <w:p w14:paraId="6F7C53FD" w14:textId="77777777" w:rsidR="000D0891" w:rsidRPr="0000491B" w:rsidRDefault="00897AA7" w:rsidP="000D0891">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磷酸盐、锌等</w:t>
            </w:r>
          </w:p>
        </w:tc>
        <w:tc>
          <w:tcPr>
            <w:tcW w:w="709" w:type="dxa"/>
            <w:vAlign w:val="center"/>
          </w:tcPr>
          <w:p w14:paraId="0FAEF265" w14:textId="77777777" w:rsidR="000D0891" w:rsidRPr="0000491B" w:rsidRDefault="000D0891" w:rsidP="0000491B">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sidRPr="0000491B">
              <w:rPr>
                <w:sz w:val="22"/>
              </w:rPr>
              <w:t>固态</w:t>
            </w:r>
          </w:p>
        </w:tc>
        <w:tc>
          <w:tcPr>
            <w:tcW w:w="1276" w:type="dxa"/>
            <w:vAlign w:val="center"/>
          </w:tcPr>
          <w:p w14:paraId="4595CC4E" w14:textId="77777777" w:rsidR="000D0891" w:rsidRPr="0000491B" w:rsidRDefault="0005650A" w:rsidP="0005650A">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污水处理</w:t>
            </w:r>
          </w:p>
        </w:tc>
        <w:tc>
          <w:tcPr>
            <w:tcW w:w="1559" w:type="dxa"/>
            <w:vAlign w:val="center"/>
          </w:tcPr>
          <w:p w14:paraId="1ECBAE58" w14:textId="4F2FCDD0" w:rsidR="000D0891" w:rsidRPr="0000491B" w:rsidRDefault="00A8631B" w:rsidP="0000491B">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246.78</w:t>
            </w:r>
          </w:p>
        </w:tc>
        <w:tc>
          <w:tcPr>
            <w:tcW w:w="1794" w:type="dxa"/>
            <w:vAlign w:val="center"/>
          </w:tcPr>
          <w:p w14:paraId="06EC2FED" w14:textId="77777777" w:rsidR="000D0891" w:rsidRPr="0000491B" w:rsidRDefault="009646A5" w:rsidP="009646A5">
            <w:pPr>
              <w:ind w:firstLineChars="0" w:firstLine="0"/>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委外处置</w:t>
            </w:r>
          </w:p>
        </w:tc>
      </w:tr>
      <w:tr w:rsidR="000D0891" w:rsidRPr="0000491B" w14:paraId="537C0FF6" w14:textId="77777777" w:rsidTr="00897AA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14:paraId="048FC896" w14:textId="77777777" w:rsidR="000D0891" w:rsidRPr="0000491B" w:rsidRDefault="00897AA7" w:rsidP="0000491B">
            <w:pPr>
              <w:ind w:firstLineChars="0" w:firstLine="0"/>
              <w:jc w:val="center"/>
              <w:rPr>
                <w:b w:val="0"/>
                <w:sz w:val="22"/>
              </w:rPr>
            </w:pPr>
            <w:r>
              <w:rPr>
                <w:rFonts w:hint="eastAsia"/>
                <w:b w:val="0"/>
                <w:sz w:val="22"/>
              </w:rPr>
              <w:t>油漆桶</w:t>
            </w:r>
          </w:p>
        </w:tc>
        <w:tc>
          <w:tcPr>
            <w:tcW w:w="1134" w:type="dxa"/>
            <w:vAlign w:val="center"/>
          </w:tcPr>
          <w:p w14:paraId="1B0EC7A9" w14:textId="77777777" w:rsidR="000D0891" w:rsidRPr="0000491B" w:rsidRDefault="0005650A"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HW49</w:t>
            </w:r>
          </w:p>
        </w:tc>
        <w:tc>
          <w:tcPr>
            <w:tcW w:w="1701" w:type="dxa"/>
            <w:vAlign w:val="center"/>
          </w:tcPr>
          <w:p w14:paraId="210E5578" w14:textId="1A1DE175" w:rsidR="000D0891" w:rsidRPr="0000491B" w:rsidRDefault="005E5E94" w:rsidP="000D0891">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其他废物</w:t>
            </w:r>
          </w:p>
        </w:tc>
        <w:tc>
          <w:tcPr>
            <w:tcW w:w="709" w:type="dxa"/>
            <w:vAlign w:val="center"/>
          </w:tcPr>
          <w:p w14:paraId="3DF1A37A" w14:textId="77777777" w:rsidR="000D0891" w:rsidRPr="0000491B" w:rsidRDefault="00897AA7"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固态</w:t>
            </w:r>
          </w:p>
        </w:tc>
        <w:tc>
          <w:tcPr>
            <w:tcW w:w="1276" w:type="dxa"/>
            <w:vAlign w:val="center"/>
          </w:tcPr>
          <w:p w14:paraId="7A1952B6" w14:textId="77777777" w:rsidR="000D0891" w:rsidRPr="0000491B" w:rsidRDefault="0005650A"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涂装</w:t>
            </w:r>
          </w:p>
        </w:tc>
        <w:tc>
          <w:tcPr>
            <w:tcW w:w="1559" w:type="dxa"/>
            <w:vAlign w:val="center"/>
          </w:tcPr>
          <w:p w14:paraId="388716B0" w14:textId="0D45205E" w:rsidR="000D0891" w:rsidRPr="0000491B" w:rsidRDefault="005E5E94" w:rsidP="0000491B">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Pr>
                <w:rFonts w:hint="eastAsia"/>
                <w:sz w:val="22"/>
              </w:rPr>
              <w:t>205.53</w:t>
            </w:r>
          </w:p>
        </w:tc>
        <w:tc>
          <w:tcPr>
            <w:tcW w:w="1794" w:type="dxa"/>
            <w:vAlign w:val="center"/>
          </w:tcPr>
          <w:p w14:paraId="317E4078" w14:textId="77777777" w:rsidR="000D0891" w:rsidRPr="0000491B" w:rsidRDefault="000D0891" w:rsidP="009646A5">
            <w:pPr>
              <w:ind w:firstLineChars="0" w:firstLine="0"/>
              <w:jc w:val="center"/>
              <w:cnfStyle w:val="000000100000" w:firstRow="0" w:lastRow="0" w:firstColumn="0" w:lastColumn="0" w:oddVBand="0" w:evenVBand="0" w:oddHBand="1" w:evenHBand="0" w:firstRowFirstColumn="0" w:firstRowLastColumn="0" w:lastRowFirstColumn="0" w:lastRowLastColumn="0"/>
              <w:rPr>
                <w:sz w:val="22"/>
              </w:rPr>
            </w:pPr>
            <w:r w:rsidRPr="0000491B">
              <w:rPr>
                <w:sz w:val="22"/>
              </w:rPr>
              <w:t>委外</w:t>
            </w:r>
            <w:r w:rsidR="009646A5">
              <w:rPr>
                <w:rFonts w:hint="eastAsia"/>
                <w:sz w:val="22"/>
              </w:rPr>
              <w:t>处置</w:t>
            </w:r>
          </w:p>
        </w:tc>
      </w:tr>
    </w:tbl>
    <w:p w14:paraId="597D3E70" w14:textId="77777777" w:rsidR="00FC519A" w:rsidRPr="00FC519A" w:rsidRDefault="00737259" w:rsidP="00FC519A">
      <w:pPr>
        <w:pStyle w:val="3"/>
        <w:ind w:firstLine="480"/>
      </w:pPr>
      <w:bookmarkStart w:id="57" w:name="_Toc382053263"/>
      <w:r w:rsidRPr="00C54EC4">
        <w:lastRenderedPageBreak/>
        <w:t>噪声污染排放控制情况</w:t>
      </w:r>
      <w:bookmarkEnd w:id="57"/>
    </w:p>
    <w:p w14:paraId="34D12202" w14:textId="77777777" w:rsidR="000377EF" w:rsidRPr="00C54EC4" w:rsidRDefault="000377EF" w:rsidP="003258F7">
      <w:pPr>
        <w:pStyle w:val="af9"/>
        <w:spacing w:before="0" w:beforeAutospacing="0" w:after="0" w:afterAutospacing="0" w:line="300" w:lineRule="auto"/>
        <w:ind w:firstLine="480"/>
        <w:rPr>
          <w:rFonts w:ascii="Times New Roman" w:hAnsi="Times New Roman" w:cs="Times New Roman"/>
          <w:color w:val="000000"/>
          <w:szCs w:val="21"/>
        </w:rPr>
      </w:pPr>
      <w:r w:rsidRPr="00C54EC4">
        <w:rPr>
          <w:rFonts w:ascii="Times New Roman" w:hAnsi="Times New Roman" w:cs="Times New Roman"/>
          <w:color w:val="000000"/>
          <w:szCs w:val="21"/>
        </w:rPr>
        <w:t>生产过程中生产机械运转产生的噪声源强</w:t>
      </w:r>
      <w:r w:rsidRPr="00C54EC4">
        <w:rPr>
          <w:rFonts w:ascii="Times New Roman" w:hAnsi="Times New Roman" w:cs="Times New Roman"/>
          <w:color w:val="000000"/>
          <w:szCs w:val="21"/>
        </w:rPr>
        <w:t>80</w:t>
      </w:r>
      <w:r w:rsidRPr="00C54EC4">
        <w:rPr>
          <w:rFonts w:ascii="Times New Roman" w:hAnsi="Times New Roman" w:cs="Times New Roman"/>
          <w:color w:val="000000"/>
          <w:szCs w:val="21"/>
        </w:rPr>
        <w:t>～</w:t>
      </w:r>
      <w:r w:rsidRPr="00C54EC4">
        <w:rPr>
          <w:rFonts w:ascii="Times New Roman" w:hAnsi="Times New Roman" w:cs="Times New Roman"/>
          <w:color w:val="000000"/>
          <w:szCs w:val="21"/>
        </w:rPr>
        <w:t>90dB(A)</w:t>
      </w:r>
      <w:r w:rsidRPr="00C54EC4">
        <w:rPr>
          <w:rFonts w:ascii="Times New Roman" w:hAnsi="Times New Roman" w:cs="Times New Roman"/>
          <w:color w:val="000000"/>
          <w:szCs w:val="21"/>
        </w:rPr>
        <w:t>左右。采用的产噪设备大部分布置在厂房内，厂房隔声值约</w:t>
      </w:r>
      <w:r w:rsidR="00613AD0" w:rsidRPr="00C54EC4">
        <w:rPr>
          <w:rFonts w:ascii="Times New Roman" w:hAnsi="Times New Roman" w:cs="Times New Roman"/>
          <w:color w:val="000000"/>
          <w:szCs w:val="21"/>
        </w:rPr>
        <w:t>25</w:t>
      </w:r>
      <w:r w:rsidR="00613AD0" w:rsidRPr="00C54EC4">
        <w:rPr>
          <w:rFonts w:ascii="Times New Roman" w:hAnsi="Times New Roman" w:cs="Times New Roman"/>
          <w:color w:val="000000"/>
          <w:szCs w:val="21"/>
        </w:rPr>
        <w:t>～</w:t>
      </w:r>
      <w:r w:rsidRPr="00C54EC4">
        <w:rPr>
          <w:rFonts w:ascii="Times New Roman" w:hAnsi="Times New Roman" w:cs="Times New Roman"/>
          <w:color w:val="000000"/>
          <w:szCs w:val="21"/>
        </w:rPr>
        <w:t>30dB(A)</w:t>
      </w:r>
      <w:r w:rsidRPr="00C54EC4">
        <w:rPr>
          <w:rFonts w:ascii="Times New Roman" w:hAnsi="Times New Roman" w:cs="Times New Roman"/>
          <w:color w:val="000000"/>
          <w:szCs w:val="21"/>
        </w:rPr>
        <w:t>；且大部分设备离厂界较远。</w:t>
      </w:r>
    </w:p>
    <w:p w14:paraId="56127FF7" w14:textId="77777777" w:rsidR="000377EF" w:rsidRPr="00C54EC4" w:rsidRDefault="000377EF" w:rsidP="003258F7">
      <w:pPr>
        <w:pStyle w:val="af9"/>
        <w:spacing w:before="0" w:beforeAutospacing="0" w:after="0" w:afterAutospacing="0" w:line="300" w:lineRule="auto"/>
        <w:ind w:firstLine="480"/>
        <w:rPr>
          <w:rFonts w:ascii="Times New Roman" w:hAnsi="Times New Roman" w:cs="Times New Roman"/>
          <w:color w:val="000000"/>
          <w:szCs w:val="21"/>
        </w:rPr>
      </w:pPr>
      <w:r w:rsidRPr="00C54EC4">
        <w:rPr>
          <w:rFonts w:ascii="Times New Roman" w:hAnsi="Times New Roman" w:cs="Times New Roman"/>
          <w:color w:val="000000"/>
          <w:szCs w:val="21"/>
        </w:rPr>
        <w:t>目前采用厂房隔声、距离衰减等方法削减噪声值。振动设备使用防振动基础。采用上述措施后，厂界噪声值可达标。另外，在厂界四周种植了绿化林带，也可以起到隔声降噪效果。</w:t>
      </w:r>
    </w:p>
    <w:p w14:paraId="1EC40D62" w14:textId="77777777" w:rsidR="00737259" w:rsidRDefault="000377EF" w:rsidP="003258F7">
      <w:pPr>
        <w:pStyle w:val="af9"/>
        <w:spacing w:before="0" w:beforeAutospacing="0" w:after="0" w:afterAutospacing="0" w:line="300" w:lineRule="auto"/>
        <w:ind w:firstLine="480"/>
        <w:rPr>
          <w:rFonts w:ascii="Times New Roman" w:hAnsi="Times New Roman" w:cs="Times New Roman"/>
          <w:color w:val="000000"/>
          <w:szCs w:val="21"/>
        </w:rPr>
      </w:pPr>
      <w:r w:rsidRPr="00C54EC4">
        <w:rPr>
          <w:rFonts w:ascii="Times New Roman" w:hAnsi="Times New Roman" w:cs="Times New Roman"/>
          <w:color w:val="000000"/>
          <w:szCs w:val="21"/>
        </w:rPr>
        <w:t>项目周围无民宅等声敏感点，因此不会出现扰民问题</w:t>
      </w:r>
      <w:r w:rsidR="003A6B86">
        <w:rPr>
          <w:rFonts w:ascii="Times New Roman" w:hAnsi="Times New Roman" w:cs="Times New Roman" w:hint="eastAsia"/>
          <w:color w:val="000000"/>
          <w:szCs w:val="21"/>
        </w:rPr>
        <w:t>。</w:t>
      </w:r>
    </w:p>
    <w:p w14:paraId="62423C98" w14:textId="77777777" w:rsidR="00D267EC" w:rsidRDefault="00D267EC" w:rsidP="003258F7">
      <w:pPr>
        <w:pStyle w:val="af9"/>
        <w:spacing w:before="0" w:beforeAutospacing="0" w:after="0" w:afterAutospacing="0" w:line="300" w:lineRule="auto"/>
        <w:ind w:firstLine="480"/>
        <w:rPr>
          <w:rFonts w:ascii="Times New Roman" w:hAnsi="Times New Roman" w:cs="Times New Roman"/>
          <w:color w:val="000000"/>
          <w:szCs w:val="21"/>
        </w:rPr>
      </w:pPr>
    </w:p>
    <w:p w14:paraId="221B84D0" w14:textId="77777777" w:rsidR="003258F7" w:rsidRPr="00C54EC4" w:rsidRDefault="00EF0043" w:rsidP="00111CA0">
      <w:pPr>
        <w:pStyle w:val="aff4"/>
        <w:ind w:firstLineChars="0" w:firstLine="0"/>
        <w:rPr>
          <w:rFonts w:ascii="Times New Roman" w:hAnsi="Times New Roman" w:cs="Times New Roman"/>
          <w:sz w:val="22"/>
        </w:rPr>
      </w:pPr>
      <w:r w:rsidRPr="00C54EC4">
        <w:rPr>
          <w:rFonts w:ascii="Times New Roman" w:hAnsi="Times New Roman" w:cs="Times New Roman"/>
        </w:rPr>
        <w:t>表</w:t>
      </w:r>
      <w:r w:rsidRPr="00C54EC4">
        <w:rPr>
          <w:rFonts w:ascii="Times New Roman" w:hAnsi="Times New Roman" w:cs="Times New Roman"/>
        </w:rPr>
        <w:t xml:space="preserve"> </w:t>
      </w:r>
      <w:r w:rsidR="00691E32">
        <w:rPr>
          <w:rFonts w:ascii="Times New Roman" w:hAnsi="Times New Roman" w:cs="Times New Roman" w:hint="eastAsia"/>
        </w:rPr>
        <w:t>10</w:t>
      </w:r>
      <w:r w:rsidR="003258F7" w:rsidRPr="00C54EC4">
        <w:rPr>
          <w:rFonts w:ascii="Times New Roman" w:hAnsi="Times New Roman" w:cs="Times New Roman"/>
          <w:sz w:val="22"/>
        </w:rPr>
        <w:t xml:space="preserve">   </w:t>
      </w:r>
      <w:r w:rsidR="003258F7" w:rsidRPr="00C54EC4">
        <w:rPr>
          <w:rFonts w:ascii="Times New Roman" w:hAnsi="Times New Roman" w:cs="Times New Roman"/>
          <w:sz w:val="22"/>
        </w:rPr>
        <w:t>噪声污染排放及处置情况</w:t>
      </w:r>
    </w:p>
    <w:tbl>
      <w:tblPr>
        <w:tblStyle w:val="-11"/>
        <w:tblW w:w="9781" w:type="dxa"/>
        <w:tblLook w:val="04A0" w:firstRow="1" w:lastRow="0" w:firstColumn="1" w:lastColumn="0" w:noHBand="0" w:noVBand="1"/>
      </w:tblPr>
      <w:tblGrid>
        <w:gridCol w:w="993"/>
        <w:gridCol w:w="992"/>
        <w:gridCol w:w="1276"/>
        <w:gridCol w:w="1275"/>
        <w:gridCol w:w="1418"/>
        <w:gridCol w:w="1134"/>
        <w:gridCol w:w="1559"/>
        <w:gridCol w:w="1134"/>
      </w:tblGrid>
      <w:tr w:rsidR="003258F7" w:rsidRPr="009576A5" w14:paraId="220D9356" w14:textId="77777777" w:rsidTr="009576A5">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93" w:type="dxa"/>
            <w:vMerge w:val="restart"/>
            <w:vAlign w:val="center"/>
          </w:tcPr>
          <w:p w14:paraId="14C2E121" w14:textId="77777777" w:rsidR="003258F7" w:rsidRPr="003A6B86" w:rsidRDefault="003258F7" w:rsidP="009576A5">
            <w:pPr>
              <w:ind w:firstLineChars="0" w:firstLine="0"/>
              <w:jc w:val="center"/>
              <w:rPr>
                <w:b w:val="0"/>
                <w:sz w:val="22"/>
                <w:szCs w:val="22"/>
              </w:rPr>
            </w:pPr>
            <w:r w:rsidRPr="00E4176F">
              <w:rPr>
                <w:b w:val="0"/>
                <w:szCs w:val="22"/>
              </w:rPr>
              <w:t>年份</w:t>
            </w:r>
          </w:p>
        </w:tc>
        <w:tc>
          <w:tcPr>
            <w:tcW w:w="992" w:type="dxa"/>
            <w:vMerge w:val="restart"/>
            <w:vAlign w:val="center"/>
          </w:tcPr>
          <w:p w14:paraId="13435FFF" w14:textId="77777777" w:rsidR="00E4176F" w:rsidRDefault="003258F7" w:rsidP="00E4176F">
            <w:pPr>
              <w:adjustRightInd w:val="0"/>
              <w:snapToGrid w:val="0"/>
              <w:ind w:firstLineChars="0" w:firstLine="0"/>
              <w:jc w:val="center"/>
              <w:cnfStyle w:val="100000000000" w:firstRow="1" w:lastRow="0" w:firstColumn="0" w:lastColumn="0" w:oddVBand="0" w:evenVBand="0" w:oddHBand="0" w:evenHBand="0" w:firstRowFirstColumn="0" w:firstRowLastColumn="0" w:lastRowFirstColumn="0" w:lastRowLastColumn="0"/>
              <w:rPr>
                <w:b w:val="0"/>
                <w:szCs w:val="22"/>
              </w:rPr>
            </w:pPr>
            <w:r w:rsidRPr="00E4176F">
              <w:rPr>
                <w:b w:val="0"/>
                <w:szCs w:val="22"/>
              </w:rPr>
              <w:t>测点</w:t>
            </w:r>
          </w:p>
          <w:p w14:paraId="1AC6652C" w14:textId="77777777" w:rsidR="003258F7" w:rsidRPr="00E4176F" w:rsidRDefault="003258F7" w:rsidP="00E4176F">
            <w:pPr>
              <w:adjustRightInd w:val="0"/>
              <w:snapToGrid w:val="0"/>
              <w:ind w:firstLineChars="0" w:firstLine="0"/>
              <w:jc w:val="center"/>
              <w:cnfStyle w:val="100000000000" w:firstRow="1" w:lastRow="0" w:firstColumn="0" w:lastColumn="0" w:oddVBand="0" w:evenVBand="0" w:oddHBand="0" w:evenHBand="0" w:firstRowFirstColumn="0" w:firstRowLastColumn="0" w:lastRowFirstColumn="0" w:lastRowLastColumn="0"/>
              <w:rPr>
                <w:b w:val="0"/>
                <w:szCs w:val="22"/>
              </w:rPr>
            </w:pPr>
            <w:r w:rsidRPr="00E4176F">
              <w:rPr>
                <w:b w:val="0"/>
                <w:szCs w:val="22"/>
              </w:rPr>
              <w:t>位置</w:t>
            </w:r>
          </w:p>
        </w:tc>
        <w:tc>
          <w:tcPr>
            <w:tcW w:w="1276" w:type="dxa"/>
            <w:vMerge w:val="restart"/>
            <w:vAlign w:val="center"/>
          </w:tcPr>
          <w:p w14:paraId="482410EA" w14:textId="77777777" w:rsidR="00E4176F" w:rsidRDefault="003258F7" w:rsidP="00E4176F">
            <w:pPr>
              <w:adjustRightInd w:val="0"/>
              <w:snapToGrid w:val="0"/>
              <w:ind w:firstLineChars="0" w:firstLine="0"/>
              <w:jc w:val="center"/>
              <w:cnfStyle w:val="100000000000" w:firstRow="1" w:lastRow="0" w:firstColumn="0" w:lastColumn="0" w:oddVBand="0" w:evenVBand="0" w:oddHBand="0" w:evenHBand="0" w:firstRowFirstColumn="0" w:firstRowLastColumn="0" w:lastRowFirstColumn="0" w:lastRowLastColumn="0"/>
              <w:rPr>
                <w:b w:val="0"/>
                <w:szCs w:val="22"/>
              </w:rPr>
            </w:pPr>
            <w:r w:rsidRPr="00E4176F">
              <w:rPr>
                <w:b w:val="0"/>
                <w:szCs w:val="22"/>
              </w:rPr>
              <w:t>对应</w:t>
            </w:r>
          </w:p>
          <w:p w14:paraId="2AA9C93C" w14:textId="77777777" w:rsidR="003258F7" w:rsidRPr="00E4176F" w:rsidRDefault="003258F7" w:rsidP="00E4176F">
            <w:pPr>
              <w:adjustRightInd w:val="0"/>
              <w:snapToGrid w:val="0"/>
              <w:ind w:firstLineChars="0" w:firstLine="0"/>
              <w:jc w:val="center"/>
              <w:cnfStyle w:val="100000000000" w:firstRow="1" w:lastRow="0" w:firstColumn="0" w:lastColumn="0" w:oddVBand="0" w:evenVBand="0" w:oddHBand="0" w:evenHBand="0" w:firstRowFirstColumn="0" w:firstRowLastColumn="0" w:lastRowFirstColumn="0" w:lastRowLastColumn="0"/>
              <w:rPr>
                <w:b w:val="0"/>
                <w:szCs w:val="22"/>
              </w:rPr>
            </w:pPr>
            <w:r w:rsidRPr="00E4176F">
              <w:rPr>
                <w:b w:val="0"/>
                <w:szCs w:val="22"/>
              </w:rPr>
              <w:t>噪声源</w:t>
            </w:r>
          </w:p>
        </w:tc>
        <w:tc>
          <w:tcPr>
            <w:tcW w:w="1275" w:type="dxa"/>
            <w:vMerge w:val="restart"/>
            <w:vAlign w:val="center"/>
          </w:tcPr>
          <w:p w14:paraId="4E99CFAC" w14:textId="77777777" w:rsidR="00E4176F" w:rsidRDefault="003258F7" w:rsidP="00E4176F">
            <w:pPr>
              <w:adjustRightInd w:val="0"/>
              <w:snapToGrid w:val="0"/>
              <w:ind w:firstLineChars="0" w:firstLine="0"/>
              <w:jc w:val="center"/>
              <w:cnfStyle w:val="100000000000" w:firstRow="1" w:lastRow="0" w:firstColumn="0" w:lastColumn="0" w:oddVBand="0" w:evenVBand="0" w:oddHBand="0" w:evenHBand="0" w:firstRowFirstColumn="0" w:firstRowLastColumn="0" w:lastRowFirstColumn="0" w:lastRowLastColumn="0"/>
              <w:rPr>
                <w:b w:val="0"/>
                <w:szCs w:val="22"/>
              </w:rPr>
            </w:pPr>
            <w:r w:rsidRPr="00E4176F">
              <w:rPr>
                <w:b w:val="0"/>
                <w:szCs w:val="22"/>
              </w:rPr>
              <w:t>噪声源</w:t>
            </w:r>
          </w:p>
          <w:p w14:paraId="7DC0E142" w14:textId="77777777" w:rsidR="003258F7" w:rsidRPr="00E4176F" w:rsidRDefault="003258F7" w:rsidP="00E4176F">
            <w:pPr>
              <w:adjustRightInd w:val="0"/>
              <w:snapToGrid w:val="0"/>
              <w:ind w:firstLineChars="0" w:firstLine="0"/>
              <w:jc w:val="center"/>
              <w:cnfStyle w:val="100000000000" w:firstRow="1" w:lastRow="0" w:firstColumn="0" w:lastColumn="0" w:oddVBand="0" w:evenVBand="0" w:oddHBand="0" w:evenHBand="0" w:firstRowFirstColumn="0" w:firstRowLastColumn="0" w:lastRowFirstColumn="0" w:lastRowLastColumn="0"/>
              <w:rPr>
                <w:b w:val="0"/>
                <w:szCs w:val="22"/>
              </w:rPr>
            </w:pPr>
            <w:r w:rsidRPr="00E4176F">
              <w:rPr>
                <w:b w:val="0"/>
                <w:szCs w:val="22"/>
              </w:rPr>
              <w:t>性质</w:t>
            </w:r>
          </w:p>
        </w:tc>
        <w:tc>
          <w:tcPr>
            <w:tcW w:w="2552" w:type="dxa"/>
            <w:gridSpan w:val="2"/>
            <w:vAlign w:val="center"/>
          </w:tcPr>
          <w:p w14:paraId="6B8E90C4" w14:textId="77777777" w:rsidR="003258F7" w:rsidRPr="009576A5" w:rsidRDefault="003258F7" w:rsidP="009576A5">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1"/>
              </w:rPr>
            </w:pPr>
            <w:r w:rsidRPr="009576A5">
              <w:rPr>
                <w:b w:val="0"/>
                <w:sz w:val="21"/>
              </w:rPr>
              <w:t>昼间噪声排放</w:t>
            </w:r>
          </w:p>
          <w:p w14:paraId="5754AFB4" w14:textId="77777777" w:rsidR="003258F7" w:rsidRPr="009576A5" w:rsidRDefault="003258F7" w:rsidP="000D0891">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1"/>
              </w:rPr>
            </w:pPr>
            <w:r w:rsidRPr="009576A5">
              <w:rPr>
                <w:b w:val="0"/>
                <w:sz w:val="21"/>
              </w:rPr>
              <w:t>（</w:t>
            </w:r>
            <w:r w:rsidRPr="009576A5">
              <w:rPr>
                <w:b w:val="0"/>
                <w:sz w:val="21"/>
              </w:rPr>
              <w:t>0</w:t>
            </w:r>
            <w:r w:rsidR="000D0891">
              <w:rPr>
                <w:rFonts w:hint="eastAsia"/>
                <w:b w:val="0"/>
                <w:sz w:val="21"/>
              </w:rPr>
              <w:t>6</w:t>
            </w:r>
            <w:r w:rsidRPr="009576A5">
              <w:rPr>
                <w:b w:val="0"/>
                <w:sz w:val="21"/>
              </w:rPr>
              <w:t>时</w:t>
            </w:r>
            <w:r w:rsidRPr="009576A5">
              <w:rPr>
                <w:b w:val="0"/>
                <w:sz w:val="21"/>
              </w:rPr>
              <w:t>-</w:t>
            </w:r>
            <w:r w:rsidR="000D0891">
              <w:rPr>
                <w:rFonts w:hint="eastAsia"/>
                <w:b w:val="0"/>
                <w:sz w:val="21"/>
              </w:rPr>
              <w:t>22</w:t>
            </w:r>
            <w:r w:rsidRPr="009576A5">
              <w:rPr>
                <w:b w:val="0"/>
                <w:sz w:val="21"/>
              </w:rPr>
              <w:t>时）</w:t>
            </w:r>
            <w:r w:rsidRPr="009576A5">
              <w:rPr>
                <w:b w:val="0"/>
                <w:sz w:val="21"/>
              </w:rPr>
              <w:t>/dB(A)</w:t>
            </w:r>
          </w:p>
        </w:tc>
        <w:tc>
          <w:tcPr>
            <w:tcW w:w="2693" w:type="dxa"/>
            <w:gridSpan w:val="2"/>
            <w:vAlign w:val="center"/>
          </w:tcPr>
          <w:p w14:paraId="66E57A02" w14:textId="77777777" w:rsidR="003258F7" w:rsidRPr="009576A5" w:rsidRDefault="003258F7" w:rsidP="009576A5">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1"/>
              </w:rPr>
            </w:pPr>
            <w:r w:rsidRPr="009576A5">
              <w:rPr>
                <w:b w:val="0"/>
                <w:sz w:val="21"/>
              </w:rPr>
              <w:t>夜间噪声排放</w:t>
            </w:r>
          </w:p>
          <w:p w14:paraId="0C8694F8" w14:textId="77777777" w:rsidR="003258F7" w:rsidRPr="009576A5" w:rsidRDefault="003258F7" w:rsidP="000D0891">
            <w:pPr>
              <w:ind w:firstLineChars="0" w:firstLine="0"/>
              <w:jc w:val="center"/>
              <w:cnfStyle w:val="100000000000" w:firstRow="1" w:lastRow="0" w:firstColumn="0" w:lastColumn="0" w:oddVBand="0" w:evenVBand="0" w:oddHBand="0" w:evenHBand="0" w:firstRowFirstColumn="0" w:firstRowLastColumn="0" w:lastRowFirstColumn="0" w:lastRowLastColumn="0"/>
              <w:rPr>
                <w:b w:val="0"/>
                <w:sz w:val="21"/>
              </w:rPr>
            </w:pPr>
            <w:r w:rsidRPr="009576A5">
              <w:rPr>
                <w:b w:val="0"/>
                <w:sz w:val="21"/>
              </w:rPr>
              <w:t>（</w:t>
            </w:r>
            <w:r w:rsidR="000D0891">
              <w:rPr>
                <w:rFonts w:hint="eastAsia"/>
                <w:b w:val="0"/>
                <w:sz w:val="21"/>
              </w:rPr>
              <w:t>22</w:t>
            </w:r>
            <w:r w:rsidRPr="009576A5">
              <w:rPr>
                <w:b w:val="0"/>
                <w:sz w:val="21"/>
              </w:rPr>
              <w:t>时</w:t>
            </w:r>
            <w:r w:rsidRPr="009576A5">
              <w:rPr>
                <w:b w:val="0"/>
                <w:sz w:val="21"/>
              </w:rPr>
              <w:t>-0</w:t>
            </w:r>
            <w:r w:rsidR="000D0891">
              <w:rPr>
                <w:rFonts w:hint="eastAsia"/>
                <w:b w:val="0"/>
                <w:sz w:val="21"/>
              </w:rPr>
              <w:t>6</w:t>
            </w:r>
            <w:r w:rsidRPr="009576A5">
              <w:rPr>
                <w:b w:val="0"/>
                <w:sz w:val="21"/>
              </w:rPr>
              <w:t>时）</w:t>
            </w:r>
            <w:r w:rsidRPr="009576A5">
              <w:rPr>
                <w:b w:val="0"/>
                <w:sz w:val="21"/>
              </w:rPr>
              <w:t>/dB(A)</w:t>
            </w:r>
          </w:p>
        </w:tc>
      </w:tr>
      <w:tr w:rsidR="003258F7" w:rsidRPr="009576A5" w14:paraId="656DE6CA" w14:textId="77777777" w:rsidTr="00766BF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93" w:type="dxa"/>
            <w:vMerge/>
            <w:tcBorders>
              <w:bottom w:val="thinThickSmallGap" w:sz="12" w:space="0" w:color="0F6FC6" w:themeColor="accent1"/>
            </w:tcBorders>
            <w:vAlign w:val="center"/>
          </w:tcPr>
          <w:p w14:paraId="7DDA0848" w14:textId="77777777" w:rsidR="003258F7" w:rsidRPr="009576A5" w:rsidRDefault="003258F7" w:rsidP="009576A5">
            <w:pPr>
              <w:ind w:firstLineChars="0" w:firstLine="0"/>
              <w:jc w:val="center"/>
              <w:rPr>
                <w:b w:val="0"/>
                <w:sz w:val="21"/>
              </w:rPr>
            </w:pPr>
          </w:p>
        </w:tc>
        <w:tc>
          <w:tcPr>
            <w:tcW w:w="992" w:type="dxa"/>
            <w:vMerge/>
            <w:tcBorders>
              <w:bottom w:val="thinThickSmallGap" w:sz="12" w:space="0" w:color="0F6FC6" w:themeColor="accent1"/>
            </w:tcBorders>
            <w:vAlign w:val="center"/>
          </w:tcPr>
          <w:p w14:paraId="307C9B48"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p>
        </w:tc>
        <w:tc>
          <w:tcPr>
            <w:tcW w:w="1276" w:type="dxa"/>
            <w:vMerge/>
            <w:tcBorders>
              <w:bottom w:val="thinThickSmallGap" w:sz="12" w:space="0" w:color="0F6FC6" w:themeColor="accent1"/>
            </w:tcBorders>
            <w:vAlign w:val="center"/>
          </w:tcPr>
          <w:p w14:paraId="375DED00"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p>
        </w:tc>
        <w:tc>
          <w:tcPr>
            <w:tcW w:w="1275" w:type="dxa"/>
            <w:vMerge/>
            <w:tcBorders>
              <w:bottom w:val="thinThickSmallGap" w:sz="12" w:space="0" w:color="0F6FC6" w:themeColor="accent1"/>
            </w:tcBorders>
            <w:vAlign w:val="center"/>
          </w:tcPr>
          <w:p w14:paraId="2959FCA8"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p>
        </w:tc>
        <w:tc>
          <w:tcPr>
            <w:tcW w:w="1418" w:type="dxa"/>
            <w:tcBorders>
              <w:bottom w:val="thinThickSmallGap" w:sz="12" w:space="0" w:color="0F6FC6" w:themeColor="accent1"/>
            </w:tcBorders>
            <w:vAlign w:val="center"/>
          </w:tcPr>
          <w:p w14:paraId="7C3E82D5"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r w:rsidRPr="009576A5">
              <w:rPr>
                <w:sz w:val="21"/>
              </w:rPr>
              <w:t>执行标准</w:t>
            </w:r>
            <w:r w:rsidRPr="009576A5">
              <w:rPr>
                <w:sz w:val="21"/>
              </w:rPr>
              <w:t>Leq</w:t>
            </w:r>
          </w:p>
        </w:tc>
        <w:tc>
          <w:tcPr>
            <w:tcW w:w="1134" w:type="dxa"/>
            <w:tcBorders>
              <w:bottom w:val="thinThickSmallGap" w:sz="12" w:space="0" w:color="0F6FC6" w:themeColor="accent1"/>
            </w:tcBorders>
            <w:vAlign w:val="center"/>
          </w:tcPr>
          <w:p w14:paraId="052E225D"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r w:rsidRPr="009576A5">
              <w:rPr>
                <w:sz w:val="21"/>
              </w:rPr>
              <w:t>等效声级</w:t>
            </w:r>
          </w:p>
        </w:tc>
        <w:tc>
          <w:tcPr>
            <w:tcW w:w="1559" w:type="dxa"/>
            <w:tcBorders>
              <w:bottom w:val="thinThickSmallGap" w:sz="12" w:space="0" w:color="0F6FC6" w:themeColor="accent1"/>
            </w:tcBorders>
            <w:vAlign w:val="center"/>
          </w:tcPr>
          <w:p w14:paraId="55E8FC5C"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r w:rsidRPr="009576A5">
              <w:rPr>
                <w:sz w:val="21"/>
              </w:rPr>
              <w:t>执行标准</w:t>
            </w:r>
            <w:r w:rsidRPr="009576A5">
              <w:rPr>
                <w:sz w:val="21"/>
              </w:rPr>
              <w:t>Leq</w:t>
            </w:r>
          </w:p>
        </w:tc>
        <w:tc>
          <w:tcPr>
            <w:tcW w:w="1134" w:type="dxa"/>
            <w:tcBorders>
              <w:bottom w:val="thinThickSmallGap" w:sz="12" w:space="0" w:color="0F6FC6" w:themeColor="accent1"/>
            </w:tcBorders>
            <w:vAlign w:val="center"/>
          </w:tcPr>
          <w:p w14:paraId="66264690" w14:textId="77777777" w:rsidR="003258F7" w:rsidRPr="009576A5" w:rsidRDefault="003258F7" w:rsidP="009576A5">
            <w:pPr>
              <w:ind w:firstLineChars="0" w:firstLine="0"/>
              <w:jc w:val="center"/>
              <w:cnfStyle w:val="000000100000" w:firstRow="0" w:lastRow="0" w:firstColumn="0" w:lastColumn="0" w:oddVBand="0" w:evenVBand="0" w:oddHBand="1" w:evenHBand="0" w:firstRowFirstColumn="0" w:firstRowLastColumn="0" w:lastRowFirstColumn="0" w:lastRowLastColumn="0"/>
              <w:rPr>
                <w:sz w:val="21"/>
              </w:rPr>
            </w:pPr>
            <w:r w:rsidRPr="009576A5">
              <w:rPr>
                <w:sz w:val="21"/>
              </w:rPr>
              <w:t>等效声级</w:t>
            </w:r>
          </w:p>
        </w:tc>
      </w:tr>
      <w:tr w:rsidR="003258F7" w:rsidRPr="009576A5" w14:paraId="1552673B" w14:textId="77777777" w:rsidTr="00766BF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thinThickSmallGap" w:sz="12" w:space="0" w:color="0F6FC6" w:themeColor="accent1"/>
            </w:tcBorders>
            <w:vAlign w:val="center"/>
          </w:tcPr>
          <w:p w14:paraId="443BC37A" w14:textId="3CA17B5F" w:rsidR="003258F7" w:rsidRPr="009576A5" w:rsidRDefault="003258F7" w:rsidP="007A0A32">
            <w:pPr>
              <w:ind w:firstLineChars="0" w:firstLine="0"/>
              <w:jc w:val="center"/>
              <w:rPr>
                <w:b w:val="0"/>
              </w:rPr>
            </w:pPr>
            <w:r w:rsidRPr="009576A5">
              <w:rPr>
                <w:b w:val="0"/>
              </w:rPr>
              <w:t>201</w:t>
            </w:r>
            <w:r w:rsidR="00A4430B">
              <w:rPr>
                <w:rFonts w:hint="eastAsia"/>
                <w:b w:val="0"/>
              </w:rPr>
              <w:t>8</w:t>
            </w:r>
          </w:p>
        </w:tc>
        <w:tc>
          <w:tcPr>
            <w:tcW w:w="992" w:type="dxa"/>
            <w:tcBorders>
              <w:top w:val="thinThickSmallGap" w:sz="12" w:space="0" w:color="0F6FC6" w:themeColor="accent1"/>
            </w:tcBorders>
            <w:vAlign w:val="center"/>
          </w:tcPr>
          <w:p w14:paraId="43C6EEF8" w14:textId="77777777" w:rsidR="003258F7" w:rsidRPr="009576A5" w:rsidRDefault="003258F7"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rPr>
                <w:szCs w:val="18"/>
              </w:rPr>
            </w:pPr>
            <w:r w:rsidRPr="009576A5">
              <w:rPr>
                <w:szCs w:val="18"/>
              </w:rPr>
              <w:t>厂界东</w:t>
            </w:r>
          </w:p>
        </w:tc>
        <w:tc>
          <w:tcPr>
            <w:tcW w:w="1276" w:type="dxa"/>
            <w:tcBorders>
              <w:top w:val="thinThickSmallGap" w:sz="12" w:space="0" w:color="0F6FC6" w:themeColor="accent1"/>
            </w:tcBorders>
            <w:vAlign w:val="center"/>
          </w:tcPr>
          <w:p w14:paraId="41CA7D28" w14:textId="77777777" w:rsidR="003258F7" w:rsidRPr="009576A5" w:rsidRDefault="009B277C" w:rsidP="009576A5">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生产设备</w:t>
            </w:r>
          </w:p>
        </w:tc>
        <w:tc>
          <w:tcPr>
            <w:tcW w:w="1275" w:type="dxa"/>
            <w:tcBorders>
              <w:top w:val="thinThickSmallGap" w:sz="12" w:space="0" w:color="0F6FC6" w:themeColor="accent1"/>
            </w:tcBorders>
            <w:vAlign w:val="center"/>
          </w:tcPr>
          <w:p w14:paraId="103031F0" w14:textId="77777777" w:rsidR="003258F7" w:rsidRPr="009576A5" w:rsidRDefault="00ED02A0" w:rsidP="009576A5">
            <w:pPr>
              <w:ind w:firstLineChars="0" w:firstLine="0"/>
              <w:jc w:val="center"/>
              <w:cnfStyle w:val="000000010000" w:firstRow="0" w:lastRow="0" w:firstColumn="0" w:lastColumn="0" w:oddVBand="0" w:evenVBand="0" w:oddHBand="0" w:evenHBand="1" w:firstRowFirstColumn="0" w:firstRowLastColumn="0" w:lastRowFirstColumn="0" w:lastRowLastColumn="0"/>
            </w:pPr>
            <w:r w:rsidRPr="00ED02A0">
              <w:rPr>
                <w:rFonts w:hint="eastAsia"/>
              </w:rPr>
              <w:t>工业噪声</w:t>
            </w:r>
          </w:p>
        </w:tc>
        <w:tc>
          <w:tcPr>
            <w:tcW w:w="1418" w:type="dxa"/>
            <w:tcBorders>
              <w:top w:val="thinThickSmallGap" w:sz="12" w:space="0" w:color="0F6FC6" w:themeColor="accent1"/>
            </w:tcBorders>
            <w:vAlign w:val="center"/>
          </w:tcPr>
          <w:p w14:paraId="23F885D4" w14:textId="77777777" w:rsidR="003258F7" w:rsidRPr="009576A5" w:rsidRDefault="003258F7"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65</w:t>
            </w:r>
          </w:p>
        </w:tc>
        <w:tc>
          <w:tcPr>
            <w:tcW w:w="1134" w:type="dxa"/>
            <w:tcBorders>
              <w:top w:val="thinThickSmallGap" w:sz="12" w:space="0" w:color="0F6FC6" w:themeColor="accent1"/>
            </w:tcBorders>
            <w:vAlign w:val="center"/>
          </w:tcPr>
          <w:p w14:paraId="1032CDFE" w14:textId="211A831B" w:rsidR="003258F7" w:rsidRPr="009576A5" w:rsidRDefault="00A4430B"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53.2</w:t>
            </w:r>
          </w:p>
        </w:tc>
        <w:tc>
          <w:tcPr>
            <w:tcW w:w="1559" w:type="dxa"/>
            <w:tcBorders>
              <w:top w:val="thinThickSmallGap" w:sz="12" w:space="0" w:color="0F6FC6" w:themeColor="accent1"/>
            </w:tcBorders>
            <w:vAlign w:val="center"/>
          </w:tcPr>
          <w:p w14:paraId="081530B1" w14:textId="77777777" w:rsidR="003258F7" w:rsidRPr="009576A5" w:rsidRDefault="003258F7"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55</w:t>
            </w:r>
          </w:p>
        </w:tc>
        <w:tc>
          <w:tcPr>
            <w:tcW w:w="1134" w:type="dxa"/>
            <w:tcBorders>
              <w:top w:val="thinThickSmallGap" w:sz="12" w:space="0" w:color="0F6FC6" w:themeColor="accent1"/>
            </w:tcBorders>
            <w:vAlign w:val="center"/>
          </w:tcPr>
          <w:p w14:paraId="2FF9983F" w14:textId="36A2AE0E" w:rsidR="003258F7" w:rsidRPr="009576A5" w:rsidRDefault="00265884"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47.</w:t>
            </w:r>
            <w:r w:rsidR="00A4430B">
              <w:rPr>
                <w:rFonts w:hint="eastAsia"/>
              </w:rPr>
              <w:t>6</w:t>
            </w:r>
          </w:p>
        </w:tc>
      </w:tr>
      <w:tr w:rsidR="003258F7" w:rsidRPr="009576A5" w14:paraId="1CFA2AAD" w14:textId="77777777" w:rsidTr="009576A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154EFAB5" w14:textId="77777777" w:rsidR="003258F7" w:rsidRPr="009576A5" w:rsidRDefault="003258F7" w:rsidP="009576A5">
            <w:pPr>
              <w:ind w:firstLineChars="0" w:firstLine="0"/>
              <w:jc w:val="center"/>
              <w:rPr>
                <w:b w:val="0"/>
              </w:rPr>
            </w:pPr>
          </w:p>
        </w:tc>
        <w:tc>
          <w:tcPr>
            <w:tcW w:w="992" w:type="dxa"/>
            <w:vAlign w:val="center"/>
          </w:tcPr>
          <w:p w14:paraId="11F4B50B" w14:textId="77777777" w:rsidR="003258F7" w:rsidRPr="009576A5" w:rsidRDefault="003258F7"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rPr>
                <w:szCs w:val="18"/>
              </w:rPr>
            </w:pPr>
            <w:r w:rsidRPr="009576A5">
              <w:rPr>
                <w:szCs w:val="18"/>
              </w:rPr>
              <w:t>厂界南</w:t>
            </w:r>
          </w:p>
        </w:tc>
        <w:tc>
          <w:tcPr>
            <w:tcW w:w="1276" w:type="dxa"/>
            <w:vAlign w:val="center"/>
          </w:tcPr>
          <w:p w14:paraId="73D21ED1" w14:textId="77777777" w:rsidR="003258F7" w:rsidRPr="009576A5" w:rsidRDefault="009B277C"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生产设备</w:t>
            </w:r>
          </w:p>
        </w:tc>
        <w:tc>
          <w:tcPr>
            <w:tcW w:w="1275" w:type="dxa"/>
            <w:vAlign w:val="center"/>
          </w:tcPr>
          <w:p w14:paraId="5EF51E20" w14:textId="77777777" w:rsidR="003258F7" w:rsidRPr="009576A5" w:rsidRDefault="009B277C"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r w:rsidRPr="00ED02A0">
              <w:rPr>
                <w:rFonts w:hint="eastAsia"/>
              </w:rPr>
              <w:t>工业噪声</w:t>
            </w:r>
          </w:p>
        </w:tc>
        <w:tc>
          <w:tcPr>
            <w:tcW w:w="1418" w:type="dxa"/>
            <w:vAlign w:val="center"/>
          </w:tcPr>
          <w:p w14:paraId="7C91A888" w14:textId="77777777" w:rsidR="003258F7" w:rsidRPr="009576A5" w:rsidRDefault="003258F7"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65</w:t>
            </w:r>
          </w:p>
        </w:tc>
        <w:tc>
          <w:tcPr>
            <w:tcW w:w="1134" w:type="dxa"/>
            <w:vAlign w:val="center"/>
          </w:tcPr>
          <w:p w14:paraId="7AFB73B8" w14:textId="2033433A" w:rsidR="003258F7" w:rsidRPr="009576A5" w:rsidRDefault="00A4430B"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57.8</w:t>
            </w:r>
          </w:p>
        </w:tc>
        <w:tc>
          <w:tcPr>
            <w:tcW w:w="1559" w:type="dxa"/>
            <w:vAlign w:val="center"/>
          </w:tcPr>
          <w:p w14:paraId="1B93660A" w14:textId="77777777" w:rsidR="003258F7" w:rsidRPr="009576A5" w:rsidRDefault="003258F7"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55</w:t>
            </w:r>
          </w:p>
        </w:tc>
        <w:tc>
          <w:tcPr>
            <w:tcW w:w="1134" w:type="dxa"/>
            <w:vAlign w:val="center"/>
          </w:tcPr>
          <w:p w14:paraId="00BE3B6B" w14:textId="5081EA96" w:rsidR="003258F7" w:rsidRPr="009576A5" w:rsidRDefault="00A4430B"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48.3</w:t>
            </w:r>
          </w:p>
        </w:tc>
      </w:tr>
      <w:tr w:rsidR="003258F7" w:rsidRPr="009576A5" w14:paraId="4F4CC60C" w14:textId="77777777" w:rsidTr="009576A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4443E82B" w14:textId="77777777" w:rsidR="003258F7" w:rsidRPr="009576A5" w:rsidRDefault="003258F7" w:rsidP="009576A5">
            <w:pPr>
              <w:ind w:firstLineChars="0" w:firstLine="0"/>
              <w:jc w:val="center"/>
              <w:rPr>
                <w:b w:val="0"/>
              </w:rPr>
            </w:pPr>
          </w:p>
        </w:tc>
        <w:tc>
          <w:tcPr>
            <w:tcW w:w="992" w:type="dxa"/>
            <w:vAlign w:val="center"/>
          </w:tcPr>
          <w:p w14:paraId="7C2E9D3C" w14:textId="77777777" w:rsidR="003258F7" w:rsidRPr="009576A5" w:rsidRDefault="003258F7"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rPr>
                <w:szCs w:val="18"/>
              </w:rPr>
            </w:pPr>
            <w:r w:rsidRPr="009576A5">
              <w:rPr>
                <w:szCs w:val="18"/>
              </w:rPr>
              <w:t>厂界西</w:t>
            </w:r>
          </w:p>
        </w:tc>
        <w:tc>
          <w:tcPr>
            <w:tcW w:w="1276" w:type="dxa"/>
            <w:vAlign w:val="center"/>
          </w:tcPr>
          <w:p w14:paraId="235306A0" w14:textId="77777777" w:rsidR="003258F7" w:rsidRPr="009576A5" w:rsidRDefault="009B277C" w:rsidP="009576A5">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生产设备</w:t>
            </w:r>
          </w:p>
        </w:tc>
        <w:tc>
          <w:tcPr>
            <w:tcW w:w="1275" w:type="dxa"/>
            <w:vAlign w:val="center"/>
          </w:tcPr>
          <w:p w14:paraId="4331FD78" w14:textId="77777777" w:rsidR="003258F7" w:rsidRPr="009576A5" w:rsidRDefault="009B277C" w:rsidP="009576A5">
            <w:pPr>
              <w:ind w:firstLineChars="0" w:firstLine="0"/>
              <w:jc w:val="center"/>
              <w:cnfStyle w:val="000000010000" w:firstRow="0" w:lastRow="0" w:firstColumn="0" w:lastColumn="0" w:oddVBand="0" w:evenVBand="0" w:oddHBand="0" w:evenHBand="1" w:firstRowFirstColumn="0" w:firstRowLastColumn="0" w:lastRowFirstColumn="0" w:lastRowLastColumn="0"/>
            </w:pPr>
            <w:r w:rsidRPr="00ED02A0">
              <w:rPr>
                <w:rFonts w:hint="eastAsia"/>
              </w:rPr>
              <w:t>工业噪声</w:t>
            </w:r>
          </w:p>
        </w:tc>
        <w:tc>
          <w:tcPr>
            <w:tcW w:w="1418" w:type="dxa"/>
            <w:vAlign w:val="center"/>
          </w:tcPr>
          <w:p w14:paraId="6FD5BA29" w14:textId="77777777" w:rsidR="003258F7" w:rsidRPr="009576A5" w:rsidRDefault="003258F7"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65</w:t>
            </w:r>
          </w:p>
        </w:tc>
        <w:tc>
          <w:tcPr>
            <w:tcW w:w="1134" w:type="dxa"/>
            <w:vAlign w:val="center"/>
          </w:tcPr>
          <w:p w14:paraId="7553A15D" w14:textId="08950EC0" w:rsidR="003258F7" w:rsidRPr="009576A5" w:rsidRDefault="00A4430B"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59.5</w:t>
            </w:r>
          </w:p>
        </w:tc>
        <w:tc>
          <w:tcPr>
            <w:tcW w:w="1559" w:type="dxa"/>
            <w:vAlign w:val="center"/>
          </w:tcPr>
          <w:p w14:paraId="24627156" w14:textId="77777777" w:rsidR="003258F7" w:rsidRPr="009576A5" w:rsidRDefault="003258F7"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55</w:t>
            </w:r>
          </w:p>
        </w:tc>
        <w:tc>
          <w:tcPr>
            <w:tcW w:w="1134" w:type="dxa"/>
            <w:vAlign w:val="center"/>
          </w:tcPr>
          <w:p w14:paraId="6FA2B027" w14:textId="69FEDA00" w:rsidR="003258F7" w:rsidRPr="009576A5" w:rsidRDefault="00265884"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50.</w:t>
            </w:r>
            <w:r w:rsidR="00A4430B">
              <w:rPr>
                <w:rFonts w:hint="eastAsia"/>
              </w:rPr>
              <w:t>1</w:t>
            </w:r>
          </w:p>
        </w:tc>
      </w:tr>
      <w:tr w:rsidR="003258F7" w:rsidRPr="009576A5" w14:paraId="304BD053" w14:textId="77777777" w:rsidTr="009576A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4F569A31" w14:textId="77777777" w:rsidR="003258F7" w:rsidRPr="009576A5" w:rsidRDefault="003258F7" w:rsidP="009576A5">
            <w:pPr>
              <w:ind w:firstLineChars="0" w:firstLine="0"/>
              <w:jc w:val="center"/>
              <w:rPr>
                <w:b w:val="0"/>
              </w:rPr>
            </w:pPr>
          </w:p>
        </w:tc>
        <w:tc>
          <w:tcPr>
            <w:tcW w:w="992" w:type="dxa"/>
            <w:vAlign w:val="center"/>
          </w:tcPr>
          <w:p w14:paraId="48662FDA" w14:textId="77777777" w:rsidR="003258F7" w:rsidRPr="009576A5" w:rsidRDefault="003258F7"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rPr>
                <w:szCs w:val="18"/>
              </w:rPr>
            </w:pPr>
            <w:r w:rsidRPr="009576A5">
              <w:rPr>
                <w:szCs w:val="18"/>
              </w:rPr>
              <w:t>厂界北</w:t>
            </w:r>
          </w:p>
        </w:tc>
        <w:tc>
          <w:tcPr>
            <w:tcW w:w="1276" w:type="dxa"/>
            <w:vAlign w:val="center"/>
          </w:tcPr>
          <w:p w14:paraId="1346A72C" w14:textId="77777777" w:rsidR="003258F7" w:rsidRPr="009576A5" w:rsidRDefault="009B277C"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生产设备</w:t>
            </w:r>
          </w:p>
        </w:tc>
        <w:tc>
          <w:tcPr>
            <w:tcW w:w="1275" w:type="dxa"/>
            <w:vAlign w:val="center"/>
          </w:tcPr>
          <w:p w14:paraId="188808D2" w14:textId="77777777" w:rsidR="003258F7" w:rsidRPr="009576A5" w:rsidRDefault="009B277C"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r w:rsidRPr="00ED02A0">
              <w:rPr>
                <w:rFonts w:hint="eastAsia"/>
              </w:rPr>
              <w:t>工业噪声</w:t>
            </w:r>
          </w:p>
        </w:tc>
        <w:tc>
          <w:tcPr>
            <w:tcW w:w="1418" w:type="dxa"/>
            <w:vAlign w:val="center"/>
          </w:tcPr>
          <w:p w14:paraId="35C71EDB" w14:textId="77777777" w:rsidR="003258F7" w:rsidRPr="009576A5" w:rsidRDefault="003258F7"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65</w:t>
            </w:r>
          </w:p>
        </w:tc>
        <w:tc>
          <w:tcPr>
            <w:tcW w:w="1134" w:type="dxa"/>
            <w:vAlign w:val="center"/>
          </w:tcPr>
          <w:p w14:paraId="32F784BC" w14:textId="7C0B87F8" w:rsidR="003258F7" w:rsidRPr="009576A5" w:rsidRDefault="00A4430B"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54.7</w:t>
            </w:r>
          </w:p>
        </w:tc>
        <w:tc>
          <w:tcPr>
            <w:tcW w:w="1559" w:type="dxa"/>
            <w:vAlign w:val="center"/>
          </w:tcPr>
          <w:p w14:paraId="5CABFD95" w14:textId="77777777" w:rsidR="003258F7" w:rsidRPr="009576A5" w:rsidRDefault="003258F7"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55</w:t>
            </w:r>
          </w:p>
        </w:tc>
        <w:tc>
          <w:tcPr>
            <w:tcW w:w="1134" w:type="dxa"/>
            <w:vAlign w:val="center"/>
          </w:tcPr>
          <w:p w14:paraId="4D2C1C70" w14:textId="690A1F6D" w:rsidR="003258F7" w:rsidRPr="009576A5" w:rsidRDefault="00265884"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4</w:t>
            </w:r>
            <w:r w:rsidR="00A4430B">
              <w:rPr>
                <w:rFonts w:hint="eastAsia"/>
              </w:rPr>
              <w:t>7.9</w:t>
            </w:r>
          </w:p>
        </w:tc>
      </w:tr>
      <w:tr w:rsidR="007A0A32" w:rsidRPr="009576A5" w14:paraId="766A8000" w14:textId="77777777" w:rsidTr="009576A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restart"/>
            <w:vAlign w:val="center"/>
          </w:tcPr>
          <w:p w14:paraId="6783DF9C" w14:textId="0E94B8FA" w:rsidR="007A0A32" w:rsidRPr="009576A5" w:rsidRDefault="007A0A32" w:rsidP="00CE5762">
            <w:pPr>
              <w:ind w:firstLineChars="0" w:firstLine="0"/>
              <w:jc w:val="center"/>
              <w:rPr>
                <w:b w:val="0"/>
              </w:rPr>
            </w:pPr>
            <w:r w:rsidRPr="009576A5">
              <w:rPr>
                <w:b w:val="0"/>
              </w:rPr>
              <w:t>201</w:t>
            </w:r>
            <w:r w:rsidR="00A4430B">
              <w:rPr>
                <w:rFonts w:hint="eastAsia"/>
                <w:b w:val="0"/>
              </w:rPr>
              <w:t>9</w:t>
            </w:r>
          </w:p>
        </w:tc>
        <w:tc>
          <w:tcPr>
            <w:tcW w:w="992" w:type="dxa"/>
            <w:vAlign w:val="center"/>
          </w:tcPr>
          <w:p w14:paraId="49264D3F" w14:textId="77777777" w:rsidR="007A0A32" w:rsidRPr="009576A5" w:rsidRDefault="007A0A32" w:rsidP="00C355C1">
            <w:pPr>
              <w:snapToGrid w:val="0"/>
              <w:ind w:firstLineChars="0" w:firstLine="0"/>
              <w:jc w:val="center"/>
              <w:cnfStyle w:val="000000010000" w:firstRow="0" w:lastRow="0" w:firstColumn="0" w:lastColumn="0" w:oddVBand="0" w:evenVBand="0" w:oddHBand="0" w:evenHBand="1" w:firstRowFirstColumn="0" w:firstRowLastColumn="0" w:lastRowFirstColumn="0" w:lastRowLastColumn="0"/>
              <w:rPr>
                <w:szCs w:val="18"/>
              </w:rPr>
            </w:pPr>
            <w:r w:rsidRPr="009576A5">
              <w:rPr>
                <w:szCs w:val="18"/>
              </w:rPr>
              <w:t>厂界东</w:t>
            </w:r>
          </w:p>
        </w:tc>
        <w:tc>
          <w:tcPr>
            <w:tcW w:w="1276" w:type="dxa"/>
            <w:vAlign w:val="center"/>
          </w:tcPr>
          <w:p w14:paraId="5D6E411A" w14:textId="77777777" w:rsidR="007A0A32" w:rsidRPr="009576A5" w:rsidRDefault="007A0A32" w:rsidP="00C355C1">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生产设备</w:t>
            </w:r>
          </w:p>
        </w:tc>
        <w:tc>
          <w:tcPr>
            <w:tcW w:w="1275" w:type="dxa"/>
            <w:vAlign w:val="center"/>
          </w:tcPr>
          <w:p w14:paraId="69C46CC4" w14:textId="77777777" w:rsidR="007A0A32" w:rsidRPr="009576A5" w:rsidRDefault="007A0A32" w:rsidP="00C355C1">
            <w:pPr>
              <w:ind w:firstLineChars="0" w:firstLine="0"/>
              <w:jc w:val="center"/>
              <w:cnfStyle w:val="000000010000" w:firstRow="0" w:lastRow="0" w:firstColumn="0" w:lastColumn="0" w:oddVBand="0" w:evenVBand="0" w:oddHBand="0" w:evenHBand="1" w:firstRowFirstColumn="0" w:firstRowLastColumn="0" w:lastRowFirstColumn="0" w:lastRowLastColumn="0"/>
            </w:pPr>
            <w:r w:rsidRPr="00ED02A0">
              <w:rPr>
                <w:rFonts w:hint="eastAsia"/>
              </w:rPr>
              <w:t>工业噪声</w:t>
            </w:r>
          </w:p>
        </w:tc>
        <w:tc>
          <w:tcPr>
            <w:tcW w:w="1418" w:type="dxa"/>
            <w:vAlign w:val="center"/>
          </w:tcPr>
          <w:p w14:paraId="2F8D91BE" w14:textId="77777777" w:rsidR="007A0A32" w:rsidRPr="009576A5" w:rsidRDefault="007A0A32" w:rsidP="00C355C1">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65</w:t>
            </w:r>
          </w:p>
        </w:tc>
        <w:tc>
          <w:tcPr>
            <w:tcW w:w="1134" w:type="dxa"/>
            <w:vAlign w:val="center"/>
          </w:tcPr>
          <w:p w14:paraId="651CE722" w14:textId="00E2C988" w:rsidR="007A0A32" w:rsidRPr="009576A5" w:rsidRDefault="00A4430B" w:rsidP="00C355C1">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58</w:t>
            </w:r>
          </w:p>
        </w:tc>
        <w:tc>
          <w:tcPr>
            <w:tcW w:w="1559" w:type="dxa"/>
            <w:vAlign w:val="center"/>
          </w:tcPr>
          <w:p w14:paraId="20DBFDA3" w14:textId="77777777" w:rsidR="007A0A32" w:rsidRPr="009576A5" w:rsidRDefault="007A0A32" w:rsidP="00C355C1">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55</w:t>
            </w:r>
          </w:p>
        </w:tc>
        <w:tc>
          <w:tcPr>
            <w:tcW w:w="1134" w:type="dxa"/>
            <w:vAlign w:val="center"/>
          </w:tcPr>
          <w:p w14:paraId="329E1A7A" w14:textId="77325E2D" w:rsidR="007A0A32" w:rsidRPr="009576A5" w:rsidRDefault="00A4430B" w:rsidP="00C355C1">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52</w:t>
            </w:r>
          </w:p>
        </w:tc>
      </w:tr>
      <w:tr w:rsidR="007A0A32" w:rsidRPr="009576A5" w14:paraId="4CD9B050" w14:textId="77777777" w:rsidTr="009576A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6EBD7D5A" w14:textId="77777777" w:rsidR="007A0A32" w:rsidRPr="009576A5" w:rsidRDefault="007A0A32" w:rsidP="009576A5">
            <w:pPr>
              <w:ind w:firstLineChars="0" w:firstLine="0"/>
              <w:jc w:val="center"/>
              <w:rPr>
                <w:b w:val="0"/>
              </w:rPr>
            </w:pPr>
          </w:p>
        </w:tc>
        <w:tc>
          <w:tcPr>
            <w:tcW w:w="992" w:type="dxa"/>
            <w:vAlign w:val="center"/>
          </w:tcPr>
          <w:p w14:paraId="767EE18C" w14:textId="77777777" w:rsidR="007A0A32" w:rsidRPr="009576A5" w:rsidRDefault="007A0A32"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rPr>
                <w:szCs w:val="18"/>
              </w:rPr>
            </w:pPr>
            <w:r w:rsidRPr="009576A5">
              <w:rPr>
                <w:szCs w:val="18"/>
              </w:rPr>
              <w:t>厂界南</w:t>
            </w:r>
          </w:p>
        </w:tc>
        <w:tc>
          <w:tcPr>
            <w:tcW w:w="1276" w:type="dxa"/>
            <w:vAlign w:val="center"/>
          </w:tcPr>
          <w:p w14:paraId="7C9FC1CD" w14:textId="77777777" w:rsidR="007A0A32" w:rsidRPr="009576A5" w:rsidRDefault="007A0A32" w:rsidP="0048098B">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生产设备</w:t>
            </w:r>
          </w:p>
        </w:tc>
        <w:tc>
          <w:tcPr>
            <w:tcW w:w="1275" w:type="dxa"/>
            <w:vAlign w:val="center"/>
          </w:tcPr>
          <w:p w14:paraId="17DABEC0" w14:textId="77777777" w:rsidR="007A0A32" w:rsidRPr="009576A5" w:rsidRDefault="007A0A32"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r w:rsidRPr="00ED02A0">
              <w:rPr>
                <w:rFonts w:hint="eastAsia"/>
              </w:rPr>
              <w:t>工业噪声</w:t>
            </w:r>
          </w:p>
        </w:tc>
        <w:tc>
          <w:tcPr>
            <w:tcW w:w="1418" w:type="dxa"/>
            <w:vAlign w:val="center"/>
          </w:tcPr>
          <w:p w14:paraId="3DD4872B" w14:textId="77777777" w:rsidR="007A0A32" w:rsidRPr="009576A5" w:rsidRDefault="007A0A32" w:rsidP="007E193C">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65</w:t>
            </w:r>
          </w:p>
        </w:tc>
        <w:tc>
          <w:tcPr>
            <w:tcW w:w="1134" w:type="dxa"/>
            <w:vAlign w:val="center"/>
          </w:tcPr>
          <w:p w14:paraId="1D525809" w14:textId="465B838B" w:rsidR="007A0A32" w:rsidRPr="009576A5" w:rsidRDefault="00A4430B" w:rsidP="00895A9E">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56</w:t>
            </w:r>
          </w:p>
        </w:tc>
        <w:tc>
          <w:tcPr>
            <w:tcW w:w="1559" w:type="dxa"/>
            <w:vAlign w:val="center"/>
          </w:tcPr>
          <w:p w14:paraId="7B081BD2" w14:textId="77777777" w:rsidR="007A0A32" w:rsidRPr="009576A5" w:rsidRDefault="007A0A32" w:rsidP="007E193C">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55</w:t>
            </w:r>
          </w:p>
        </w:tc>
        <w:tc>
          <w:tcPr>
            <w:tcW w:w="1134" w:type="dxa"/>
            <w:vAlign w:val="center"/>
          </w:tcPr>
          <w:p w14:paraId="01203D3B" w14:textId="7E288387" w:rsidR="007A0A32" w:rsidRPr="009576A5" w:rsidRDefault="00A4430B" w:rsidP="00895A9E">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48</w:t>
            </w:r>
          </w:p>
        </w:tc>
      </w:tr>
      <w:tr w:rsidR="007A0A32" w:rsidRPr="009576A5" w14:paraId="7737769A" w14:textId="77777777" w:rsidTr="009576A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564DC986" w14:textId="77777777" w:rsidR="007A0A32" w:rsidRPr="009576A5" w:rsidRDefault="007A0A32" w:rsidP="009576A5">
            <w:pPr>
              <w:ind w:firstLineChars="0" w:firstLine="0"/>
              <w:jc w:val="center"/>
              <w:rPr>
                <w:b w:val="0"/>
              </w:rPr>
            </w:pPr>
          </w:p>
        </w:tc>
        <w:tc>
          <w:tcPr>
            <w:tcW w:w="992" w:type="dxa"/>
            <w:vAlign w:val="center"/>
          </w:tcPr>
          <w:p w14:paraId="01390488" w14:textId="77777777" w:rsidR="007A0A32" w:rsidRPr="009576A5" w:rsidRDefault="007A0A32" w:rsidP="009576A5">
            <w:pPr>
              <w:snapToGrid w:val="0"/>
              <w:ind w:firstLineChars="0" w:firstLine="0"/>
              <w:jc w:val="center"/>
              <w:cnfStyle w:val="000000010000" w:firstRow="0" w:lastRow="0" w:firstColumn="0" w:lastColumn="0" w:oddVBand="0" w:evenVBand="0" w:oddHBand="0" w:evenHBand="1" w:firstRowFirstColumn="0" w:firstRowLastColumn="0" w:lastRowFirstColumn="0" w:lastRowLastColumn="0"/>
              <w:rPr>
                <w:szCs w:val="18"/>
              </w:rPr>
            </w:pPr>
            <w:r w:rsidRPr="009576A5">
              <w:rPr>
                <w:szCs w:val="18"/>
              </w:rPr>
              <w:t>厂界西</w:t>
            </w:r>
          </w:p>
        </w:tc>
        <w:tc>
          <w:tcPr>
            <w:tcW w:w="1276" w:type="dxa"/>
            <w:vAlign w:val="center"/>
          </w:tcPr>
          <w:p w14:paraId="036F89A3" w14:textId="77777777" w:rsidR="007A0A32" w:rsidRPr="009576A5" w:rsidRDefault="007A0A32" w:rsidP="0048098B">
            <w:pPr>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生产设备</w:t>
            </w:r>
          </w:p>
        </w:tc>
        <w:tc>
          <w:tcPr>
            <w:tcW w:w="1275" w:type="dxa"/>
            <w:vAlign w:val="center"/>
          </w:tcPr>
          <w:p w14:paraId="68FFD67B" w14:textId="77777777" w:rsidR="007A0A32" w:rsidRPr="009576A5" w:rsidRDefault="007A0A32" w:rsidP="009576A5">
            <w:pPr>
              <w:ind w:firstLineChars="0" w:firstLine="0"/>
              <w:jc w:val="center"/>
              <w:cnfStyle w:val="000000010000" w:firstRow="0" w:lastRow="0" w:firstColumn="0" w:lastColumn="0" w:oddVBand="0" w:evenVBand="0" w:oddHBand="0" w:evenHBand="1" w:firstRowFirstColumn="0" w:firstRowLastColumn="0" w:lastRowFirstColumn="0" w:lastRowLastColumn="0"/>
            </w:pPr>
            <w:r w:rsidRPr="00ED02A0">
              <w:rPr>
                <w:rFonts w:hint="eastAsia"/>
              </w:rPr>
              <w:t>工业噪声</w:t>
            </w:r>
          </w:p>
        </w:tc>
        <w:tc>
          <w:tcPr>
            <w:tcW w:w="1418" w:type="dxa"/>
            <w:vAlign w:val="center"/>
          </w:tcPr>
          <w:p w14:paraId="39D40EB9" w14:textId="77777777" w:rsidR="007A0A32" w:rsidRPr="009576A5" w:rsidRDefault="007A0A32" w:rsidP="007E193C">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65</w:t>
            </w:r>
          </w:p>
        </w:tc>
        <w:tc>
          <w:tcPr>
            <w:tcW w:w="1134" w:type="dxa"/>
            <w:vAlign w:val="center"/>
          </w:tcPr>
          <w:p w14:paraId="1745A83A" w14:textId="161207D9" w:rsidR="007A0A32" w:rsidRPr="009576A5" w:rsidRDefault="00A4430B" w:rsidP="00895A9E">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60</w:t>
            </w:r>
          </w:p>
        </w:tc>
        <w:tc>
          <w:tcPr>
            <w:tcW w:w="1559" w:type="dxa"/>
            <w:vAlign w:val="center"/>
          </w:tcPr>
          <w:p w14:paraId="66536474" w14:textId="77777777" w:rsidR="007A0A32" w:rsidRPr="009576A5" w:rsidRDefault="007A0A32" w:rsidP="007E193C">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sidRPr="009576A5">
              <w:t>55</w:t>
            </w:r>
          </w:p>
        </w:tc>
        <w:tc>
          <w:tcPr>
            <w:tcW w:w="1134" w:type="dxa"/>
            <w:vAlign w:val="center"/>
          </w:tcPr>
          <w:p w14:paraId="28419680" w14:textId="10EE53EC" w:rsidR="007A0A32" w:rsidRPr="009576A5" w:rsidRDefault="00A4430B" w:rsidP="00895A9E">
            <w:pPr>
              <w:snapToGrid w:val="0"/>
              <w:ind w:firstLineChars="0" w:firstLine="0"/>
              <w:jc w:val="center"/>
              <w:cnfStyle w:val="000000010000" w:firstRow="0" w:lastRow="0" w:firstColumn="0" w:lastColumn="0" w:oddVBand="0" w:evenVBand="0" w:oddHBand="0" w:evenHBand="1" w:firstRowFirstColumn="0" w:firstRowLastColumn="0" w:lastRowFirstColumn="0" w:lastRowLastColumn="0"/>
            </w:pPr>
            <w:r>
              <w:rPr>
                <w:rFonts w:hint="eastAsia"/>
              </w:rPr>
              <w:t>48</w:t>
            </w:r>
          </w:p>
        </w:tc>
      </w:tr>
      <w:tr w:rsidR="007A0A32" w:rsidRPr="009576A5" w14:paraId="57ADD952" w14:textId="77777777" w:rsidTr="009576A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3" w:type="dxa"/>
            <w:vMerge/>
            <w:vAlign w:val="center"/>
          </w:tcPr>
          <w:p w14:paraId="25CDE470" w14:textId="77777777" w:rsidR="007A0A32" w:rsidRPr="009576A5" w:rsidRDefault="007A0A32" w:rsidP="009576A5">
            <w:pPr>
              <w:ind w:firstLineChars="0" w:firstLine="0"/>
              <w:jc w:val="center"/>
              <w:rPr>
                <w:b w:val="0"/>
              </w:rPr>
            </w:pPr>
          </w:p>
        </w:tc>
        <w:tc>
          <w:tcPr>
            <w:tcW w:w="992" w:type="dxa"/>
            <w:vAlign w:val="center"/>
          </w:tcPr>
          <w:p w14:paraId="66C16524" w14:textId="77777777" w:rsidR="007A0A32" w:rsidRPr="009576A5" w:rsidRDefault="007A0A32" w:rsidP="009576A5">
            <w:pPr>
              <w:snapToGrid w:val="0"/>
              <w:ind w:firstLineChars="0" w:firstLine="0"/>
              <w:jc w:val="center"/>
              <w:cnfStyle w:val="000000100000" w:firstRow="0" w:lastRow="0" w:firstColumn="0" w:lastColumn="0" w:oddVBand="0" w:evenVBand="0" w:oddHBand="1" w:evenHBand="0" w:firstRowFirstColumn="0" w:firstRowLastColumn="0" w:lastRowFirstColumn="0" w:lastRowLastColumn="0"/>
              <w:rPr>
                <w:szCs w:val="18"/>
              </w:rPr>
            </w:pPr>
            <w:r w:rsidRPr="009576A5">
              <w:rPr>
                <w:szCs w:val="18"/>
              </w:rPr>
              <w:t>厂界北</w:t>
            </w:r>
          </w:p>
        </w:tc>
        <w:tc>
          <w:tcPr>
            <w:tcW w:w="1276" w:type="dxa"/>
            <w:vAlign w:val="center"/>
          </w:tcPr>
          <w:p w14:paraId="245208B8" w14:textId="77777777" w:rsidR="007A0A32" w:rsidRPr="009576A5" w:rsidRDefault="007A0A32" w:rsidP="0048098B">
            <w:pPr>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生产设备</w:t>
            </w:r>
          </w:p>
        </w:tc>
        <w:tc>
          <w:tcPr>
            <w:tcW w:w="1275" w:type="dxa"/>
            <w:vAlign w:val="center"/>
          </w:tcPr>
          <w:p w14:paraId="7A25513C" w14:textId="77777777" w:rsidR="007A0A32" w:rsidRPr="009576A5" w:rsidRDefault="007A0A32" w:rsidP="009576A5">
            <w:pPr>
              <w:ind w:firstLineChars="0" w:firstLine="0"/>
              <w:jc w:val="center"/>
              <w:cnfStyle w:val="000000100000" w:firstRow="0" w:lastRow="0" w:firstColumn="0" w:lastColumn="0" w:oddVBand="0" w:evenVBand="0" w:oddHBand="1" w:evenHBand="0" w:firstRowFirstColumn="0" w:firstRowLastColumn="0" w:lastRowFirstColumn="0" w:lastRowLastColumn="0"/>
            </w:pPr>
            <w:r w:rsidRPr="00ED02A0">
              <w:rPr>
                <w:rFonts w:hint="eastAsia"/>
              </w:rPr>
              <w:t>工业噪声</w:t>
            </w:r>
          </w:p>
        </w:tc>
        <w:tc>
          <w:tcPr>
            <w:tcW w:w="1418" w:type="dxa"/>
            <w:vAlign w:val="center"/>
          </w:tcPr>
          <w:p w14:paraId="04AA5533" w14:textId="77777777" w:rsidR="007A0A32" w:rsidRPr="009576A5" w:rsidRDefault="007A0A32" w:rsidP="007E193C">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65</w:t>
            </w:r>
          </w:p>
        </w:tc>
        <w:tc>
          <w:tcPr>
            <w:tcW w:w="1134" w:type="dxa"/>
            <w:vAlign w:val="center"/>
          </w:tcPr>
          <w:p w14:paraId="1593364F" w14:textId="48DC0846" w:rsidR="007A0A32" w:rsidRPr="009576A5" w:rsidRDefault="00A4430B" w:rsidP="00895A9E">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60</w:t>
            </w:r>
          </w:p>
        </w:tc>
        <w:tc>
          <w:tcPr>
            <w:tcW w:w="1559" w:type="dxa"/>
            <w:vAlign w:val="center"/>
          </w:tcPr>
          <w:p w14:paraId="4B9731B1" w14:textId="77777777" w:rsidR="007A0A32" w:rsidRPr="009576A5" w:rsidRDefault="007A0A32" w:rsidP="007E193C">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sidRPr="009576A5">
              <w:t>55</w:t>
            </w:r>
          </w:p>
        </w:tc>
        <w:tc>
          <w:tcPr>
            <w:tcW w:w="1134" w:type="dxa"/>
            <w:vAlign w:val="center"/>
          </w:tcPr>
          <w:p w14:paraId="025A2799" w14:textId="06EF99B6" w:rsidR="007A0A32" w:rsidRPr="009576A5" w:rsidRDefault="00A4430B" w:rsidP="002F3D30">
            <w:pPr>
              <w:snapToGrid w:val="0"/>
              <w:ind w:firstLineChars="0" w:firstLine="0"/>
              <w:jc w:val="center"/>
              <w:cnfStyle w:val="000000100000" w:firstRow="0" w:lastRow="0" w:firstColumn="0" w:lastColumn="0" w:oddVBand="0" w:evenVBand="0" w:oddHBand="1" w:evenHBand="0" w:firstRowFirstColumn="0" w:firstRowLastColumn="0" w:lastRowFirstColumn="0" w:lastRowLastColumn="0"/>
            </w:pPr>
            <w:r>
              <w:rPr>
                <w:rFonts w:hint="eastAsia"/>
              </w:rPr>
              <w:t>48</w:t>
            </w:r>
          </w:p>
        </w:tc>
      </w:tr>
    </w:tbl>
    <w:p w14:paraId="4376F63C" w14:textId="77777777" w:rsidR="00210F42" w:rsidRPr="00C5571D" w:rsidRDefault="00210F42" w:rsidP="00B34E82">
      <w:pPr>
        <w:pStyle w:val="af9"/>
        <w:spacing w:before="0" w:beforeAutospacing="0" w:after="0" w:afterAutospacing="0" w:line="300" w:lineRule="auto"/>
        <w:ind w:firstLine="480"/>
        <w:rPr>
          <w:rFonts w:ascii="Times New Roman" w:hAnsi="Times New Roman" w:cs="Times New Roman"/>
          <w:color w:val="000000"/>
          <w:szCs w:val="21"/>
        </w:rPr>
        <w:sectPr w:rsidR="00210F42" w:rsidRPr="00C5571D" w:rsidSect="00B353FC">
          <w:headerReference w:type="default" r:id="rId62"/>
          <w:pgSz w:w="11906" w:h="16838"/>
          <w:pgMar w:top="1418" w:right="1134" w:bottom="1418" w:left="1134" w:header="471" w:footer="386" w:gutter="0"/>
          <w:cols w:space="425"/>
          <w:docGrid w:type="lines" w:linePitch="326"/>
        </w:sectPr>
      </w:pPr>
    </w:p>
    <w:p w14:paraId="45D1254D" w14:textId="77777777" w:rsidR="00210F42" w:rsidRDefault="00610CAB" w:rsidP="00210F42">
      <w:pPr>
        <w:ind w:firstLineChars="0" w:firstLine="0"/>
      </w:pPr>
      <w:r>
        <w:rPr>
          <w:noProof/>
        </w:rPr>
        <w:lastRenderedPageBreak/>
        <w:drawing>
          <wp:anchor distT="0" distB="0" distL="114300" distR="114300" simplePos="0" relativeHeight="251741184" behindDoc="0" locked="0" layoutInCell="1" allowOverlap="1" wp14:anchorId="4131C249" wp14:editId="2CF73D51">
            <wp:simplePos x="0" y="0"/>
            <wp:positionH relativeFrom="column">
              <wp:posOffset>-701040</wp:posOffset>
            </wp:positionH>
            <wp:positionV relativeFrom="paragraph">
              <wp:posOffset>-900430</wp:posOffset>
            </wp:positionV>
            <wp:extent cx="7629525" cy="5229225"/>
            <wp:effectExtent l="19050" t="0" r="9525" b="0"/>
            <wp:wrapSquare wrapText="bothSides"/>
            <wp:docPr id="327" name="图片 17" descr="http://higer.com/Uploads/image/55ac7ec6cc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iger.com/Uploads/image/55ac7ec6cc144.jpg"/>
                    <pic:cNvPicPr>
                      <a:picLocks noChangeAspect="1" noChangeArrowheads="1"/>
                    </pic:cNvPicPr>
                  </pic:nvPicPr>
                  <pic:blipFill>
                    <a:blip r:embed="rId63" cstate="email"/>
                    <a:srcRect/>
                    <a:stretch>
                      <a:fillRect/>
                    </a:stretch>
                  </pic:blipFill>
                  <pic:spPr bwMode="auto">
                    <a:xfrm>
                      <a:off x="0" y="0"/>
                      <a:ext cx="7629525" cy="5229225"/>
                    </a:xfrm>
                    <a:prstGeom prst="rect">
                      <a:avLst/>
                    </a:prstGeom>
                    <a:noFill/>
                    <a:ln w="9525">
                      <a:noFill/>
                      <a:miter lim="800000"/>
                      <a:headEnd/>
                      <a:tailEnd/>
                    </a:ln>
                  </pic:spPr>
                </pic:pic>
              </a:graphicData>
            </a:graphic>
          </wp:anchor>
        </w:drawing>
      </w:r>
      <w:r w:rsidR="00E6114F">
        <w:rPr>
          <w:noProof/>
        </w:rPr>
        <mc:AlternateContent>
          <mc:Choice Requires="wps">
            <w:drawing>
              <wp:anchor distT="0" distB="0" distL="114300" distR="114300" simplePos="0" relativeHeight="251742208" behindDoc="0" locked="0" layoutInCell="1" allowOverlap="1" wp14:anchorId="23F81B41" wp14:editId="003A4364">
                <wp:simplePos x="0" y="0"/>
                <wp:positionH relativeFrom="column">
                  <wp:posOffset>-720090</wp:posOffset>
                </wp:positionH>
                <wp:positionV relativeFrom="paragraph">
                  <wp:posOffset>4028440</wp:posOffset>
                </wp:positionV>
                <wp:extent cx="1676400" cy="1133475"/>
                <wp:effectExtent l="19050" t="19050" r="38100" b="66675"/>
                <wp:wrapNone/>
                <wp:docPr id="278"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gradFill rotWithShape="0">
                          <a:gsLst>
                            <a:gs pos="0">
                              <a:schemeClr val="accent4">
                                <a:lumMod val="100000"/>
                                <a:lumOff val="0"/>
                              </a:schemeClr>
                            </a:gs>
                            <a:gs pos="100000">
                              <a:schemeClr val="accent4">
                                <a:lumMod val="100000"/>
                                <a:lumOff val="0"/>
                                <a:gamma/>
                                <a:shade val="6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960DB9A" w14:textId="77777777" w:rsidR="00592D27" w:rsidRPr="00491F47" w:rsidRDefault="00592D27" w:rsidP="00210F42">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81B41" id="AutoShape 303" o:spid="_x0000_s1147" type="#_x0000_t131" style="position:absolute;left:0;text-align:left;margin-left:-56.7pt;margin-top:317.2pt;width:132pt;height:8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QM8QIAAKAGAAAOAAAAZHJzL2Uyb0RvYy54bWysVdtu2zAMfR+wfxD0vtrOPUadomjXYkC3&#10;FWiHPTOybAuTJU9S4nRfP0pK3PT2sEseDIkSqXPIQ+b0bNdKsuXGCq0Kmp2klHDFdClUXdBv91cf&#10;FpRYB6oEqRUv6AO39Gz1/t1p3+V8pBstS24IBlE277uCNs51eZJY1vAW7InuuMLDSpsWHG5NnZQG&#10;eozeymSUprOk16bsjGbcWrRexkO6CvGrijP3taosd0QWFLG58DXhu/bfZHUKeW2gawTbw4C/QNGC&#10;UPjoEOoSHJCNES9CtYIZbXXlTphuE11VgvHAAdlk6TM2dw10PHDB5NhuSJP9f2HZl+2tIaIs6GiO&#10;pVLQYpHON06Ht8k4HfsU9Z3N8eZdd2s8SdvdaPbDEqUvGlA1PzdG9w2HEoFl/n7yxMFvLLqSdf9Z&#10;lxgfMH7I1q4yrQ+IeSC7UJSHoSh85whDYzabzyYp1o7hWZaNx5P5NLwB+cG9M9Zdc90SvyhoJXWP&#10;wIz7DLXiTrD7mEbIYXtjnccH+cFnX7TySkhJjHbfhWsCdw8kHFr0iQvSaWQYzUGh/EIasgXUFjDG&#10;lZsED7lpkWe0Z6n/RZmhHcUY7cGEMIYwAVRtjx/a+3rTcO0fXkNxQttCULxtoOQx1uwRoFDb6/2V&#10;V6GhsT5kQwpFsPZeN5EisQwkRyFFBYRWCFn1+KUifUHHC6QUUmS1FMPhM3LSZS/SuJz+QRafBG+F&#10;wwEjRVvQRQQaEuDV+lGVYe1AyLhGglJ5vDyMjn3h9QZD3DVlT0rh9TVajJfYK6XAOTJepLN0OacE&#10;ZI0DkDlDX1XRM45vycXTfEstKF/ZNRCrNlx8UagBbVDUEZHQlL4PYz+73XoXGn86O7T4WpcP2KbY&#10;BV7lfqzjotHmFyU9jsiC2p8bMJwS+UlhIyyzycTP1LCZTOcj3Jjjk/XxCSiGoQrqMFdheeHiHN50&#10;RtQNvhTLrrQfP5UIfepHR0S1Hyo4BmOnxJHt5+zxPtx6/GNZ/QYAAP//AwBQSwMEFAAGAAgAAAAh&#10;AKgUuzXjAAAADAEAAA8AAABkcnMvZG93bnJldi54bWxMj8tOwzAQRfdI/IM1SOxaO31YbZpJFVEh&#10;EItKLXyAE5skEI9D7LaBr8ddwW5Gc3Tn3Gw72o6dzeBbRwjJVAAzVDndUo3w9vo4WQHzQZFWnSOD&#10;8G08bPPbm0yl2l3oYM7HULMYQj5VCE0Ifcq5rxpjlZ+63lC8vbvBqhDXoeZ6UJcYbjs+E0Jyq1qK&#10;HxrVm4fGVJ/Hk0XYyaeieN5JKn/GfSXE4Wv50b4g3t+NxQZYMGP4g+GqH9Uhj06lO5H2rEOYJMl8&#10;EVkEOV/E4YoshQRWIqyS2Rp4nvH/JfJfAAAA//8DAFBLAQItABQABgAIAAAAIQC2gziS/gAAAOEB&#10;AAATAAAAAAAAAAAAAAAAAAAAAABbQ29udGVudF9UeXBlc10ueG1sUEsBAi0AFAAGAAgAAAAhADj9&#10;If/WAAAAlAEAAAsAAAAAAAAAAAAAAAAALwEAAF9yZWxzLy5yZWxzUEsBAi0AFAAGAAgAAAAhAMS5&#10;xAzxAgAAoAYAAA4AAAAAAAAAAAAAAAAALgIAAGRycy9lMm9Eb2MueG1sUEsBAi0AFAAGAAgAAAAh&#10;AKgUuzXjAAAADAEAAA8AAAAAAAAAAAAAAAAASwUAAGRycy9kb3ducmV2LnhtbFBLBQYAAAAABAAE&#10;APMAAABbBgAAAAA=&#10;" fillcolor="#10cf9b [3207]" strokecolor="#f2f2f2 [3041]" strokeweight="3pt">
                <v:fill color2="#097c5c [1927]" angle="45" focus="100%" type="gradient"/>
                <v:shadow on="t" color="#08674c [1607]" opacity=".5" offset="1pt"/>
                <v:textbox>
                  <w:txbxContent>
                    <w:p w14:paraId="1960DB9A" w14:textId="77777777" w:rsidR="00592D27" w:rsidRPr="00491F47" w:rsidRDefault="00592D27" w:rsidP="00210F42">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5</w:t>
                      </w:r>
                    </w:p>
                  </w:txbxContent>
                </v:textbox>
              </v:shape>
            </w:pict>
          </mc:Fallback>
        </mc:AlternateContent>
      </w:r>
      <w:r w:rsidR="00E6114F">
        <w:rPr>
          <w:noProof/>
        </w:rPr>
        <mc:AlternateContent>
          <mc:Choice Requires="wps">
            <w:drawing>
              <wp:anchor distT="0" distB="0" distL="114300" distR="114300" simplePos="0" relativeHeight="251653115" behindDoc="0" locked="0" layoutInCell="1" allowOverlap="1" wp14:anchorId="5637FE56" wp14:editId="3D250D20">
                <wp:simplePos x="0" y="0"/>
                <wp:positionH relativeFrom="column">
                  <wp:posOffset>-720090</wp:posOffset>
                </wp:positionH>
                <wp:positionV relativeFrom="paragraph">
                  <wp:posOffset>4385945</wp:posOffset>
                </wp:positionV>
                <wp:extent cx="7648575" cy="5824220"/>
                <wp:effectExtent l="0" t="0" r="9525" b="5080"/>
                <wp:wrapNone/>
                <wp:docPr id="27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582422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1CB8E" id="Rectangle 314" o:spid="_x0000_s1026" style="position:absolute;left:0;text-align:left;margin-left:-56.7pt;margin-top:345.35pt;width:602.25pt;height:458.6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mnGQIAABYEAAAOAAAAZHJzL2Uyb0RvYy54bWysU9uO0zAQfUfiHyy/01xItyVqulp1tQhp&#10;YVcsfIDrOBfheMzYbVq+nrHTlgJviBfLMx4fnzlzvLo9DJrtFboeTMWzWcqZMhLq3rQV//rl4c2S&#10;M+eFqYUGoyp+VI7frl+/Wo22VDl0oGuFjECMK0db8c57WyaJk50ahJuBVYYOG8BBeAqxTWoUI6EP&#10;OsnT9CYZAWuLIJVzlL2fDvk64jeNkv6paZzyTFecuPm4Yly3YU3WK1G2KGzXyxMN8Q8sBtEbevQC&#10;dS+8YDvs/4IaeongoPEzCUMCTdNLFXugbrL0j25eOmFV7IXEcfYik/t/sPLT/hlZX1c8Xyw4M2Kg&#10;IX0m2YRptWJvsyJINFpXUuWLfcbQpLOPIL85ZmDTUZ26Q4SxU6ImYlmoT367EAJHV9l2/Ag14Yud&#10;h6jWocEhAJIO7BCHcrwMRR08k5Rc3BTL+WLOmaSz+TIv8jyOLRHl+bpF598rGFjYVByJfoQX+0fn&#10;Ax1RnksifdB9/dBrHYPgNLXRyPaCPLJts3hV7wbiOuWW8zQ9OYXS5KcpfWYRvRoQ4kPuGlyb8ISB&#10;8NjEI2SiOkGQSdgt1EcSB2EyJ30m2nSAPzgbyZgVd993AhVn+oMhgd9lRRGcHINiviA1GF6fbK9P&#10;hJEEVXHP2bTd+Mn9O4t929FLU78G7mgoTR/lCgObWJ3Ikvlic6ePEtx9HceqX995/RMAAP//AwBQ&#10;SwMEFAAGAAgAAAAhACsHXmzjAAAADgEAAA8AAABkcnMvZG93bnJldi54bWxMj8tOwzAQRfdI/IM1&#10;SOxa2wSlJMSpeAgWLCoaHmsnGeKIeBxit03/HncFuxnN0Z1zi/VsB7bHyfeOFMilAIbUuLanTsH7&#10;29PiBpgPmlo9OEIFR/SwLs/PCp237kBb3FehYzGEfK4VmBDGnHPfGLTaL92IFG9fbrI6xHXqeDvp&#10;Qwy3A78SIuVW9xQ/GD3ig8Hmu9pZBR9JbV6q5GfevIrP52P3uB3vE6PU5cV8dwss4Bz+YDjpR3Uo&#10;o1PtdtR6NihYSJlcR1ZBmokVsBMiMimB1XFKxSoDXhb8f43yFwAA//8DAFBLAQItABQABgAIAAAA&#10;IQC2gziS/gAAAOEBAAATAAAAAAAAAAAAAAAAAAAAAABbQ29udGVudF9UeXBlc10ueG1sUEsBAi0A&#10;FAAGAAgAAAAhADj9If/WAAAAlAEAAAsAAAAAAAAAAAAAAAAALwEAAF9yZWxzLy5yZWxzUEsBAi0A&#10;FAAGAAgAAAAhAN09macZAgAAFgQAAA4AAAAAAAAAAAAAAAAALgIAAGRycy9lMm9Eb2MueG1sUEsB&#10;Ai0AFAAGAAgAAAAhACsHXmzjAAAADgEAAA8AAAAAAAAAAAAAAAAAcwQAAGRycy9kb3ducmV2Lnht&#10;bFBLBQYAAAAABAAEAPMAAACDBQAAAAA=&#10;" fillcolor="#d8d8d8 [2732]" stroked="f"/>
            </w:pict>
          </mc:Fallback>
        </mc:AlternateContent>
      </w:r>
    </w:p>
    <w:p w14:paraId="0390DC15" w14:textId="77777777" w:rsidR="00210F42" w:rsidRDefault="00210F42" w:rsidP="00210F42">
      <w:pPr>
        <w:ind w:firstLineChars="0" w:firstLine="0"/>
      </w:pPr>
    </w:p>
    <w:p w14:paraId="6757D4B0" w14:textId="77777777" w:rsidR="00210F42" w:rsidRDefault="00210F42" w:rsidP="00210F42">
      <w:pPr>
        <w:ind w:firstLineChars="0" w:firstLine="0"/>
      </w:pPr>
    </w:p>
    <w:p w14:paraId="2F875395" w14:textId="77777777" w:rsidR="00210F42" w:rsidRDefault="00210F42" w:rsidP="00210F42">
      <w:pPr>
        <w:ind w:firstLineChars="0" w:firstLine="0"/>
      </w:pPr>
    </w:p>
    <w:p w14:paraId="759E4754" w14:textId="77777777" w:rsidR="00210F42" w:rsidRDefault="00E6114F" w:rsidP="00210F42">
      <w:pPr>
        <w:ind w:firstLineChars="0" w:firstLine="0"/>
      </w:pPr>
      <w:r>
        <w:rPr>
          <w:noProof/>
        </w:rPr>
        <mc:AlternateContent>
          <mc:Choice Requires="wps">
            <w:drawing>
              <wp:anchor distT="0" distB="0" distL="114300" distR="114300" simplePos="0" relativeHeight="251693056" behindDoc="0" locked="0" layoutInCell="1" allowOverlap="1" wp14:anchorId="51754B5B" wp14:editId="1BD8CDE2">
                <wp:simplePos x="0" y="0"/>
                <wp:positionH relativeFrom="column">
                  <wp:posOffset>1156335</wp:posOffset>
                </wp:positionH>
                <wp:positionV relativeFrom="paragraph">
                  <wp:posOffset>86995</wp:posOffset>
                </wp:positionV>
                <wp:extent cx="4848225" cy="876300"/>
                <wp:effectExtent l="19050" t="19050" r="47625" b="57150"/>
                <wp:wrapNone/>
                <wp:docPr id="275"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1BD40E3A" w14:textId="77777777" w:rsidR="00592D27" w:rsidRPr="00210F42" w:rsidRDefault="00592D27" w:rsidP="00210F42">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企业社会责任</w:t>
                            </w:r>
                          </w:p>
                          <w:p w14:paraId="31327F91" w14:textId="77777777" w:rsidR="00592D27" w:rsidRDefault="00592D27" w:rsidP="00210F42">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54B5B" id="AutoShape 304" o:spid="_x0000_s1148" type="#_x0000_t65" style="position:absolute;left:0;text-align:left;margin-left:91.05pt;margin-top:6.85pt;width:381.75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J/sAIAAMIFAAAOAAAAZHJzL2Uyb0RvYy54bWysVNtu1DAQfUfiHyy/01z2lo2araotRUgF&#10;KhXEs9d2NgbHDmPvZsvXM3ayy5aKByryEHl8OTNzzsxcXh1aTfYSnLKmotlFSok03AplthX98vn2&#10;TUGJ88wIpq2RFX2Ujl6tXr+67LtS5raxWkggCGJc2XcVbbzvyiRxvJEtcxe2kwYPawst82jCNhHA&#10;ekRvdZKn6TzpLYgOLJfO4e7NcEhXEb+uJfef6tpJT3RFMTYf/xD/m/BPVpes3ALrGsXHMNgLomiZ&#10;Muj0BHXDPCM7UM+gWsXBOlv7C27bxNa14jLmgNlk6R/ZPDSskzEXJMd1J5rc/4PlH/f3QJSoaL6Y&#10;UWJYiyJd77yNvskknQaK+s6VePOhu4eQpOvuLP/uiLHrhpmtvAawfSOZwMCycD958iAYDp+STf/B&#10;CsRniB/ZOtTQBkDkgRyiKI8nUeTBE46b02Ja5DnGxvGsWMwnaVQtYeXxdQfOv5O2JWFR0TrUlFhb&#10;MBKiF7a/cz6KI8YEmfhGSd1qlHrPNMmXWTHEzcrxMsIfYWPGVitxq7SORihOudZA8DFmw7k0fh5d&#10;6V2LKQ77WRq+ocJwH+tw2D+GH2s8wCBfyOm5B21IX9FJgRAR9snh6d0Ap332zPVy9lLPYHdGxKYI&#10;er4d154pPawxUm0CCTI210is3XkJD43oiVBBgryYLLHxhcJOmxTpPF0uKGF6iyOCe6AErP+qfBNr&#10;LAj+D6yGzP5GKqqnu4YNvJwuBnKPikWqT9FG6yyRWLahUoeK94fNIbbGbHFsgo0Vj1jIGH+sVhx8&#10;uGgs/KSkxyFSUfdjx0BSot8bbIZlNp2GqRON6WyRowHnJ5vzE2Y4QlXUI1dxufbDpNp1oLYNehqU&#10;NjY0aK38sdOGqMa2w0ER8xqHWphE53a89Xv0rn4BAAD//wMAUEsDBBQABgAIAAAAIQAnM9J54AAA&#10;AAoBAAAPAAAAZHJzL2Rvd25yZXYueG1sTI/NTsMwEITvSLyDtUjcqJNC/0KcCiGQeuBCWgmObrxN&#10;AvY6ip008PQsJ7jt7I5mv8m3k7NixD60nhSkswQEUuVNS7WCw/75Zg0iRE1GW0+o4AsDbIvLi1xn&#10;xp/pFccy1oJDKGRaQRNjl0kZqgadDjPfIfHt5HunI8u+lqbXZw53Vs6TZCmdbok/NLrDxwarz3Jw&#10;nLLzb7vx6ZCYfXr6tuWw+Xh/MUpdX00P9yAiTvHPDL/4jA4FMx39QCYIy3o9T9nKw+0KBBs2d4sl&#10;iCMvFukKZJHL/xWKHwAAAP//AwBQSwECLQAUAAYACAAAACEAtoM4kv4AAADhAQAAEwAAAAAAAAAA&#10;AAAAAAAAAAAAW0NvbnRlbnRfVHlwZXNdLnhtbFBLAQItABQABgAIAAAAIQA4/SH/1gAAAJQBAAAL&#10;AAAAAAAAAAAAAAAAAC8BAABfcmVscy8ucmVsc1BLAQItABQABgAIAAAAIQD1DTJ/sAIAAMIFAAAO&#10;AAAAAAAAAAAAAAAAAC4CAABkcnMvZTJvRG9jLnhtbFBLAQItABQABgAIAAAAIQAnM9J54AAAAAoB&#10;AAAPAAAAAAAAAAAAAAAAAAoFAABkcnMvZG93bnJldi54bWxQSwUGAAAAAAQABADzAAAAFwYAAAAA&#10;" adj="15297" fillcolor="#a5c249 [3209]" strokecolor="#f2f2f2 [3041]" strokeweight="3pt">
                <v:shadow on="t" color="#536321 [1609]" opacity=".5" offset="1pt"/>
                <v:textbox>
                  <w:txbxContent>
                    <w:p w14:paraId="1BD40E3A" w14:textId="77777777" w:rsidR="00592D27" w:rsidRPr="00210F42" w:rsidRDefault="00592D27" w:rsidP="00210F42">
                      <w:pPr>
                        <w:ind w:firstLineChars="0" w:firstLine="0"/>
                        <w:jc w:val="center"/>
                        <w:rPr>
                          <w:rFonts w:ascii="黑体" w:eastAsia="黑体"/>
                          <w:color w:val="FFFFFF" w:themeColor="background1"/>
                          <w:sz w:val="72"/>
                        </w:rPr>
                      </w:pPr>
                      <w:r w:rsidRPr="00210F42">
                        <w:rPr>
                          <w:rFonts w:ascii="黑体" w:eastAsia="黑体" w:hint="eastAsia"/>
                          <w:color w:val="FFFFFF" w:themeColor="background1"/>
                          <w:sz w:val="72"/>
                        </w:rPr>
                        <w:t>企业社会责任</w:t>
                      </w:r>
                    </w:p>
                    <w:p w14:paraId="31327F91" w14:textId="77777777" w:rsidR="00592D27" w:rsidRDefault="00592D27" w:rsidP="00210F42">
                      <w:pPr>
                        <w:ind w:firstLine="480"/>
                      </w:pPr>
                    </w:p>
                  </w:txbxContent>
                </v:textbox>
              </v:shape>
            </w:pict>
          </mc:Fallback>
        </mc:AlternateContent>
      </w:r>
    </w:p>
    <w:p w14:paraId="5423574D" w14:textId="77777777" w:rsidR="00210F42" w:rsidRDefault="00210F42" w:rsidP="00210F42">
      <w:pPr>
        <w:ind w:firstLineChars="0" w:firstLine="0"/>
      </w:pPr>
    </w:p>
    <w:p w14:paraId="6AD9137D" w14:textId="77777777" w:rsidR="00210F42" w:rsidRDefault="00210F42" w:rsidP="00210F42">
      <w:pPr>
        <w:ind w:firstLineChars="0" w:firstLine="0"/>
      </w:pPr>
    </w:p>
    <w:p w14:paraId="24CD9F8B" w14:textId="77777777" w:rsidR="00210F42" w:rsidRDefault="00210F42" w:rsidP="00210F42">
      <w:pPr>
        <w:ind w:firstLineChars="0" w:firstLine="0"/>
      </w:pPr>
    </w:p>
    <w:p w14:paraId="7F6E5828" w14:textId="77777777" w:rsidR="00210F42" w:rsidRDefault="00210F42" w:rsidP="00210F42">
      <w:pPr>
        <w:ind w:firstLineChars="0" w:firstLine="0"/>
      </w:pPr>
    </w:p>
    <w:p w14:paraId="4738ED5E" w14:textId="77777777" w:rsidR="00210F42" w:rsidRDefault="00210F42" w:rsidP="00210F42">
      <w:pPr>
        <w:ind w:firstLineChars="0" w:firstLine="0"/>
      </w:pPr>
    </w:p>
    <w:p w14:paraId="6DF70C48" w14:textId="77777777" w:rsidR="00210F42" w:rsidRDefault="00210F42" w:rsidP="00210F42">
      <w:pPr>
        <w:ind w:firstLineChars="0" w:firstLine="0"/>
      </w:pPr>
    </w:p>
    <w:p w14:paraId="399F1DE4" w14:textId="77777777" w:rsidR="00210F42" w:rsidRDefault="00210F42" w:rsidP="00210F42">
      <w:pPr>
        <w:ind w:firstLineChars="0" w:firstLine="0"/>
      </w:pPr>
    </w:p>
    <w:p w14:paraId="284A97DC" w14:textId="77777777" w:rsidR="00210F42" w:rsidRDefault="00E6114F" w:rsidP="00210F42">
      <w:pPr>
        <w:ind w:firstLineChars="0" w:firstLine="0"/>
      </w:pPr>
      <w:r>
        <w:rPr>
          <w:noProof/>
        </w:rPr>
        <mc:AlternateContent>
          <mc:Choice Requires="wps">
            <w:drawing>
              <wp:anchor distT="0" distB="0" distL="114300" distR="114300" simplePos="0" relativeHeight="251709440" behindDoc="0" locked="0" layoutInCell="1" allowOverlap="1" wp14:anchorId="675F1930" wp14:editId="46562838">
                <wp:simplePos x="0" y="0"/>
                <wp:positionH relativeFrom="column">
                  <wp:posOffset>1432560</wp:posOffset>
                </wp:positionH>
                <wp:positionV relativeFrom="paragraph">
                  <wp:posOffset>31115</wp:posOffset>
                </wp:positionV>
                <wp:extent cx="4714875" cy="1819275"/>
                <wp:effectExtent l="0" t="0" r="0" b="9525"/>
                <wp:wrapNone/>
                <wp:docPr id="27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D778" w14:textId="77777777" w:rsidR="00592D27" w:rsidRPr="003A4EF6" w:rsidRDefault="00592D27" w:rsidP="00C5571D">
                            <w:pPr>
                              <w:pStyle w:val="TOC2"/>
                              <w:rPr>
                                <w:rFonts w:asciiTheme="minorHAnsi" w:eastAsiaTheme="minorEastAsia" w:hAnsiTheme="minorHAnsi" w:cstheme="minorBidi"/>
                                <w:sz w:val="21"/>
                                <w:szCs w:val="22"/>
                              </w:rPr>
                            </w:pPr>
                            <w:hyperlink w:anchor="_Toc382309884" w:history="1">
                              <w:r w:rsidRPr="003A4EF6">
                                <w:rPr>
                                  <w:rStyle w:val="a8"/>
                                  <w:color w:val="auto"/>
                                  <w:u w:val="none"/>
                                </w:rPr>
                                <w:t>5.1</w:t>
                              </w:r>
                              <w:r w:rsidRPr="003A4EF6">
                                <w:rPr>
                                  <w:rFonts w:asciiTheme="minorHAnsi" w:eastAsiaTheme="minorEastAsia" w:hAnsiTheme="minorHAnsi" w:cstheme="minorBidi"/>
                                  <w:sz w:val="21"/>
                                  <w:szCs w:val="22"/>
                                </w:rPr>
                                <w:tab/>
                              </w:r>
                              <w:r w:rsidRPr="003A4EF6">
                                <w:rPr>
                                  <w:rStyle w:val="a8"/>
                                  <w:rFonts w:hint="eastAsia"/>
                                  <w:color w:val="auto"/>
                                  <w:u w:val="none"/>
                                </w:rPr>
                                <w:t>公共责任</w:t>
                              </w:r>
                            </w:hyperlink>
                          </w:p>
                          <w:p w14:paraId="2A43FDEC" w14:textId="77777777" w:rsidR="00592D27" w:rsidRDefault="00592D27" w:rsidP="00C5571D">
                            <w:pPr>
                              <w:pStyle w:val="TOC2"/>
                            </w:pPr>
                            <w:hyperlink w:anchor="_Toc382309885" w:history="1">
                              <w:r w:rsidRPr="003A4EF6">
                                <w:rPr>
                                  <w:rStyle w:val="a8"/>
                                  <w:color w:val="auto"/>
                                  <w:u w:val="none"/>
                                </w:rPr>
                                <w:t>5.2</w:t>
                              </w:r>
                              <w:r w:rsidRPr="003A4EF6">
                                <w:rPr>
                                  <w:rFonts w:asciiTheme="minorHAnsi" w:eastAsiaTheme="minorEastAsia" w:hAnsiTheme="minorHAnsi" w:cstheme="minorBidi"/>
                                  <w:sz w:val="21"/>
                                  <w:szCs w:val="22"/>
                                </w:rPr>
                                <w:tab/>
                              </w:r>
                              <w:r w:rsidRPr="003A4EF6">
                                <w:rPr>
                                  <w:rStyle w:val="a8"/>
                                  <w:rFonts w:hint="eastAsia"/>
                                  <w:color w:val="auto"/>
                                  <w:u w:val="none"/>
                                </w:rPr>
                                <w:t>公益支持</w:t>
                              </w:r>
                            </w:hyperlink>
                          </w:p>
                          <w:p w14:paraId="0D710CB9" w14:textId="77777777" w:rsidR="00592D27" w:rsidRPr="005B47A7" w:rsidRDefault="00592D27" w:rsidP="00C5571D">
                            <w:pPr>
                              <w:pStyle w:val="TOC2"/>
                            </w:pPr>
                            <w:hyperlink w:anchor="_Toc382830515" w:history="1">
                              <w:r w:rsidRPr="005B47A7">
                                <w:t>5.3</w:t>
                              </w:r>
                              <w:r w:rsidRPr="005B47A7">
                                <w:tab/>
                              </w:r>
                              <w:r w:rsidRPr="005B47A7">
                                <w:rPr>
                                  <w:rFonts w:hint="eastAsia"/>
                                </w:rPr>
                                <w:t>公益表彰</w:t>
                              </w:r>
                            </w:hyperlink>
                          </w:p>
                          <w:p w14:paraId="4501BB58" w14:textId="77777777" w:rsidR="00592D27" w:rsidRPr="005B47A7" w:rsidRDefault="00592D27" w:rsidP="005B47A7">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F1930" id="Text Box 327" o:spid="_x0000_s1149" type="#_x0000_t202" style="position:absolute;left:0;text-align:left;margin-left:112.8pt;margin-top:2.45pt;width:371.25pt;height:14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irl+gEAANMDAAAOAAAAZHJzL2Uyb0RvYy54bWysU21v0zAQ/o7Ef7D8naYJKe2iptPYNIQ0&#10;BtK2H+A4TmOR+MzZbVJ+PWenLYV9Q3yxfC9+7rnnzuvrse/YXqHTYEqezuacKSOh1mZb8pfn+3cr&#10;zpwXphYdGFXyg3L8evP2zXqwhcqgha5WyAjEuGKwJW+9t0WSONmqXrgZWGUo2AD2wpOJ26RGMRB6&#10;3yXZfP4hGQBriyCVc+S9m4J8E/GbRkn/tWmc8qwrOXHz8cR4VuFMNmtRbFHYVssjDfEPLHqhDRU9&#10;Q90JL9gO9SuoXksEB42fSegTaBotVeyBuknnf3Xz1AqrYi8kjrNnmdz/g5WP+2/IdF3ybJlzZkRP&#10;Q3pWo2cfYWTvs2VQaLCuoMQnS6l+pABNOnbr7API744ZuG2F2aobRBhaJWpimIaXycXTCccFkGr4&#10;AjUVEjsPEWhssA/ykSCM0GlSh/N0AhlJznyZ5qvlgjNJsXSVXmVkhBqiOD236PwnBT0Ll5IjjT/C&#10;i/2D81PqKSVUM3Cvu478oujMHw7CDJ5IPzCeuPuxGqNWi9VJlgrqAzWEMG0W/QS6tIA/ORtoq0ru&#10;fuwEKs66z4ZEuUrzPKxhNPLFMiMDLyPVZUQYSVAl95xN11s/re7Oot62VGkag4EbErLRscWg+MTq&#10;yJ82J4p03PKwmpd2zPr9Fze/AAAA//8DAFBLAwQUAAYACAAAACEAW4hsyN0AAAAJAQAADwAAAGRy&#10;cy9kb3ducmV2LnhtbEyPy07DMBBF90j8gzVI7KidKI2aNE6FQGxBlIfUnRtPk4h4HMVuE/6eYQXL&#10;0bm690y1W9wgLjiF3pOGZKVAIDXe9tRqeH97utuACNGQNYMn1PCNAXb19VVlSutnesXLPraCSyiU&#10;RkMX41hKGZoOnQkrPyIxO/nJmcjn1Eo7mZnL3SBTpXLpTE+80JkRHzpsvvZnp+Hj+XT4zNRL++jW&#10;4+wXJckVUuvbm+V+CyLiEv/C8KvP6lCz09GfyQYxaEjTdc5RDVkBgnmRbxIQRwZFkoGsK/n/g/oH&#10;AAD//wMAUEsBAi0AFAAGAAgAAAAhALaDOJL+AAAA4QEAABMAAAAAAAAAAAAAAAAAAAAAAFtDb250&#10;ZW50X1R5cGVzXS54bWxQSwECLQAUAAYACAAAACEAOP0h/9YAAACUAQAACwAAAAAAAAAAAAAAAAAv&#10;AQAAX3JlbHMvLnJlbHNQSwECLQAUAAYACAAAACEAvaYq5foBAADTAwAADgAAAAAAAAAAAAAAAAAu&#10;AgAAZHJzL2Uyb0RvYy54bWxQSwECLQAUAAYACAAAACEAW4hsyN0AAAAJAQAADwAAAAAAAAAAAAAA&#10;AABUBAAAZHJzL2Rvd25yZXYueG1sUEsFBgAAAAAEAAQA8wAAAF4FAAAAAA==&#10;" filled="f" stroked="f">
                <v:textbox>
                  <w:txbxContent>
                    <w:p w14:paraId="41D1D778" w14:textId="77777777" w:rsidR="00592D27" w:rsidRPr="003A4EF6" w:rsidRDefault="00592D27" w:rsidP="00C5571D">
                      <w:pPr>
                        <w:pStyle w:val="TOC2"/>
                        <w:rPr>
                          <w:rFonts w:asciiTheme="minorHAnsi" w:eastAsiaTheme="minorEastAsia" w:hAnsiTheme="minorHAnsi" w:cstheme="minorBidi"/>
                          <w:sz w:val="21"/>
                          <w:szCs w:val="22"/>
                        </w:rPr>
                      </w:pPr>
                      <w:hyperlink w:anchor="_Toc382309884" w:history="1">
                        <w:r w:rsidRPr="003A4EF6">
                          <w:rPr>
                            <w:rStyle w:val="a8"/>
                            <w:color w:val="auto"/>
                            <w:u w:val="none"/>
                          </w:rPr>
                          <w:t>5.1</w:t>
                        </w:r>
                        <w:r w:rsidRPr="003A4EF6">
                          <w:rPr>
                            <w:rFonts w:asciiTheme="minorHAnsi" w:eastAsiaTheme="minorEastAsia" w:hAnsiTheme="minorHAnsi" w:cstheme="minorBidi"/>
                            <w:sz w:val="21"/>
                            <w:szCs w:val="22"/>
                          </w:rPr>
                          <w:tab/>
                        </w:r>
                        <w:r w:rsidRPr="003A4EF6">
                          <w:rPr>
                            <w:rStyle w:val="a8"/>
                            <w:rFonts w:hint="eastAsia"/>
                            <w:color w:val="auto"/>
                            <w:u w:val="none"/>
                          </w:rPr>
                          <w:t>公共责任</w:t>
                        </w:r>
                      </w:hyperlink>
                    </w:p>
                    <w:p w14:paraId="2A43FDEC" w14:textId="77777777" w:rsidR="00592D27" w:rsidRDefault="00592D27" w:rsidP="00C5571D">
                      <w:pPr>
                        <w:pStyle w:val="TOC2"/>
                      </w:pPr>
                      <w:hyperlink w:anchor="_Toc382309885" w:history="1">
                        <w:r w:rsidRPr="003A4EF6">
                          <w:rPr>
                            <w:rStyle w:val="a8"/>
                            <w:color w:val="auto"/>
                            <w:u w:val="none"/>
                          </w:rPr>
                          <w:t>5.2</w:t>
                        </w:r>
                        <w:r w:rsidRPr="003A4EF6">
                          <w:rPr>
                            <w:rFonts w:asciiTheme="minorHAnsi" w:eastAsiaTheme="minorEastAsia" w:hAnsiTheme="minorHAnsi" w:cstheme="minorBidi"/>
                            <w:sz w:val="21"/>
                            <w:szCs w:val="22"/>
                          </w:rPr>
                          <w:tab/>
                        </w:r>
                        <w:r w:rsidRPr="003A4EF6">
                          <w:rPr>
                            <w:rStyle w:val="a8"/>
                            <w:rFonts w:hint="eastAsia"/>
                            <w:color w:val="auto"/>
                            <w:u w:val="none"/>
                          </w:rPr>
                          <w:t>公益支持</w:t>
                        </w:r>
                      </w:hyperlink>
                    </w:p>
                    <w:p w14:paraId="0D710CB9" w14:textId="77777777" w:rsidR="00592D27" w:rsidRPr="005B47A7" w:rsidRDefault="00592D27" w:rsidP="00C5571D">
                      <w:pPr>
                        <w:pStyle w:val="TOC2"/>
                      </w:pPr>
                      <w:hyperlink w:anchor="_Toc382830515" w:history="1">
                        <w:r w:rsidRPr="005B47A7">
                          <w:t>5.3</w:t>
                        </w:r>
                        <w:r w:rsidRPr="005B47A7">
                          <w:tab/>
                        </w:r>
                        <w:r w:rsidRPr="005B47A7">
                          <w:rPr>
                            <w:rFonts w:hint="eastAsia"/>
                          </w:rPr>
                          <w:t>公益表彰</w:t>
                        </w:r>
                      </w:hyperlink>
                    </w:p>
                    <w:p w14:paraId="4501BB58" w14:textId="77777777" w:rsidR="00592D27" w:rsidRPr="005B47A7" w:rsidRDefault="00592D27" w:rsidP="005B47A7">
                      <w:pPr>
                        <w:ind w:firstLine="480"/>
                      </w:pPr>
                    </w:p>
                  </w:txbxContent>
                </v:textbox>
              </v:shape>
            </w:pict>
          </mc:Fallback>
        </mc:AlternateContent>
      </w:r>
    </w:p>
    <w:p w14:paraId="50B09934" w14:textId="77777777" w:rsidR="00210F42" w:rsidRDefault="00210F42" w:rsidP="00210F42">
      <w:pPr>
        <w:pStyle w:val="af9"/>
        <w:spacing w:before="0" w:beforeAutospacing="0" w:after="0" w:afterAutospacing="0" w:line="300" w:lineRule="auto"/>
        <w:ind w:firstLineChars="0" w:firstLine="0"/>
        <w:rPr>
          <w:rFonts w:ascii="Times New Roman" w:hAnsi="Times New Roman" w:cs="Times New Roman"/>
          <w:color w:val="000000"/>
          <w:szCs w:val="21"/>
        </w:rPr>
      </w:pPr>
    </w:p>
    <w:p w14:paraId="21F24845" w14:textId="77777777" w:rsidR="00210F42" w:rsidRPr="00C54EC4" w:rsidRDefault="00210F42" w:rsidP="00210F42">
      <w:pPr>
        <w:pStyle w:val="af9"/>
        <w:spacing w:before="0" w:beforeAutospacing="0" w:after="0" w:afterAutospacing="0" w:line="300" w:lineRule="auto"/>
        <w:ind w:firstLineChars="0" w:firstLine="0"/>
        <w:rPr>
          <w:rFonts w:ascii="Times New Roman" w:hAnsi="Times New Roman" w:cs="Times New Roman"/>
          <w:color w:val="000000"/>
          <w:szCs w:val="21"/>
        </w:rPr>
      </w:pPr>
    </w:p>
    <w:p w14:paraId="66CB3384" w14:textId="77777777" w:rsidR="00D267EC" w:rsidRDefault="00D267EC">
      <w:pPr>
        <w:widowControl/>
        <w:ind w:firstLineChars="0" w:firstLine="0"/>
        <w:jc w:val="left"/>
      </w:pPr>
      <w:r>
        <w:br w:type="page"/>
      </w:r>
    </w:p>
    <w:p w14:paraId="1C842E7D" w14:textId="77777777" w:rsidR="00BB026D" w:rsidRPr="00C54EC4" w:rsidRDefault="00BB026D" w:rsidP="002053DC">
      <w:pPr>
        <w:pStyle w:val="10"/>
        <w:spacing w:line="300" w:lineRule="auto"/>
      </w:pPr>
      <w:bookmarkStart w:id="58" w:name="_Toc382053266"/>
      <w:bookmarkStart w:id="59" w:name="_Toc382309186"/>
      <w:bookmarkStart w:id="60" w:name="_Toc489891255"/>
      <w:r w:rsidRPr="00C54EC4">
        <w:lastRenderedPageBreak/>
        <w:t>企业社会责任</w:t>
      </w:r>
      <w:bookmarkEnd w:id="58"/>
      <w:bookmarkEnd w:id="59"/>
      <w:bookmarkEnd w:id="60"/>
    </w:p>
    <w:p w14:paraId="15F83B98" w14:textId="77777777" w:rsidR="00F32125" w:rsidRPr="00C54EC4" w:rsidRDefault="00F32125" w:rsidP="002053DC">
      <w:pPr>
        <w:pStyle w:val="2"/>
        <w:spacing w:line="300" w:lineRule="auto"/>
        <w:rPr>
          <w:rFonts w:ascii="Times New Roman" w:hAnsi="Times New Roman" w:cs="Times New Roman"/>
        </w:rPr>
      </w:pPr>
      <w:bookmarkStart w:id="61" w:name="_Toc382053267"/>
      <w:bookmarkStart w:id="62" w:name="_Toc382309187"/>
      <w:bookmarkStart w:id="63" w:name="_Toc489891256"/>
      <w:r w:rsidRPr="00C54EC4">
        <w:rPr>
          <w:rFonts w:ascii="Times New Roman" w:hAnsi="Times New Roman" w:cs="Times New Roman"/>
          <w:bCs w:val="0"/>
        </w:rPr>
        <w:t>公共责任</w:t>
      </w:r>
      <w:bookmarkEnd w:id="61"/>
      <w:bookmarkEnd w:id="62"/>
      <w:bookmarkEnd w:id="63"/>
      <w:r w:rsidRPr="00C54EC4">
        <w:rPr>
          <w:rFonts w:ascii="Times New Roman" w:hAnsi="Times New Roman" w:cs="Times New Roman"/>
        </w:rPr>
        <w:t xml:space="preserve"> </w:t>
      </w:r>
    </w:p>
    <w:p w14:paraId="6F12E2F3" w14:textId="77777777" w:rsidR="00F32125" w:rsidRPr="00C54EC4" w:rsidRDefault="00F32125" w:rsidP="00076EE2">
      <w:pPr>
        <w:pStyle w:val="af9"/>
        <w:spacing w:before="0" w:beforeAutospacing="0" w:after="0" w:afterAutospacing="0" w:line="300" w:lineRule="auto"/>
        <w:ind w:firstLine="480"/>
        <w:rPr>
          <w:rFonts w:ascii="Times New Roman" w:hAnsi="Times New Roman" w:cs="Times New Roman"/>
          <w:szCs w:val="21"/>
        </w:rPr>
      </w:pPr>
      <w:r w:rsidRPr="00C54EC4">
        <w:rPr>
          <w:rFonts w:ascii="Times New Roman" w:hAnsi="Times New Roman" w:cs="Times New Roman"/>
          <w:szCs w:val="21"/>
        </w:rPr>
        <w:t>加快发展，促进地方经济。作为行业骨干企业，</w:t>
      </w:r>
      <w:r w:rsidRPr="00C54EC4">
        <w:rPr>
          <w:rFonts w:ascii="Times New Roman" w:hAnsi="Times New Roman" w:cs="Times New Roman"/>
          <w:szCs w:val="21"/>
        </w:rPr>
        <w:t>10</w:t>
      </w:r>
      <w:r w:rsidRPr="00C54EC4">
        <w:rPr>
          <w:rFonts w:ascii="Times New Roman" w:hAnsi="Times New Roman" w:cs="Times New Roman"/>
          <w:szCs w:val="21"/>
        </w:rPr>
        <w:t>多年来，</w:t>
      </w:r>
      <w:r w:rsidR="00FF5DA3" w:rsidRPr="00C54EC4">
        <w:rPr>
          <w:rFonts w:ascii="Times New Roman" w:hAnsi="Times New Roman" w:cs="Times New Roman"/>
          <w:szCs w:val="21"/>
        </w:rPr>
        <w:t>苏州金龙</w:t>
      </w:r>
      <w:r w:rsidRPr="00C54EC4">
        <w:rPr>
          <w:rFonts w:ascii="Times New Roman" w:hAnsi="Times New Roman" w:cs="Times New Roman"/>
          <w:szCs w:val="21"/>
        </w:rPr>
        <w:t>缴纳税收</w:t>
      </w:r>
      <w:r w:rsidRPr="00C54EC4">
        <w:rPr>
          <w:rFonts w:ascii="Times New Roman" w:hAnsi="Times New Roman" w:cs="Times New Roman"/>
          <w:szCs w:val="21"/>
        </w:rPr>
        <w:t>10</w:t>
      </w:r>
      <w:r w:rsidRPr="00C54EC4">
        <w:rPr>
          <w:rFonts w:ascii="Times New Roman" w:hAnsi="Times New Roman" w:cs="Times New Roman"/>
          <w:szCs w:val="21"/>
        </w:rPr>
        <w:t>多亿元，带动了地方汽车零部件产业链的发展，解决了近</w:t>
      </w:r>
      <w:r w:rsidRPr="00C54EC4">
        <w:rPr>
          <w:rFonts w:ascii="Times New Roman" w:hAnsi="Times New Roman" w:cs="Times New Roman"/>
          <w:szCs w:val="21"/>
        </w:rPr>
        <w:t>10</w:t>
      </w:r>
      <w:r w:rsidRPr="00C54EC4">
        <w:rPr>
          <w:rFonts w:ascii="Times New Roman" w:hAnsi="Times New Roman" w:cs="Times New Roman"/>
          <w:szCs w:val="21"/>
        </w:rPr>
        <w:t>万人的就业。</w:t>
      </w:r>
    </w:p>
    <w:p w14:paraId="42996EFA" w14:textId="77777777" w:rsidR="00F32125" w:rsidRPr="00C54EC4" w:rsidRDefault="00F32125" w:rsidP="00076EE2">
      <w:pPr>
        <w:pStyle w:val="af9"/>
        <w:spacing w:before="0" w:beforeAutospacing="0" w:after="0" w:afterAutospacing="0" w:line="300" w:lineRule="auto"/>
        <w:ind w:firstLine="480"/>
        <w:rPr>
          <w:rFonts w:ascii="Times New Roman" w:hAnsi="Times New Roman" w:cs="Times New Roman"/>
          <w:szCs w:val="21"/>
        </w:rPr>
      </w:pPr>
      <w:r w:rsidRPr="00C54EC4">
        <w:rPr>
          <w:rFonts w:ascii="Times New Roman" w:hAnsi="Times New Roman" w:cs="Times New Roman"/>
          <w:szCs w:val="21"/>
        </w:rPr>
        <w:t>绿色发展，打造环境友好型企业。</w:t>
      </w:r>
    </w:p>
    <w:p w14:paraId="1343397A" w14:textId="77777777" w:rsidR="00F32125" w:rsidRPr="00C54EC4" w:rsidRDefault="00F32125" w:rsidP="00076EE2">
      <w:pPr>
        <w:pStyle w:val="af9"/>
        <w:spacing w:before="0" w:beforeAutospacing="0" w:after="0" w:afterAutospacing="0" w:line="300" w:lineRule="auto"/>
        <w:ind w:firstLine="480"/>
        <w:rPr>
          <w:rFonts w:ascii="Times New Roman" w:hAnsi="Times New Roman" w:cs="Times New Roman"/>
          <w:szCs w:val="21"/>
        </w:rPr>
      </w:pPr>
      <w:r w:rsidRPr="00C54EC4">
        <w:rPr>
          <w:rFonts w:ascii="Times New Roman" w:hAnsi="Times New Roman" w:cs="Times New Roman"/>
          <w:szCs w:val="21"/>
        </w:rPr>
        <w:t>公司秉承</w:t>
      </w:r>
      <w:r w:rsidR="00F8665B">
        <w:rPr>
          <w:rFonts w:ascii="Times New Roman" w:hAnsi="Times New Roman" w:cs="Times New Roman" w:hint="eastAsia"/>
          <w:szCs w:val="21"/>
        </w:rPr>
        <w:t>“</w:t>
      </w:r>
      <w:r w:rsidRPr="00C54EC4">
        <w:rPr>
          <w:rFonts w:ascii="Times New Roman" w:hAnsi="Times New Roman" w:cs="Times New Roman"/>
          <w:szCs w:val="21"/>
        </w:rPr>
        <w:t>为客户提供环保的产品和服务，促进人、车、环境的和谐发展</w:t>
      </w:r>
      <w:r w:rsidR="00F8665B">
        <w:rPr>
          <w:rFonts w:ascii="Times New Roman" w:hAnsi="Times New Roman" w:cs="Times New Roman" w:hint="eastAsia"/>
          <w:szCs w:val="21"/>
        </w:rPr>
        <w:t>”</w:t>
      </w:r>
      <w:r w:rsidRPr="00C54EC4">
        <w:rPr>
          <w:rFonts w:ascii="Times New Roman" w:hAnsi="Times New Roman" w:cs="Times New Roman"/>
          <w:szCs w:val="21"/>
        </w:rPr>
        <w:t>理念，坚持绿色环保观，实施</w:t>
      </w:r>
      <w:r w:rsidRPr="00C54EC4">
        <w:rPr>
          <w:rFonts w:ascii="Times New Roman" w:hAnsi="Times New Roman" w:cs="Times New Roman"/>
          <w:szCs w:val="21"/>
        </w:rPr>
        <w:t>ISO14001</w:t>
      </w:r>
      <w:r w:rsidRPr="00C54EC4">
        <w:rPr>
          <w:rFonts w:ascii="Times New Roman" w:hAnsi="Times New Roman" w:cs="Times New Roman"/>
          <w:szCs w:val="21"/>
        </w:rPr>
        <w:t>环境标准，在客车的设计、制造、销售、运营、服务等整个组织活动中，持续实施综合污染预防的策略，促进绿色发展。</w:t>
      </w:r>
    </w:p>
    <w:p w14:paraId="1500A9D5" w14:textId="77777777" w:rsidR="00F32125" w:rsidRPr="00C54EC4" w:rsidRDefault="00F32125" w:rsidP="002053DC">
      <w:pPr>
        <w:pStyle w:val="2"/>
        <w:spacing w:line="300" w:lineRule="auto"/>
        <w:rPr>
          <w:rFonts w:ascii="Times New Roman" w:hAnsi="Times New Roman" w:cs="Times New Roman"/>
          <w:bCs w:val="0"/>
        </w:rPr>
      </w:pPr>
      <w:bookmarkStart w:id="64" w:name="_Toc382053268"/>
      <w:bookmarkStart w:id="65" w:name="_Toc382309188"/>
      <w:bookmarkStart w:id="66" w:name="_Toc489891257"/>
      <w:r w:rsidRPr="00C54EC4">
        <w:rPr>
          <w:rFonts w:ascii="Times New Roman" w:hAnsi="Times New Roman" w:cs="Times New Roman"/>
        </w:rPr>
        <w:t>公益支持</w:t>
      </w:r>
      <w:bookmarkEnd w:id="64"/>
      <w:bookmarkEnd w:id="65"/>
      <w:bookmarkEnd w:id="66"/>
      <w:r w:rsidRPr="00C54EC4">
        <w:rPr>
          <w:rFonts w:ascii="Times New Roman" w:hAnsi="Times New Roman" w:cs="Times New Roman"/>
          <w:bCs w:val="0"/>
        </w:rPr>
        <w:t xml:space="preserve"> </w:t>
      </w:r>
    </w:p>
    <w:p w14:paraId="557FFFCF" w14:textId="77777777" w:rsidR="00462663" w:rsidRPr="00D03BAD" w:rsidRDefault="00F32125" w:rsidP="00D03BAD">
      <w:pPr>
        <w:pStyle w:val="af9"/>
        <w:spacing w:before="0" w:beforeAutospacing="0" w:after="0" w:afterAutospacing="0" w:line="300" w:lineRule="auto"/>
        <w:ind w:firstLine="480"/>
        <w:rPr>
          <w:rFonts w:ascii="Times New Roman" w:hAnsi="Times New Roman" w:cs="Times New Roman"/>
          <w:bCs/>
        </w:rPr>
      </w:pPr>
      <w:r w:rsidRPr="00D03BAD">
        <w:rPr>
          <w:rFonts w:ascii="Times New Roman" w:hAnsi="Times New Roman" w:cs="Times New Roman"/>
          <w:bCs/>
        </w:rPr>
        <w:t>为了促进沟通和更有力的支持地方事业发展，</w:t>
      </w:r>
      <w:r w:rsidR="003942D8" w:rsidRPr="00D03BAD">
        <w:rPr>
          <w:rFonts w:ascii="Times New Roman" w:hAnsi="Times New Roman" w:cs="Times New Roman" w:hint="eastAsia"/>
          <w:bCs/>
        </w:rPr>
        <w:t>苏州金龙积极参与、组织社会公益活动，履行社会担当</w:t>
      </w:r>
      <w:r w:rsidRPr="00D03BAD">
        <w:rPr>
          <w:rFonts w:ascii="Times New Roman" w:hAnsi="Times New Roman" w:cs="Times New Roman"/>
          <w:bCs/>
        </w:rPr>
        <w:t>。</w:t>
      </w:r>
      <w:r w:rsidR="001E4158" w:rsidRPr="00D03BAD">
        <w:rPr>
          <w:rFonts w:ascii="Times New Roman" w:hAnsi="Times New Roman" w:cs="Times New Roman" w:hint="eastAsia"/>
          <w:bCs/>
        </w:rPr>
        <w:t>在公共安全、医疗卫生、创造就业、教育事业、环境保护、社会团体等方面，列入了公司的支持计划。</w:t>
      </w:r>
    </w:p>
    <w:p w14:paraId="2A858137" w14:textId="77777777" w:rsidR="007A4084" w:rsidRDefault="00D63EFD" w:rsidP="00D63EFD">
      <w:pPr>
        <w:pStyle w:val="af9"/>
        <w:spacing w:before="0" w:beforeAutospacing="0" w:after="0" w:afterAutospacing="0" w:line="300" w:lineRule="auto"/>
        <w:ind w:firstLine="480"/>
        <w:rPr>
          <w:rFonts w:ascii="Times New Roman" w:hAnsi="Times New Roman" w:cs="Times New Roman"/>
          <w:szCs w:val="21"/>
        </w:rPr>
      </w:pPr>
      <w:r>
        <w:rPr>
          <w:rFonts w:ascii="Times New Roman" w:hAnsi="Times New Roman" w:cs="Times New Roman" w:hint="eastAsia"/>
          <w:szCs w:val="21"/>
        </w:rPr>
        <w:t>公司每年都会</w:t>
      </w:r>
      <w:r w:rsidR="001E4158">
        <w:rPr>
          <w:rFonts w:ascii="Times New Roman" w:hAnsi="Times New Roman" w:cs="Times New Roman" w:hint="eastAsia"/>
          <w:szCs w:val="21"/>
        </w:rPr>
        <w:t>组织</w:t>
      </w:r>
      <w:r>
        <w:rPr>
          <w:rFonts w:ascii="Times New Roman" w:hAnsi="Times New Roman" w:cs="Times New Roman" w:hint="eastAsia"/>
          <w:szCs w:val="21"/>
        </w:rPr>
        <w:t>若干公益项目，涵盖为贫困灾区捐款捐物、员工无偿献血、结对帮扶等等。</w:t>
      </w:r>
      <w:r w:rsidRPr="00D63EFD">
        <w:rPr>
          <w:rFonts w:ascii="Times New Roman" w:hAnsi="Times New Roman" w:cs="Times New Roman" w:hint="eastAsia"/>
          <w:szCs w:val="21"/>
        </w:rPr>
        <w:t>近年来，</w:t>
      </w:r>
      <w:r>
        <w:rPr>
          <w:rFonts w:ascii="Times New Roman" w:hAnsi="Times New Roman" w:cs="Times New Roman" w:hint="eastAsia"/>
          <w:szCs w:val="21"/>
        </w:rPr>
        <w:t>通过这些公益活动，公司取得了良好的社会效益。</w:t>
      </w:r>
    </w:p>
    <w:p w14:paraId="5EBAECBA" w14:textId="77777777" w:rsidR="00D03BAD" w:rsidRDefault="00D03BAD" w:rsidP="00D03BAD">
      <w:pPr>
        <w:pStyle w:val="af9"/>
        <w:spacing w:before="0" w:beforeAutospacing="0" w:after="0" w:afterAutospacing="0" w:line="300" w:lineRule="auto"/>
        <w:ind w:firstLineChars="0" w:firstLine="0"/>
        <w:rPr>
          <w:rFonts w:ascii="Times New Roman" w:hAnsi="Times New Roman" w:cs="Times New Roman"/>
          <w:szCs w:val="21"/>
        </w:rPr>
      </w:pPr>
    </w:p>
    <w:p w14:paraId="44187BEE" w14:textId="77777777" w:rsidR="00D03BAD" w:rsidRDefault="00D03BAD" w:rsidP="00D03BAD">
      <w:pPr>
        <w:pStyle w:val="af9"/>
        <w:spacing w:before="0" w:beforeAutospacing="0" w:after="0" w:afterAutospacing="0" w:line="300" w:lineRule="auto"/>
        <w:ind w:firstLineChars="0" w:firstLine="0"/>
        <w:rPr>
          <w:rFonts w:ascii="Times New Roman" w:hAnsi="Times New Roman" w:cs="Times New Roman"/>
          <w:szCs w:val="21"/>
        </w:rPr>
      </w:pPr>
      <w:r>
        <w:rPr>
          <w:noProof/>
          <w:szCs w:val="21"/>
        </w:rPr>
        <w:drawing>
          <wp:inline distT="0" distB="0" distL="0" distR="0" wp14:anchorId="7251C7C1" wp14:editId="46692808">
            <wp:extent cx="6320403" cy="2752725"/>
            <wp:effectExtent l="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clrChange>
                        <a:clrFrom>
                          <a:srgbClr val="FFFEEE"/>
                        </a:clrFrom>
                        <a:clrTo>
                          <a:srgbClr val="FFFEEE">
                            <a:alpha val="0"/>
                          </a:srgbClr>
                        </a:clrTo>
                      </a:clrChange>
                    </a:blip>
                    <a:srcRect/>
                    <a:stretch>
                      <a:fillRect/>
                    </a:stretch>
                  </pic:blipFill>
                  <pic:spPr bwMode="auto">
                    <a:xfrm>
                      <a:off x="0" y="0"/>
                      <a:ext cx="6320654" cy="2752834"/>
                    </a:xfrm>
                    <a:prstGeom prst="rect">
                      <a:avLst/>
                    </a:prstGeom>
                    <a:noFill/>
                    <a:ln w="9525">
                      <a:noFill/>
                      <a:miter lim="800000"/>
                      <a:headEnd/>
                      <a:tailEnd/>
                    </a:ln>
                  </pic:spPr>
                </pic:pic>
              </a:graphicData>
            </a:graphic>
          </wp:inline>
        </w:drawing>
      </w:r>
    </w:p>
    <w:p w14:paraId="7A572390" w14:textId="77777777" w:rsidR="001E4158" w:rsidRDefault="00D03BAD" w:rsidP="001E4158">
      <w:pPr>
        <w:pStyle w:val="af9"/>
        <w:spacing w:before="0" w:beforeAutospacing="0" w:after="0" w:afterAutospacing="0" w:line="300" w:lineRule="auto"/>
        <w:ind w:firstLineChars="0" w:firstLine="0"/>
        <w:rPr>
          <w:rStyle w:val="aff0"/>
        </w:rPr>
      </w:pPr>
      <w:r>
        <w:rPr>
          <w:noProof/>
        </w:rPr>
        <w:lastRenderedPageBreak/>
        <w:drawing>
          <wp:inline distT="0" distB="0" distL="0" distR="0" wp14:anchorId="4B318A8E" wp14:editId="469D46A6">
            <wp:extent cx="6120130" cy="8553323"/>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clrChange>
                        <a:clrFrom>
                          <a:srgbClr val="FFFEEE"/>
                        </a:clrFrom>
                        <a:clrTo>
                          <a:srgbClr val="FFFEEE">
                            <a:alpha val="0"/>
                          </a:srgbClr>
                        </a:clrTo>
                      </a:clrChange>
                    </a:blip>
                    <a:srcRect/>
                    <a:stretch>
                      <a:fillRect/>
                    </a:stretch>
                  </pic:blipFill>
                  <pic:spPr bwMode="auto">
                    <a:xfrm>
                      <a:off x="0" y="0"/>
                      <a:ext cx="6120130" cy="8553323"/>
                    </a:xfrm>
                    <a:prstGeom prst="rect">
                      <a:avLst/>
                    </a:prstGeom>
                    <a:noFill/>
                    <a:ln w="9525">
                      <a:noFill/>
                      <a:miter lim="800000"/>
                      <a:headEnd/>
                      <a:tailEnd/>
                    </a:ln>
                  </pic:spPr>
                </pic:pic>
              </a:graphicData>
            </a:graphic>
          </wp:inline>
        </w:drawing>
      </w:r>
    </w:p>
    <w:p w14:paraId="7BFC3DCD" w14:textId="77777777" w:rsidR="00D03BAD" w:rsidRDefault="00D03BAD" w:rsidP="001E4158">
      <w:pPr>
        <w:pStyle w:val="af9"/>
        <w:spacing w:before="0" w:beforeAutospacing="0" w:after="0" w:afterAutospacing="0" w:line="300" w:lineRule="auto"/>
        <w:ind w:firstLineChars="0" w:firstLine="0"/>
        <w:rPr>
          <w:rStyle w:val="aff0"/>
        </w:rPr>
      </w:pPr>
      <w:r w:rsidRPr="00D03BAD">
        <w:rPr>
          <w:rStyle w:val="aff0"/>
          <w:noProof/>
        </w:rPr>
        <w:lastRenderedPageBreak/>
        <w:drawing>
          <wp:inline distT="0" distB="0" distL="0" distR="0" wp14:anchorId="1AAC18B6" wp14:editId="573CBFC1">
            <wp:extent cx="6120130" cy="5359695"/>
            <wp:effectExtent l="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clrChange>
                        <a:clrFrom>
                          <a:srgbClr val="FFFEEE"/>
                        </a:clrFrom>
                        <a:clrTo>
                          <a:srgbClr val="FFFEEE">
                            <a:alpha val="0"/>
                          </a:srgbClr>
                        </a:clrTo>
                      </a:clrChange>
                    </a:blip>
                    <a:srcRect/>
                    <a:stretch>
                      <a:fillRect/>
                    </a:stretch>
                  </pic:blipFill>
                  <pic:spPr bwMode="auto">
                    <a:xfrm>
                      <a:off x="0" y="0"/>
                      <a:ext cx="6120130" cy="5359695"/>
                    </a:xfrm>
                    <a:prstGeom prst="rect">
                      <a:avLst/>
                    </a:prstGeom>
                    <a:noFill/>
                    <a:ln w="9525">
                      <a:noFill/>
                      <a:miter lim="800000"/>
                      <a:headEnd/>
                      <a:tailEnd/>
                    </a:ln>
                  </pic:spPr>
                </pic:pic>
              </a:graphicData>
            </a:graphic>
          </wp:inline>
        </w:drawing>
      </w:r>
    </w:p>
    <w:p w14:paraId="16DBD04B" w14:textId="77777777" w:rsidR="00610CAB" w:rsidRDefault="00610CAB" w:rsidP="001E4158">
      <w:pPr>
        <w:pStyle w:val="af9"/>
        <w:spacing w:before="0" w:beforeAutospacing="0" w:after="0" w:afterAutospacing="0" w:line="300" w:lineRule="auto"/>
        <w:ind w:firstLineChars="0" w:firstLine="0"/>
        <w:rPr>
          <w:rStyle w:val="aff0"/>
        </w:rPr>
      </w:pPr>
    </w:p>
    <w:p w14:paraId="09D2999A" w14:textId="77777777" w:rsidR="00610CAB" w:rsidRPr="00610CAB" w:rsidRDefault="00610CAB" w:rsidP="001E4158">
      <w:pPr>
        <w:pStyle w:val="af9"/>
        <w:spacing w:before="0" w:beforeAutospacing="0" w:after="0" w:afterAutospacing="0" w:line="300" w:lineRule="auto"/>
        <w:ind w:firstLineChars="0" w:firstLine="0"/>
        <w:rPr>
          <w:rStyle w:val="aff0"/>
          <w:rFonts w:ascii="微软雅黑" w:eastAsia="微软雅黑" w:hAnsi="微软雅黑"/>
          <w:sz w:val="28"/>
        </w:rPr>
      </w:pPr>
      <w:r w:rsidRPr="00610CAB">
        <w:rPr>
          <w:rStyle w:val="aff0"/>
          <w:rFonts w:ascii="微软雅黑" w:eastAsia="微软雅黑" w:hAnsi="微软雅黑" w:hint="eastAsia"/>
          <w:sz w:val="28"/>
        </w:rPr>
        <w:t>员工无偿献血</w:t>
      </w:r>
    </w:p>
    <w:p w14:paraId="6F5B5FF1" w14:textId="77777777" w:rsidR="00D03BAD" w:rsidRDefault="00610CAB" w:rsidP="001E4158">
      <w:pPr>
        <w:pStyle w:val="af9"/>
        <w:spacing w:before="0" w:beforeAutospacing="0" w:after="0" w:afterAutospacing="0" w:line="300" w:lineRule="auto"/>
        <w:ind w:firstLineChars="0" w:firstLine="0"/>
        <w:rPr>
          <w:rStyle w:val="aff0"/>
        </w:rPr>
      </w:pPr>
      <w:r>
        <w:rPr>
          <w:noProof/>
        </w:rPr>
        <w:drawing>
          <wp:inline distT="0" distB="0" distL="0" distR="0" wp14:anchorId="50952D73" wp14:editId="05FD628F">
            <wp:extent cx="6120130" cy="1557355"/>
            <wp:effectExtent l="0" t="0" r="0" b="0"/>
            <wp:docPr id="2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clrChange>
                        <a:clrFrom>
                          <a:srgbClr val="FFFEEE"/>
                        </a:clrFrom>
                        <a:clrTo>
                          <a:srgbClr val="FFFEEE">
                            <a:alpha val="0"/>
                          </a:srgbClr>
                        </a:clrTo>
                      </a:clrChange>
                    </a:blip>
                    <a:srcRect/>
                    <a:stretch>
                      <a:fillRect/>
                    </a:stretch>
                  </pic:blipFill>
                  <pic:spPr bwMode="auto">
                    <a:xfrm>
                      <a:off x="0" y="0"/>
                      <a:ext cx="6120130" cy="1557355"/>
                    </a:xfrm>
                    <a:prstGeom prst="rect">
                      <a:avLst/>
                    </a:prstGeom>
                    <a:noFill/>
                    <a:ln w="9525">
                      <a:noFill/>
                      <a:miter lim="800000"/>
                      <a:headEnd/>
                      <a:tailEnd/>
                    </a:ln>
                  </pic:spPr>
                </pic:pic>
              </a:graphicData>
            </a:graphic>
          </wp:inline>
        </w:drawing>
      </w:r>
    </w:p>
    <w:p w14:paraId="1F7C86D5" w14:textId="77777777" w:rsidR="00610CAB" w:rsidRDefault="00610CAB" w:rsidP="001E4158">
      <w:pPr>
        <w:pStyle w:val="af9"/>
        <w:spacing w:before="0" w:beforeAutospacing="0" w:after="0" w:afterAutospacing="0" w:line="300" w:lineRule="auto"/>
        <w:ind w:firstLineChars="0" w:firstLine="0"/>
        <w:rPr>
          <w:rStyle w:val="aff0"/>
        </w:rPr>
      </w:pPr>
    </w:p>
    <w:p w14:paraId="074D4A9C" w14:textId="77777777" w:rsidR="00610CAB" w:rsidRPr="00724E92" w:rsidRDefault="00610CAB" w:rsidP="001E4158">
      <w:pPr>
        <w:pStyle w:val="af9"/>
        <w:spacing w:before="0" w:beforeAutospacing="0" w:after="0" w:afterAutospacing="0" w:line="300" w:lineRule="auto"/>
        <w:ind w:firstLineChars="0" w:firstLine="0"/>
        <w:rPr>
          <w:rStyle w:val="aff0"/>
        </w:rPr>
      </w:pPr>
    </w:p>
    <w:p w14:paraId="3B34031C" w14:textId="77777777" w:rsidR="001E4158" w:rsidRPr="00A3434D" w:rsidRDefault="00A3434D" w:rsidP="00A3434D">
      <w:pPr>
        <w:pStyle w:val="2"/>
        <w:spacing w:line="300" w:lineRule="auto"/>
        <w:ind w:left="420"/>
        <w:rPr>
          <w:rFonts w:ascii="Times New Roman" w:hAnsi="Times New Roman" w:cs="Times New Roman"/>
        </w:rPr>
      </w:pPr>
      <w:bookmarkStart w:id="67" w:name="_Toc489891258"/>
      <w:r w:rsidRPr="00A3434D">
        <w:rPr>
          <w:rFonts w:ascii="Times New Roman" w:hAnsi="Times New Roman" w:cs="Times New Roman" w:hint="eastAsia"/>
        </w:rPr>
        <w:lastRenderedPageBreak/>
        <w:t>公益表彰</w:t>
      </w:r>
      <w:bookmarkEnd w:id="67"/>
    </w:p>
    <w:p w14:paraId="55682B1A" w14:textId="77777777" w:rsidR="001E4158" w:rsidRDefault="00452E86" w:rsidP="001E4158">
      <w:pPr>
        <w:pStyle w:val="af9"/>
        <w:spacing w:before="0" w:beforeAutospacing="0" w:after="0" w:afterAutospacing="0" w:line="300" w:lineRule="auto"/>
        <w:ind w:firstLine="480"/>
        <w:rPr>
          <w:rStyle w:val="aff0"/>
          <w:rFonts w:ascii="Times New Roman" w:hAnsi="Times New Roman" w:cs="Times New Roman"/>
          <w:b w:val="0"/>
          <w:szCs w:val="21"/>
        </w:rPr>
      </w:pPr>
      <w:r>
        <w:rPr>
          <w:rFonts w:ascii="Times New Roman" w:hAnsi="Times New Roman" w:cs="Times New Roman" w:hint="eastAsia"/>
          <w:bCs/>
          <w:noProof/>
          <w:szCs w:val="21"/>
        </w:rPr>
        <w:drawing>
          <wp:anchor distT="0" distB="0" distL="114300" distR="114300" simplePos="0" relativeHeight="251718656" behindDoc="0" locked="0" layoutInCell="1" allowOverlap="1" wp14:anchorId="64BAA9E4" wp14:editId="68147488">
            <wp:simplePos x="0" y="0"/>
            <wp:positionH relativeFrom="column">
              <wp:posOffset>2727960</wp:posOffset>
            </wp:positionH>
            <wp:positionV relativeFrom="paragraph">
              <wp:posOffset>73660</wp:posOffset>
            </wp:positionV>
            <wp:extent cx="3552825" cy="2581275"/>
            <wp:effectExtent l="19050" t="0" r="9525" b="0"/>
            <wp:wrapSquare wrapText="bothSides"/>
            <wp:docPr id="271"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企业社会责任优秀品牌活动奖牌(1).JPG"/>
                    <pic:cNvPicPr/>
                  </pic:nvPicPr>
                  <pic:blipFill>
                    <a:blip r:embed="rId68" cstate="email"/>
                    <a:stretch>
                      <a:fillRect/>
                    </a:stretch>
                  </pic:blipFill>
                  <pic:spPr>
                    <a:xfrm>
                      <a:off x="0" y="0"/>
                      <a:ext cx="3552825" cy="2581275"/>
                    </a:xfrm>
                    <a:prstGeom prst="rect">
                      <a:avLst/>
                    </a:prstGeom>
                  </pic:spPr>
                </pic:pic>
              </a:graphicData>
            </a:graphic>
          </wp:anchor>
        </w:drawing>
      </w:r>
      <w:r w:rsidR="001E4158">
        <w:rPr>
          <w:rStyle w:val="aff0"/>
          <w:rFonts w:ascii="Times New Roman" w:hAnsi="Times New Roman" w:cs="Times New Roman" w:hint="eastAsia"/>
          <w:b w:val="0"/>
          <w:szCs w:val="21"/>
        </w:rPr>
        <w:t>出色的公益活动，使苏州金龙屡次受到政府和行业的表彰</w:t>
      </w:r>
      <w:r w:rsidR="00587ACA">
        <w:rPr>
          <w:rStyle w:val="aff0"/>
          <w:rFonts w:ascii="Times New Roman" w:hAnsi="Times New Roman" w:cs="Times New Roman" w:hint="eastAsia"/>
          <w:b w:val="0"/>
          <w:szCs w:val="21"/>
        </w:rPr>
        <w:t>嘉奖</w:t>
      </w:r>
      <w:r w:rsidR="00A3434D">
        <w:rPr>
          <w:rStyle w:val="aff0"/>
          <w:rFonts w:ascii="Times New Roman" w:hAnsi="Times New Roman" w:cs="Times New Roman" w:hint="eastAsia"/>
          <w:b w:val="0"/>
          <w:szCs w:val="21"/>
        </w:rPr>
        <w:t>。</w:t>
      </w:r>
      <w:r w:rsidR="001E4158">
        <w:rPr>
          <w:rStyle w:val="aff0"/>
          <w:rFonts w:ascii="Times New Roman" w:hAnsi="Times New Roman" w:cs="Times New Roman" w:hint="eastAsia"/>
          <w:b w:val="0"/>
          <w:szCs w:val="21"/>
        </w:rPr>
        <w:t>仅在</w:t>
      </w:r>
      <w:r w:rsidR="001E4158">
        <w:rPr>
          <w:rStyle w:val="aff0"/>
          <w:rFonts w:ascii="Times New Roman" w:hAnsi="Times New Roman" w:cs="Times New Roman" w:hint="eastAsia"/>
          <w:b w:val="0"/>
          <w:szCs w:val="21"/>
        </w:rPr>
        <w:t>2013</w:t>
      </w:r>
      <w:r w:rsidR="001E4158">
        <w:rPr>
          <w:rStyle w:val="aff0"/>
          <w:rFonts w:ascii="Times New Roman" w:hAnsi="Times New Roman" w:cs="Times New Roman" w:hint="eastAsia"/>
          <w:b w:val="0"/>
          <w:szCs w:val="21"/>
        </w:rPr>
        <w:t>年度，公司荣膺民政部颁发的“中华慈善奖”、苏州工业园区颁发的“企业社会责任优秀品牌活动奖”，</w:t>
      </w:r>
      <w:r w:rsidR="00A3434D">
        <w:rPr>
          <w:rStyle w:val="aff0"/>
          <w:rFonts w:ascii="Times New Roman" w:hAnsi="Times New Roman" w:cs="Times New Roman" w:hint="eastAsia"/>
          <w:b w:val="0"/>
          <w:szCs w:val="21"/>
        </w:rPr>
        <w:t>以及由</w:t>
      </w:r>
      <w:r w:rsidR="001E4158" w:rsidRPr="00805A41">
        <w:rPr>
          <w:rStyle w:val="aff0"/>
          <w:rFonts w:ascii="Times New Roman" w:hAnsi="Times New Roman" w:cs="Times New Roman" w:hint="eastAsia"/>
          <w:b w:val="0"/>
          <w:szCs w:val="21"/>
        </w:rPr>
        <w:t>2013</w:t>
      </w:r>
      <w:r w:rsidR="001E4158" w:rsidRPr="00805A41">
        <w:rPr>
          <w:rStyle w:val="aff0"/>
          <w:rFonts w:ascii="Times New Roman" w:hAnsi="Times New Roman" w:cs="Times New Roman" w:hint="eastAsia"/>
          <w:b w:val="0"/>
          <w:szCs w:val="21"/>
        </w:rPr>
        <w:t>中国装备制造业企业社会责任论坛揭晓</w:t>
      </w:r>
      <w:r w:rsidR="00587ACA">
        <w:rPr>
          <w:rStyle w:val="aff0"/>
          <w:rFonts w:ascii="Times New Roman" w:hAnsi="Times New Roman" w:cs="Times New Roman" w:hint="eastAsia"/>
          <w:b w:val="0"/>
          <w:szCs w:val="21"/>
        </w:rPr>
        <w:t>颁发</w:t>
      </w:r>
      <w:r w:rsidR="00A3434D">
        <w:rPr>
          <w:rStyle w:val="aff0"/>
          <w:rFonts w:ascii="Times New Roman" w:hAnsi="Times New Roman" w:cs="Times New Roman" w:hint="eastAsia"/>
          <w:b w:val="0"/>
          <w:szCs w:val="21"/>
        </w:rPr>
        <w:t>的</w:t>
      </w:r>
      <w:r w:rsidR="001E4158" w:rsidRPr="00805A41">
        <w:rPr>
          <w:rStyle w:val="aff0"/>
          <w:rFonts w:ascii="Times New Roman" w:hAnsi="Times New Roman" w:cs="Times New Roman" w:hint="eastAsia"/>
          <w:b w:val="0"/>
          <w:szCs w:val="21"/>
        </w:rPr>
        <w:t>12</w:t>
      </w:r>
      <w:r w:rsidR="001E4158" w:rsidRPr="00805A41">
        <w:rPr>
          <w:rStyle w:val="aff0"/>
          <w:rFonts w:ascii="Times New Roman" w:hAnsi="Times New Roman" w:cs="Times New Roman" w:hint="eastAsia"/>
          <w:b w:val="0"/>
          <w:szCs w:val="21"/>
        </w:rPr>
        <w:t>家“企业社会责任履行者典范”</w:t>
      </w:r>
      <w:r w:rsidR="0075753E">
        <w:rPr>
          <w:rStyle w:val="aff0"/>
          <w:rFonts w:ascii="Times New Roman" w:hAnsi="Times New Roman" w:cs="Times New Roman" w:hint="eastAsia"/>
          <w:b w:val="0"/>
          <w:szCs w:val="21"/>
        </w:rPr>
        <w:t>之一</w:t>
      </w:r>
      <w:r w:rsidR="00A3434D">
        <w:rPr>
          <w:rStyle w:val="aff0"/>
          <w:rFonts w:ascii="Times New Roman" w:hAnsi="Times New Roman" w:cs="Times New Roman" w:hint="eastAsia"/>
          <w:b w:val="0"/>
          <w:szCs w:val="21"/>
        </w:rPr>
        <w:t>，</w:t>
      </w:r>
      <w:r w:rsidR="00587ACA">
        <w:rPr>
          <w:rStyle w:val="aff0"/>
          <w:rFonts w:ascii="Times New Roman" w:hAnsi="Times New Roman" w:cs="Times New Roman" w:hint="eastAsia"/>
          <w:b w:val="0"/>
          <w:szCs w:val="21"/>
        </w:rPr>
        <w:t>成为</w:t>
      </w:r>
      <w:r w:rsidR="001E4158" w:rsidRPr="00805A41">
        <w:rPr>
          <w:rStyle w:val="aff0"/>
          <w:rFonts w:ascii="Times New Roman" w:hAnsi="Times New Roman" w:cs="Times New Roman" w:hint="eastAsia"/>
          <w:b w:val="0"/>
          <w:szCs w:val="21"/>
        </w:rPr>
        <w:t>客车行业唯一入选</w:t>
      </w:r>
      <w:r w:rsidR="00587ACA">
        <w:rPr>
          <w:rStyle w:val="aff0"/>
          <w:rFonts w:ascii="Times New Roman" w:hAnsi="Times New Roman" w:cs="Times New Roman" w:hint="eastAsia"/>
          <w:b w:val="0"/>
          <w:szCs w:val="21"/>
        </w:rPr>
        <w:t>的</w:t>
      </w:r>
      <w:r w:rsidR="00587ACA" w:rsidRPr="00805A41">
        <w:rPr>
          <w:rStyle w:val="aff0"/>
          <w:rFonts w:ascii="Times New Roman" w:hAnsi="Times New Roman" w:cs="Times New Roman" w:hint="eastAsia"/>
          <w:b w:val="0"/>
          <w:szCs w:val="21"/>
        </w:rPr>
        <w:t>企业</w:t>
      </w:r>
      <w:r w:rsidR="001E4158">
        <w:rPr>
          <w:rStyle w:val="aff0"/>
          <w:rFonts w:ascii="Times New Roman" w:hAnsi="Times New Roman" w:cs="Times New Roman" w:hint="eastAsia"/>
          <w:b w:val="0"/>
          <w:szCs w:val="21"/>
        </w:rPr>
        <w:t>。</w:t>
      </w:r>
    </w:p>
    <w:p w14:paraId="184A6DCC" w14:textId="77777777" w:rsidR="00587ACA" w:rsidRDefault="00587ACA" w:rsidP="001E4158">
      <w:pPr>
        <w:pStyle w:val="af9"/>
        <w:spacing w:before="0" w:beforeAutospacing="0" w:after="0" w:afterAutospacing="0" w:line="300" w:lineRule="auto"/>
        <w:ind w:firstLine="480"/>
        <w:rPr>
          <w:rStyle w:val="aff0"/>
          <w:rFonts w:ascii="Times New Roman" w:hAnsi="Times New Roman" w:cs="Times New Roman"/>
          <w:b w:val="0"/>
          <w:szCs w:val="21"/>
        </w:rPr>
      </w:pPr>
      <w:r>
        <w:rPr>
          <w:rStyle w:val="aff0"/>
          <w:rFonts w:ascii="Times New Roman" w:hAnsi="Times New Roman" w:cs="Times New Roman" w:hint="eastAsia"/>
          <w:b w:val="0"/>
          <w:szCs w:val="21"/>
        </w:rPr>
        <w:t>政府表彰，为苏州金龙公益行动动力无限，活力倍增，但前行的步伐不会停止，公益行动，我们始终在路上。</w:t>
      </w:r>
    </w:p>
    <w:p w14:paraId="7A62ED6B" w14:textId="77777777" w:rsidR="00610CAB" w:rsidRPr="00587ACA" w:rsidRDefault="00610CAB" w:rsidP="00610CAB">
      <w:pPr>
        <w:pStyle w:val="af9"/>
        <w:spacing w:before="0" w:beforeAutospacing="0" w:after="0" w:afterAutospacing="0" w:line="300" w:lineRule="auto"/>
        <w:ind w:firstLineChars="0" w:firstLine="0"/>
        <w:rPr>
          <w:rStyle w:val="aff0"/>
          <w:rFonts w:ascii="Times New Roman" w:hAnsi="Times New Roman" w:cs="Times New Roman"/>
          <w:b w:val="0"/>
          <w:szCs w:val="21"/>
        </w:rPr>
      </w:pPr>
      <w:r w:rsidRPr="00610CAB">
        <w:rPr>
          <w:rStyle w:val="aff0"/>
          <w:rFonts w:ascii="Times New Roman" w:hAnsi="Times New Roman" w:cs="Times New Roman"/>
          <w:b w:val="0"/>
          <w:noProof/>
          <w:szCs w:val="21"/>
        </w:rPr>
        <w:drawing>
          <wp:inline distT="0" distB="0" distL="0" distR="0" wp14:anchorId="73C7640A" wp14:editId="4355BD48">
            <wp:extent cx="6382692" cy="2752725"/>
            <wp:effectExtent l="0" t="0" r="0" b="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clrChange>
                        <a:clrFrom>
                          <a:srgbClr val="FFFEEE"/>
                        </a:clrFrom>
                        <a:clrTo>
                          <a:srgbClr val="FFFEEE">
                            <a:alpha val="0"/>
                          </a:srgbClr>
                        </a:clrTo>
                      </a:clrChange>
                    </a:blip>
                    <a:srcRect l="1555" t="39333"/>
                    <a:stretch>
                      <a:fillRect/>
                    </a:stretch>
                  </pic:blipFill>
                  <pic:spPr bwMode="auto">
                    <a:xfrm>
                      <a:off x="0" y="0"/>
                      <a:ext cx="6387106" cy="2754629"/>
                    </a:xfrm>
                    <a:prstGeom prst="rect">
                      <a:avLst/>
                    </a:prstGeom>
                    <a:noFill/>
                    <a:ln w="9525">
                      <a:noFill/>
                      <a:miter lim="800000"/>
                      <a:headEnd/>
                      <a:tailEnd/>
                    </a:ln>
                  </pic:spPr>
                </pic:pic>
              </a:graphicData>
            </a:graphic>
          </wp:inline>
        </w:drawing>
      </w:r>
    </w:p>
    <w:p w14:paraId="403B188F" w14:textId="77777777" w:rsidR="00D03BAD" w:rsidRDefault="00D03BAD">
      <w:pPr>
        <w:widowControl/>
        <w:ind w:firstLineChars="0" w:firstLine="0"/>
        <w:jc w:val="left"/>
        <w:rPr>
          <w:rStyle w:val="aff0"/>
          <w:b w:val="0"/>
          <w:kern w:val="0"/>
          <w:szCs w:val="21"/>
        </w:rPr>
      </w:pPr>
      <w:r>
        <w:rPr>
          <w:rStyle w:val="aff0"/>
          <w:b w:val="0"/>
          <w:szCs w:val="21"/>
        </w:rPr>
        <w:br w:type="page"/>
      </w:r>
    </w:p>
    <w:p w14:paraId="3629F500" w14:textId="77777777" w:rsidR="001E4158" w:rsidRDefault="00976CB9" w:rsidP="001E4158">
      <w:pPr>
        <w:pStyle w:val="af9"/>
        <w:spacing w:before="0" w:beforeAutospacing="0" w:after="0" w:afterAutospacing="0" w:line="300" w:lineRule="auto"/>
        <w:ind w:firstLineChars="0" w:firstLine="0"/>
        <w:rPr>
          <w:rStyle w:val="aff0"/>
          <w:rFonts w:ascii="Times New Roman" w:hAnsi="Times New Roman" w:cs="Times New Roman"/>
          <w:b w:val="0"/>
          <w:szCs w:val="21"/>
        </w:rPr>
      </w:pPr>
      <w:r>
        <w:rPr>
          <w:rFonts w:ascii="Times New Roman" w:hAnsi="Times New Roman" w:cs="Times New Roman"/>
          <w:bCs/>
          <w:noProof/>
          <w:szCs w:val="21"/>
        </w:rPr>
        <w:lastRenderedPageBreak/>
        <w:drawing>
          <wp:anchor distT="0" distB="0" distL="114300" distR="114300" simplePos="0" relativeHeight="251754496" behindDoc="1" locked="0" layoutInCell="1" allowOverlap="1" wp14:anchorId="4B4B517E" wp14:editId="23821C8D">
            <wp:simplePos x="0" y="0"/>
            <wp:positionH relativeFrom="column">
              <wp:posOffset>-720090</wp:posOffset>
            </wp:positionH>
            <wp:positionV relativeFrom="paragraph">
              <wp:posOffset>-909955</wp:posOffset>
            </wp:positionV>
            <wp:extent cx="7620000" cy="3952875"/>
            <wp:effectExtent l="19050" t="0" r="0" b="0"/>
            <wp:wrapNone/>
            <wp:docPr id="347" name="图片 12" descr="C:\Users\zhangyi\Desktop\环境信息公开报告\55a705f15c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angyi\Desktop\环境信息公开报告\55a705f15ce80.jpg"/>
                    <pic:cNvPicPr>
                      <a:picLocks noChangeAspect="1" noChangeArrowheads="1"/>
                    </pic:cNvPicPr>
                  </pic:nvPicPr>
                  <pic:blipFill>
                    <a:blip r:embed="rId70" cstate="email"/>
                    <a:srcRect/>
                    <a:stretch>
                      <a:fillRect/>
                    </a:stretch>
                  </pic:blipFill>
                  <pic:spPr bwMode="auto">
                    <a:xfrm>
                      <a:off x="0" y="0"/>
                      <a:ext cx="7620000" cy="3952875"/>
                    </a:xfrm>
                    <a:prstGeom prst="rect">
                      <a:avLst/>
                    </a:prstGeom>
                    <a:noFill/>
                    <a:ln w="9525">
                      <a:noFill/>
                      <a:miter lim="800000"/>
                      <a:headEnd/>
                      <a:tailEnd/>
                    </a:ln>
                  </pic:spPr>
                </pic:pic>
              </a:graphicData>
            </a:graphic>
          </wp:anchor>
        </w:drawing>
      </w:r>
    </w:p>
    <w:p w14:paraId="02A8CCAF" w14:textId="77777777" w:rsidR="001E4158" w:rsidRPr="00756F83" w:rsidRDefault="001E4158" w:rsidP="001E4158">
      <w:pPr>
        <w:pStyle w:val="af9"/>
        <w:spacing w:before="0" w:beforeAutospacing="0" w:after="0" w:afterAutospacing="0" w:line="300" w:lineRule="auto"/>
        <w:ind w:firstLineChars="0" w:firstLine="0"/>
        <w:rPr>
          <w:rStyle w:val="aff0"/>
          <w:rFonts w:ascii="Times New Roman" w:hAnsi="Times New Roman" w:cs="Times New Roman"/>
          <w:b w:val="0"/>
          <w:szCs w:val="21"/>
        </w:rPr>
      </w:pPr>
    </w:p>
    <w:p w14:paraId="20C0F439" w14:textId="77777777" w:rsidR="001E4158" w:rsidRPr="001E4158" w:rsidRDefault="001E4158" w:rsidP="001E4158">
      <w:pPr>
        <w:pStyle w:val="af9"/>
        <w:spacing w:before="0" w:beforeAutospacing="0" w:after="0" w:afterAutospacing="0" w:line="300" w:lineRule="auto"/>
        <w:ind w:firstLineChars="0" w:firstLine="0"/>
      </w:pPr>
    </w:p>
    <w:p w14:paraId="2565ED5A" w14:textId="77777777" w:rsidR="00210F42" w:rsidRDefault="00210F42" w:rsidP="00210F42">
      <w:pPr>
        <w:ind w:firstLineChars="0" w:firstLine="0"/>
      </w:pPr>
    </w:p>
    <w:p w14:paraId="524F5A7B" w14:textId="77777777" w:rsidR="00210F42" w:rsidRDefault="00210F42" w:rsidP="00210F42">
      <w:pPr>
        <w:ind w:firstLineChars="0" w:firstLine="0"/>
      </w:pPr>
    </w:p>
    <w:p w14:paraId="494EF0C8" w14:textId="77777777" w:rsidR="00210F42" w:rsidRDefault="00210F42" w:rsidP="00210F42">
      <w:pPr>
        <w:ind w:firstLineChars="0" w:firstLine="0"/>
      </w:pPr>
    </w:p>
    <w:p w14:paraId="74780929" w14:textId="77777777" w:rsidR="00210F42" w:rsidRDefault="00210F42" w:rsidP="00210F42">
      <w:pPr>
        <w:ind w:firstLineChars="0" w:firstLine="0"/>
      </w:pPr>
    </w:p>
    <w:p w14:paraId="3C04684D" w14:textId="77777777" w:rsidR="00210F42" w:rsidRDefault="00210F42" w:rsidP="00210F42">
      <w:pPr>
        <w:ind w:firstLineChars="0" w:firstLine="0"/>
      </w:pPr>
    </w:p>
    <w:p w14:paraId="102215F0" w14:textId="77777777" w:rsidR="00210F42" w:rsidRDefault="00210F42" w:rsidP="00210F42">
      <w:pPr>
        <w:ind w:firstLineChars="0" w:firstLine="0"/>
      </w:pPr>
    </w:p>
    <w:p w14:paraId="06B04200" w14:textId="77777777" w:rsidR="00210F42" w:rsidRDefault="00210F42" w:rsidP="00210F42">
      <w:pPr>
        <w:ind w:firstLineChars="0" w:firstLine="0"/>
      </w:pPr>
    </w:p>
    <w:p w14:paraId="32E0BB1D" w14:textId="77777777" w:rsidR="00210F42" w:rsidRDefault="00210F42" w:rsidP="00210F42">
      <w:pPr>
        <w:ind w:firstLineChars="0" w:firstLine="0"/>
      </w:pPr>
    </w:p>
    <w:p w14:paraId="72771B74" w14:textId="77777777" w:rsidR="00210F42" w:rsidRDefault="00210F42" w:rsidP="00210F42">
      <w:pPr>
        <w:ind w:firstLineChars="0" w:firstLine="0"/>
      </w:pPr>
    </w:p>
    <w:p w14:paraId="5E651BC3" w14:textId="77777777" w:rsidR="00210F42" w:rsidRDefault="00E6114F" w:rsidP="00210F42">
      <w:pPr>
        <w:ind w:firstLineChars="0" w:firstLine="0"/>
      </w:pPr>
      <w:r>
        <w:rPr>
          <w:noProof/>
        </w:rPr>
        <mc:AlternateContent>
          <mc:Choice Requires="wps">
            <w:drawing>
              <wp:anchor distT="0" distB="0" distL="114300" distR="114300" simplePos="0" relativeHeight="251744256" behindDoc="0" locked="0" layoutInCell="1" allowOverlap="1" wp14:anchorId="518E1587" wp14:editId="52DCC0BF">
                <wp:simplePos x="0" y="0"/>
                <wp:positionH relativeFrom="column">
                  <wp:posOffset>-720090</wp:posOffset>
                </wp:positionH>
                <wp:positionV relativeFrom="paragraph">
                  <wp:posOffset>70485</wp:posOffset>
                </wp:positionV>
                <wp:extent cx="1676400" cy="1133475"/>
                <wp:effectExtent l="19050" t="19050" r="38100" b="66675"/>
                <wp:wrapNone/>
                <wp:docPr id="273"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DFFB0BD" w14:textId="77777777" w:rsidR="00592D27" w:rsidRPr="00491F47" w:rsidRDefault="00592D27" w:rsidP="00210F42">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E1587" id="AutoShape 305" o:spid="_x0000_s1150" type="#_x0000_t131" style="position:absolute;left:0;text-align:left;margin-left:-56.7pt;margin-top:5.55pt;width:132pt;height:8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zyowIAAKwFAAAOAAAAZHJzL2Uyb0RvYy54bWysVNtu1DAQfUfiHyy/0ySbvUbNVlVLEVKB&#10;Si3iedZ2EgvHNrZ3s+XrGTvdZaFCiIoXy+PLmTMzZ+b8Yt8rshPOS6NrWpzllAjNDJe6rennh5s3&#10;S0p8AM1BGS1q+ig8vVi/fnU+2EpMTGcUF44giPbVYGvahWCrLPOsEz34M2OFxsvGuB4Cmq7NuIMB&#10;0XuVTfJ8ng3GcesME97j6fV4SdcJv2kEC5+axotAVE2RW0irS+smrtn6HKrWge0ke6IBL2DRg9To&#10;9Ah1DQHI1slnUL1kznjThDNm+sw0jWQixYDRFPlv0dx3YEWKBZPj7TFN/v/Bso+7O0ckr+lkUVKi&#10;occiXW6DSb5Jmc9iigbrK3x5b+9cDNLbW8O+eqLNVQe6FZfOmaETwJFYEd9nv3yIhsevZDN8MBzx&#10;AfFTtvaN6yMg5oHsU1Eej0UR+0AYHhbzxXyaY+0Y3hVFWU4XiVMG1eG7dT68E6YncVPTRpkBibnw&#10;AVotgmQPYxqhgt2tD5EfVIc/KR6jJL+RSiUjSk9cKUd2gKIBxoQOZaKrtj0GMJ4vZjmSSvLBYxTZ&#10;eJyOED4JOKIkZ/7UgdJkqGm5LPD/37yrUDzzvHqx514GbDYl+5oukf2Bf6zcW81TLAGkGvcYhNKR&#10;n0hthImLhtkixH3HB8JlzPVkWa6wxbnEniqX+TxfLSgB1eIwYMFR4kz4IkOX1BRL+w8ZjmH+KcNY&#10;SmU7GHN+fPgs70e2qQongSSBRk2O2g77zT41wWx1kPvG8EeULPJPusQRh5vOuO+UDDguauq/bcEJ&#10;StR7jbJfFdNpnC/JmM4WEzTc6c3m9AY0Q6iaBsxV2l6FcSZtrZNth57GsmsTW7GRSbOxjUZWTw2G&#10;IyHF9TS+4sw5tdOrn0N2/QMAAP//AwBQSwMEFAAGAAgAAAAhAOXpCU/eAAAACwEAAA8AAABkcnMv&#10;ZG93bnJldi54bWxMj8FOwzAMhu9IvENkJC5oSwOsGqXphEC7Im1wYLesMU2hcaom7crb453gZuv/&#10;9flzuZl9JyYcYhtIg1pmIJDqYFtqNLy/bRdrEDEZsqYLhBp+MMKmurwoTWHDiXY47VMjGEKxMBpc&#10;Sn0hZawdehOXoUfi7DMM3iReh0bawZwY7jt5m2W59KYlvuBMj88O6+/96JmSv+JHU4fty9dNXE10&#10;OLjd2Gt9fTU/PYJIOKe/Mpz1WR0qdjqGkWwUnYaFUnf33OVEKRDnxirLQRx5WD/kIKtS/v+h+gUA&#10;AP//AwBQSwECLQAUAAYACAAAACEAtoM4kv4AAADhAQAAEwAAAAAAAAAAAAAAAAAAAAAAW0NvbnRl&#10;bnRfVHlwZXNdLnhtbFBLAQItABQABgAIAAAAIQA4/SH/1gAAAJQBAAALAAAAAAAAAAAAAAAAAC8B&#10;AABfcmVscy8ucmVsc1BLAQItABQABgAIAAAAIQAXpKzyowIAAKwFAAAOAAAAAAAAAAAAAAAAAC4C&#10;AABkcnMvZTJvRG9jLnhtbFBLAQItABQABgAIAAAAIQDl6QlP3gAAAAsBAAAPAAAAAAAAAAAAAAAA&#10;AP0EAABkcnMvZG93bnJldi54bWxQSwUGAAAAAAQABADzAAAACAYAAAAA&#10;" fillcolor="#089ba2 [2406]" strokecolor="#f2f2f2 [3041]" strokeweight="3pt">
                <v:shadow on="t" color="#05676b [1606]" opacity=".5" offset="1pt"/>
                <v:textbox>
                  <w:txbxContent>
                    <w:p w14:paraId="4DFFB0BD" w14:textId="77777777" w:rsidR="00592D27" w:rsidRPr="00491F47" w:rsidRDefault="00592D27" w:rsidP="00210F42">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6</w:t>
                      </w:r>
                    </w:p>
                  </w:txbxContent>
                </v:textbox>
              </v:shape>
            </w:pict>
          </mc:Fallback>
        </mc:AlternateContent>
      </w:r>
    </w:p>
    <w:p w14:paraId="67E6F3F6" w14:textId="77777777" w:rsidR="00210F42" w:rsidRDefault="00210F42" w:rsidP="00210F42">
      <w:pPr>
        <w:ind w:firstLineChars="0" w:firstLine="0"/>
      </w:pPr>
    </w:p>
    <w:p w14:paraId="222A0254" w14:textId="77777777" w:rsidR="00210F42" w:rsidRDefault="00E6114F" w:rsidP="00210F42">
      <w:pPr>
        <w:ind w:firstLineChars="0" w:firstLine="0"/>
      </w:pPr>
      <w:r>
        <w:rPr>
          <w:noProof/>
        </w:rPr>
        <mc:AlternateContent>
          <mc:Choice Requires="wps">
            <w:drawing>
              <wp:anchor distT="0" distB="0" distL="114300" distR="114300" simplePos="0" relativeHeight="251652090" behindDoc="0" locked="0" layoutInCell="1" allowOverlap="1" wp14:anchorId="79DB3E05" wp14:editId="6AE72F77">
                <wp:simplePos x="0" y="0"/>
                <wp:positionH relativeFrom="column">
                  <wp:posOffset>-720090</wp:posOffset>
                </wp:positionH>
                <wp:positionV relativeFrom="paragraph">
                  <wp:posOffset>46990</wp:posOffset>
                </wp:positionV>
                <wp:extent cx="7648575" cy="7443470"/>
                <wp:effectExtent l="0" t="0" r="9525" b="5080"/>
                <wp:wrapNone/>
                <wp:docPr id="2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744347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D4C5" id="Rectangle 315" o:spid="_x0000_s1026" style="position:absolute;left:0;text-align:left;margin-left:-56.7pt;margin-top:3.7pt;width:602.25pt;height:586.1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CDGQIAABYEAAAOAAAAZHJzL2Uyb0RvYy54bWysU9uO0zAQfUfiHyy/0yTddFOipqtVV4uQ&#10;Flix8AGu41yE4zFjt2n5esZOWwq8IV4sz9g+c+bM8eruMGi2V+h6MBXPZilnykioe9NW/OuXxzdL&#10;zpwXphYajKr4UTl+t379ajXaUs2hA10rZARiXDnainfe2zJJnOzUINwMrDJ02AAOwlOIbVKjGAl9&#10;0Mk8TW+TEbC2CFI5R9mH6ZCvI37TKOk/NY1TnumKEzcfV4zrNqzJeiXKFoXtenmiIf6BxSB6Q0Uv&#10;UA/CC7bD/i+ooZcIDho/kzAk0DS9VLEH6iZL/+jmpRNWxV5IHGcvMrn/Bys/7p+R9XXF58WcMyMG&#10;GtJnkk2YVit2ky2CRKN1Jd18sc8YmnT2CeQ3xwxsOrqn7hFh7JSoiVgW7ie/PQiBo6dsO36AmvDF&#10;zkNU69DgEABJB3aIQzlehqIOnklKFrf5clEsOJN0VuT5TV7EsSWiPD+36Pw7BQMLm4oj0Y/wYv/k&#10;fKAjyvOVSB90Xz/2WscgOE1tNLK9II9s2yw+1buBuE655SJNT06hNPlpSp9ZRK8GhFjIXYNrE0oY&#10;CMUmHiET1QmCTMJuoT6SOAiTOekz0aYD/MHZSMasuPu+E6g40+8NCfw2y/Pg5Bjki2JOAV6fbK9P&#10;hJEEVXHP2bTd+Mn9O4t921GlqV8D9zSUpo9yhYFNrE5kyXyxudNHCe6+juOtX995/RMAAP//AwBQ&#10;SwMEFAAGAAgAAAAhAGkRGxfiAAAADAEAAA8AAABkcnMvZG93bnJldi54bWxMj01PwzAMhu9I/IfI&#10;SNy2JBRtrDSd+BAcOEysfJzTxjQVjVOabOv+PdkJTrblR68fF+vJ9WyPY+g8KZBzAQyp8aajVsH7&#10;29PsBliImozuPaGCIwZYl+dnhc6NP9AW91VsWQqhkGsFNsYh5zw0Fp0Ocz8gpd2XH52OaRxbbkZ9&#10;SOGu51dCLLjTHaULVg/4YLH5rnZOwUdW25cq+5k2r+Lz+dg+bof7zCp1eTHd3QKLOMU/GE76SR3K&#10;5FT7HZnAegUzKbPrxCpYpnICxEpKYHXq5HK1AF4W/P8T5S8AAAD//wMAUEsBAi0AFAAGAAgAAAAh&#10;ALaDOJL+AAAA4QEAABMAAAAAAAAAAAAAAAAAAAAAAFtDb250ZW50X1R5cGVzXS54bWxQSwECLQAU&#10;AAYACAAAACEAOP0h/9YAAACUAQAACwAAAAAAAAAAAAAAAAAvAQAAX3JlbHMvLnJlbHNQSwECLQAU&#10;AAYACAAAACEAYLmQgxkCAAAWBAAADgAAAAAAAAAAAAAAAAAuAgAAZHJzL2Uyb0RvYy54bWxQSwEC&#10;LQAUAAYACAAAACEAaREbF+IAAAAMAQAADwAAAAAAAAAAAAAAAABzBAAAZHJzL2Rvd25yZXYueG1s&#10;UEsFBgAAAAAEAAQA8wAAAIIFAAAAAA==&#10;" fillcolor="#d8d8d8 [2732]" stroked="f"/>
            </w:pict>
          </mc:Fallback>
        </mc:AlternateContent>
      </w:r>
    </w:p>
    <w:p w14:paraId="40A821D0" w14:textId="77777777" w:rsidR="00210F42" w:rsidRDefault="00210F42" w:rsidP="00210F42">
      <w:pPr>
        <w:ind w:firstLineChars="0" w:firstLine="0"/>
      </w:pPr>
    </w:p>
    <w:p w14:paraId="0D26057A" w14:textId="77777777" w:rsidR="00210F42" w:rsidRPr="00C54EC4" w:rsidRDefault="00210F42" w:rsidP="00210F42">
      <w:pPr>
        <w:spacing w:line="300" w:lineRule="auto"/>
        <w:ind w:firstLineChars="0" w:firstLine="0"/>
      </w:pPr>
    </w:p>
    <w:p w14:paraId="06ACD5CB" w14:textId="77777777" w:rsidR="009C09DC" w:rsidRPr="00C54EC4" w:rsidRDefault="00E6114F" w:rsidP="00637602">
      <w:pPr>
        <w:widowControl/>
        <w:spacing w:line="300" w:lineRule="auto"/>
        <w:ind w:firstLine="480"/>
        <w:jc w:val="left"/>
      </w:pPr>
      <w:r>
        <w:rPr>
          <w:noProof/>
        </w:rPr>
        <mc:AlternateContent>
          <mc:Choice Requires="wps">
            <w:drawing>
              <wp:anchor distT="0" distB="0" distL="114300" distR="114300" simplePos="0" relativeHeight="251710464" behindDoc="0" locked="0" layoutInCell="1" allowOverlap="1" wp14:anchorId="4214C691" wp14:editId="32127687">
                <wp:simplePos x="0" y="0"/>
                <wp:positionH relativeFrom="column">
                  <wp:posOffset>1070610</wp:posOffset>
                </wp:positionH>
                <wp:positionV relativeFrom="paragraph">
                  <wp:posOffset>2736215</wp:posOffset>
                </wp:positionV>
                <wp:extent cx="4714875" cy="1819275"/>
                <wp:effectExtent l="0" t="0" r="0" b="9525"/>
                <wp:wrapNone/>
                <wp:docPr id="27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AEC2" w14:textId="77777777" w:rsidR="00592D27" w:rsidRDefault="00592D27" w:rsidP="00C5571D">
                            <w:pPr>
                              <w:pStyle w:val="TOC2"/>
                              <w:rPr>
                                <w:rStyle w:val="a8"/>
                                <w:color w:val="auto"/>
                                <w:u w:val="none"/>
                              </w:rPr>
                            </w:pPr>
                            <w:r w:rsidRPr="003A4EF6">
                              <w:rPr>
                                <w:rStyle w:val="a8"/>
                                <w:rFonts w:hint="eastAsia"/>
                                <w:color w:val="auto"/>
                                <w:u w:val="none"/>
                              </w:rPr>
                              <w:t>绿色环保，引领苏州金龙的发展革新</w:t>
                            </w:r>
                          </w:p>
                          <w:p w14:paraId="7C81278F" w14:textId="77777777" w:rsidR="00592D27" w:rsidRPr="003A4EF6" w:rsidRDefault="00592D27" w:rsidP="00C5571D">
                            <w:pPr>
                              <w:pStyle w:val="TOC2"/>
                              <w:rPr>
                                <w:rStyle w:val="a8"/>
                                <w:color w:val="auto"/>
                                <w:u w:val="none"/>
                              </w:rPr>
                            </w:pPr>
                            <w:r w:rsidRPr="003A4EF6">
                              <w:rPr>
                                <w:rStyle w:val="a8"/>
                                <w:rFonts w:hint="eastAsia"/>
                                <w:color w:val="auto"/>
                                <w:u w:val="none"/>
                              </w:rPr>
                              <w:t>节能减排，强化苏州金龙的资源利用</w:t>
                            </w:r>
                          </w:p>
                          <w:p w14:paraId="01D7860D" w14:textId="77777777" w:rsidR="00592D27" w:rsidRPr="003A4EF6" w:rsidRDefault="00592D27" w:rsidP="00C5571D">
                            <w:pPr>
                              <w:pStyle w:val="TOC2"/>
                              <w:rPr>
                                <w:rStyle w:val="a8"/>
                                <w:color w:val="auto"/>
                                <w:u w:val="none"/>
                              </w:rPr>
                            </w:pPr>
                            <w:r w:rsidRPr="003A4EF6">
                              <w:rPr>
                                <w:rStyle w:val="a8"/>
                                <w:rFonts w:hint="eastAsia"/>
                                <w:color w:val="auto"/>
                                <w:u w:val="none"/>
                              </w:rPr>
                              <w:t>环境体系，完善苏州金龙的组织管理</w:t>
                            </w:r>
                          </w:p>
                          <w:p w14:paraId="443E3FD1" w14:textId="77777777" w:rsidR="00592D27" w:rsidRPr="003A4EF6" w:rsidRDefault="00592D27" w:rsidP="00C5571D">
                            <w:pPr>
                              <w:pStyle w:val="TOC2"/>
                              <w:rPr>
                                <w:rStyle w:val="a8"/>
                                <w:color w:val="auto"/>
                                <w:u w:val="none"/>
                              </w:rPr>
                            </w:pPr>
                            <w:r w:rsidRPr="003A4EF6">
                              <w:rPr>
                                <w:rStyle w:val="a8"/>
                                <w:rFonts w:hint="eastAsia"/>
                                <w:color w:val="auto"/>
                                <w:u w:val="none"/>
                              </w:rPr>
                              <w:t>公益活动，成就苏州金龙的社会担当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4C691" id="Text Box 328" o:spid="_x0000_s1151" type="#_x0000_t202" style="position:absolute;left:0;text-align:left;margin-left:84.3pt;margin-top:215.45pt;width:371.25pt;height:1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t++QEAANMDAAAOAAAAZHJzL2Uyb0RvYy54bWysU21v0zAQ/o7Ef7D8naYJ2dpFTaexaQhp&#10;DKSNH+A4TmKR+MzZbVJ+PWen6wp8Q3yxfC9+7rnnzpvraejZXqHTYEqeLpacKSOh1qYt+bfn+3dr&#10;zpwXphY9GFXyg3L8evv2zWa0hcqgg75WyAjEuGK0Je+8t0WSONmpQbgFWGUo2AAOwpOJbVKjGAl9&#10;6JNsubxMRsDaIkjlHHnv5iDfRvymUdJ/aRqnPOtLTtx8PDGeVTiT7UYULQrbaXmkIf6BxSC0oaIn&#10;qDvhBduh/gtq0BLBQeMXEoYEmkZLFXugbtLlH908dcKq2AuJ4+xJJvf/YOXj/isyXZc8W5E+Rgw0&#10;pGc1efYBJvY+WweFRusKSnyylOonCtCkY7fOPoD87piB206YVt0gwtgpURPDNLxMzp7OOC6AVONn&#10;qKmQ2HmIQFODQ5CPBGGETkwOp+kEMpKc+SrN16sLziTF0nV6lZERaoji5blF5z8qGFi4lBxp/BFe&#10;7B+cn1NfUkI1A/e678kvit785iDM4In0A+OZu5+qKWp1GRcn9FZBfaCGEObNop9Alw7wJ2cjbVXJ&#10;3Y+dQMVZ/8mQKFdpnoc1jEZ+scrIwPNIdR4RRhJUyT1n8/XWz6u7s6jbjirNYzBwQ0I2Orb4yurI&#10;nzYninTc8rCa53bMev2L218AAAD//wMAUEsDBBQABgAIAAAAIQCayCpT3wAAAAsBAAAPAAAAZHJz&#10;L2Rvd25yZXYueG1sTI/BTsMwEETvSPyDtUjcqG0IaRPiVAjEFdQClXpzk20SEa+j2G3C37Oc4Dja&#10;p5m3xXp2vTjjGDpPBvRCgUCqfN1RY+Dj/eVmBSJES7XtPaGBbwywLi8vCpvXfqINnrexEVxCIbcG&#10;2hiHXMpQtehsWPgBiW9HPzobOY6NrEc7cbnr5a1SqXS2I15o7YBPLVZf25Mz8Pl63O8S9dY8u/th&#10;8rOS5DJpzPXV/PgAIuIc/2D41Wd1KNnp4E9UB9FzTlcpowaSO5WBYCLTWoM4GFjqZQKyLOT/H8of&#10;AAAA//8DAFBLAQItABQABgAIAAAAIQC2gziS/gAAAOEBAAATAAAAAAAAAAAAAAAAAAAAAABbQ29u&#10;dGVudF9UeXBlc10ueG1sUEsBAi0AFAAGAAgAAAAhADj9If/WAAAAlAEAAAsAAAAAAAAAAAAAAAAA&#10;LwEAAF9yZWxzLy5yZWxzUEsBAi0AFAAGAAgAAAAhAJyDK375AQAA0wMAAA4AAAAAAAAAAAAAAAAA&#10;LgIAAGRycy9lMm9Eb2MueG1sUEsBAi0AFAAGAAgAAAAhAJrIKlPfAAAACwEAAA8AAAAAAAAAAAAA&#10;AAAAUwQAAGRycy9kb3ducmV2LnhtbFBLBQYAAAAABAAEAPMAAABfBQAAAAA=&#10;" filled="f" stroked="f">
                <v:textbox>
                  <w:txbxContent>
                    <w:p w14:paraId="6814AEC2" w14:textId="77777777" w:rsidR="00592D27" w:rsidRDefault="00592D27" w:rsidP="00C5571D">
                      <w:pPr>
                        <w:pStyle w:val="TOC2"/>
                        <w:rPr>
                          <w:rStyle w:val="a8"/>
                          <w:color w:val="auto"/>
                          <w:u w:val="none"/>
                        </w:rPr>
                      </w:pPr>
                      <w:r w:rsidRPr="003A4EF6">
                        <w:rPr>
                          <w:rStyle w:val="a8"/>
                          <w:rFonts w:hint="eastAsia"/>
                          <w:color w:val="auto"/>
                          <w:u w:val="none"/>
                        </w:rPr>
                        <w:t>绿色环保，引领苏州金龙的发展革新</w:t>
                      </w:r>
                    </w:p>
                    <w:p w14:paraId="7C81278F" w14:textId="77777777" w:rsidR="00592D27" w:rsidRPr="003A4EF6" w:rsidRDefault="00592D27" w:rsidP="00C5571D">
                      <w:pPr>
                        <w:pStyle w:val="TOC2"/>
                        <w:rPr>
                          <w:rStyle w:val="a8"/>
                          <w:color w:val="auto"/>
                          <w:u w:val="none"/>
                        </w:rPr>
                      </w:pPr>
                      <w:r w:rsidRPr="003A4EF6">
                        <w:rPr>
                          <w:rStyle w:val="a8"/>
                          <w:rFonts w:hint="eastAsia"/>
                          <w:color w:val="auto"/>
                          <w:u w:val="none"/>
                        </w:rPr>
                        <w:t>节能减排，强化苏州金龙的资源利用</w:t>
                      </w:r>
                    </w:p>
                    <w:p w14:paraId="01D7860D" w14:textId="77777777" w:rsidR="00592D27" w:rsidRPr="003A4EF6" w:rsidRDefault="00592D27" w:rsidP="00C5571D">
                      <w:pPr>
                        <w:pStyle w:val="TOC2"/>
                        <w:rPr>
                          <w:rStyle w:val="a8"/>
                          <w:color w:val="auto"/>
                          <w:u w:val="none"/>
                        </w:rPr>
                      </w:pPr>
                      <w:r w:rsidRPr="003A4EF6">
                        <w:rPr>
                          <w:rStyle w:val="a8"/>
                          <w:rFonts w:hint="eastAsia"/>
                          <w:color w:val="auto"/>
                          <w:u w:val="none"/>
                        </w:rPr>
                        <w:t>环境体系，完善苏州金龙的组织管理</w:t>
                      </w:r>
                    </w:p>
                    <w:p w14:paraId="443E3FD1" w14:textId="77777777" w:rsidR="00592D27" w:rsidRPr="003A4EF6" w:rsidRDefault="00592D27" w:rsidP="00C5571D">
                      <w:pPr>
                        <w:pStyle w:val="TOC2"/>
                        <w:rPr>
                          <w:rStyle w:val="a8"/>
                          <w:color w:val="auto"/>
                          <w:u w:val="none"/>
                        </w:rPr>
                      </w:pPr>
                      <w:r w:rsidRPr="003A4EF6">
                        <w:rPr>
                          <w:rStyle w:val="a8"/>
                          <w:rFonts w:hint="eastAsia"/>
                          <w:color w:val="auto"/>
                          <w:u w:val="none"/>
                        </w:rPr>
                        <w:t>公益活动，成就苏州金龙的社会担当</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959E852" wp14:editId="59324C02">
                <wp:simplePos x="0" y="0"/>
                <wp:positionH relativeFrom="column">
                  <wp:posOffset>1070610</wp:posOffset>
                </wp:positionH>
                <wp:positionV relativeFrom="paragraph">
                  <wp:posOffset>1555115</wp:posOffset>
                </wp:positionV>
                <wp:extent cx="4848225" cy="876300"/>
                <wp:effectExtent l="19050" t="19050" r="47625" b="57150"/>
                <wp:wrapNone/>
                <wp:docPr id="267"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152AE4AA" w14:textId="77777777" w:rsidR="00592D27" w:rsidRPr="008F6677" w:rsidRDefault="00592D27" w:rsidP="00210F42">
                            <w:pPr>
                              <w:ind w:firstLineChars="0" w:firstLine="0"/>
                              <w:jc w:val="center"/>
                              <w:rPr>
                                <w:rFonts w:ascii="黑体" w:eastAsia="黑体"/>
                                <w:color w:val="FFFFFF" w:themeColor="background1"/>
                                <w:sz w:val="56"/>
                              </w:rPr>
                            </w:pPr>
                            <w:r w:rsidRPr="008F6677">
                              <w:rPr>
                                <w:rFonts w:ascii="黑体" w:eastAsia="黑体" w:hint="eastAsia"/>
                                <w:color w:val="FFFFFF" w:themeColor="background1"/>
                                <w:sz w:val="56"/>
                              </w:rPr>
                              <w:t>企业环境效益结论性分析</w:t>
                            </w:r>
                          </w:p>
                          <w:p w14:paraId="2992F9BE" w14:textId="77777777" w:rsidR="00592D27" w:rsidRPr="00A4583A" w:rsidRDefault="00592D27" w:rsidP="00A4583A">
                            <w:pPr>
                              <w:ind w:firstLine="44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E852" id="AutoShape 306" o:spid="_x0000_s1152" type="#_x0000_t65" style="position:absolute;left:0;text-align:left;margin-left:84.3pt;margin-top:122.45pt;width:381.75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mZsQIAAMIFAAAOAAAAZHJzL2Uyb0RvYy54bWysVN9v0zAQfkfif7D8zvKjXZdGS6epYwhp&#10;wKSBeHZtpzE4drCdpuOv53xJS8fEAxN5iHz+8d3dd9/d5dW+1WQnnVfWVDQ7SymRhluhzLaiXz7f&#10;viko8YEZwbQ1sqKP0tOr1etXl0NXytw2VgvpCIAYXw5dRZsQujJJPG9ky/yZ7aSBw9q6lgUw3TYR&#10;jg2A3uokT9NFMlgnOme59B52b8ZDukL8upY8fKprLwPRFYXYAv4d/jfxn6wuWbl1rGsUn8JgL4ii&#10;ZcqA0yPUDQuM9E49g2oVd9bbOpxx2ya2rhWXmANkk6V/ZPPQsE5iLkCO7440+f8Hyz/u7h1RoqL5&#10;4oISw1oo0nUfLPoms3QRKRo6X8LNh+7exSR9d2f5d0+MXTfMbOW1c3ZoJBMQWBbvJ08eRMPDU7IZ&#10;PlgB+Azwka197doICDyQPRbl8VgUuQ+Ew+a8mBd5fk4Jh7PiYjFLsWoJKw+vO+fDO2lbEhcVraOm&#10;xNo6Ix16Ybs7H7A4YkqQiW+U1K2GUu+YJvkyK8a4WTldBvgDLGZstRK3Sms0ojjlWjsCjyEbzqUJ&#10;M3Sl+xZSHPezNH6jwmAfdDjuH8JHjUcY4As4PfWgDRkqOisAAmGfHB7fjXA6ZM9cL89f6tnZ3ghs&#10;iljPt9M6MKXHNUSqTSRBYnNNxNo+SPfQiIEIFUuQF7MlNL5Q0GmzIl2kS9AW01sYETw4SpwNX1Vo&#10;UGOx4P/Aaszsb6RC9XTXsJGX48VI7qFiSPUxWrROEkHZRqWOig/7zR5bY4HiiDLeWPEIQob4Ua0w&#10;+GDRWPeTkgGGSEX9j545SYl+b6AZltl8HqcOGvPzixwMd3qyOT1hhgNURQNwhct1GCdV3zm1bcDT&#10;WGljY4PWKhw6bYxqajsYFJjXNNTiJDq18dbv0bv6BQAA//8DAFBLAwQUAAYACAAAACEAn9jvO98A&#10;AAALAQAADwAAAGRycy9kb3ducmV2LnhtbEyPwU6EMBRF9yb+Q/NM3BinwEwIIGVizBhXLGTmA1ra&#10;ASJ9JbQw+Pc+V7q8eSf3nlceNzuy1cx+cCgg3kXADLZOD9gJuJzfnzNgPkjUcnRoBHwbD8fq/q6U&#10;hXY3/DRrEzpGJegLKaAPYSo4921vrPQ7Nxmk29XNVgaKc8f1LG9UbkeeRFHKrRyQFno5mbfetF/N&#10;YgU85XWr1Npczx/KnU7xUg96qIV4fNheX4AFs4U/GH71SR0qclJuQe3ZSDnNUkIFJIdDDoyIfJ/E&#10;wJSAfZbkwKuS//+h+gEAAP//AwBQSwECLQAUAAYACAAAACEAtoM4kv4AAADhAQAAEwAAAAAAAAAA&#10;AAAAAAAAAAAAW0NvbnRlbnRfVHlwZXNdLnhtbFBLAQItABQABgAIAAAAIQA4/SH/1gAAAJQBAAAL&#10;AAAAAAAAAAAAAAAAAC8BAABfcmVscy8ucmVsc1BLAQItABQABgAIAAAAIQBeg4mZsQIAAMIFAAAO&#10;AAAAAAAAAAAAAAAAAC4CAABkcnMvZTJvRG9jLnhtbFBLAQItABQABgAIAAAAIQCf2O873wAAAAsB&#10;AAAPAAAAAAAAAAAAAAAAAAsFAABkcnMvZG93bnJldi54bWxQSwUGAAAAAAQABADzAAAAFwYAAAAA&#10;" adj="15297" fillcolor="#0bd0d9 [3206]" strokecolor="#f2f2f2 [3041]" strokeweight="3pt">
                <v:shadow on="t" color="#05676b [1606]" opacity=".5" offset="1pt"/>
                <v:textbox>
                  <w:txbxContent>
                    <w:p w14:paraId="152AE4AA" w14:textId="77777777" w:rsidR="00592D27" w:rsidRPr="008F6677" w:rsidRDefault="00592D27" w:rsidP="00210F42">
                      <w:pPr>
                        <w:ind w:firstLineChars="0" w:firstLine="0"/>
                        <w:jc w:val="center"/>
                        <w:rPr>
                          <w:rFonts w:ascii="黑体" w:eastAsia="黑体"/>
                          <w:color w:val="FFFFFF" w:themeColor="background1"/>
                          <w:sz w:val="56"/>
                        </w:rPr>
                      </w:pPr>
                      <w:r w:rsidRPr="008F6677">
                        <w:rPr>
                          <w:rFonts w:ascii="黑体" w:eastAsia="黑体" w:hint="eastAsia"/>
                          <w:color w:val="FFFFFF" w:themeColor="background1"/>
                          <w:sz w:val="56"/>
                        </w:rPr>
                        <w:t>企业环境效益结论性分析</w:t>
                      </w:r>
                    </w:p>
                    <w:p w14:paraId="2992F9BE" w14:textId="77777777" w:rsidR="00592D27" w:rsidRPr="00A4583A" w:rsidRDefault="00592D27" w:rsidP="00A4583A">
                      <w:pPr>
                        <w:ind w:firstLine="440"/>
                        <w:rPr>
                          <w:sz w:val="22"/>
                        </w:rPr>
                      </w:pPr>
                    </w:p>
                  </w:txbxContent>
                </v:textbox>
              </v:shape>
            </w:pict>
          </mc:Fallback>
        </mc:AlternateContent>
      </w:r>
      <w:r w:rsidR="009C09DC" w:rsidRPr="00C54EC4">
        <w:br w:type="page"/>
      </w:r>
    </w:p>
    <w:p w14:paraId="2F927043" w14:textId="77777777" w:rsidR="00BB026D" w:rsidRPr="00C54EC4" w:rsidRDefault="00BB026D" w:rsidP="002053DC">
      <w:pPr>
        <w:pStyle w:val="10"/>
        <w:spacing w:line="300" w:lineRule="auto"/>
      </w:pPr>
      <w:bookmarkStart w:id="68" w:name="_Toc382053269"/>
      <w:bookmarkStart w:id="69" w:name="_Toc382309189"/>
      <w:bookmarkStart w:id="70" w:name="_Toc489891259"/>
      <w:r w:rsidRPr="00C54EC4">
        <w:lastRenderedPageBreak/>
        <w:t>企业环境效益结论性分析</w:t>
      </w:r>
      <w:bookmarkEnd w:id="68"/>
      <w:bookmarkEnd w:id="69"/>
      <w:bookmarkEnd w:id="70"/>
    </w:p>
    <w:p w14:paraId="1FE997ED" w14:textId="77777777" w:rsidR="00E46830" w:rsidRDefault="00E46830" w:rsidP="00F33132">
      <w:pPr>
        <w:spacing w:line="300" w:lineRule="auto"/>
        <w:ind w:firstLine="480"/>
      </w:pPr>
      <w:r>
        <w:rPr>
          <w:rFonts w:hint="eastAsia"/>
        </w:rPr>
        <w:t>在以经济建设为中心的今天，河流污染、雾霾天气等环境问题却开始不断骚扰人们正常的生活，环境保护，成为了人们街头巷尾铺面关注的话题。同时，人们也在不断疑惑，经济建设能否与环境保护相容，经济建设是否一定会带来环境的污染破坏？</w:t>
      </w:r>
    </w:p>
    <w:p w14:paraId="5F7633EA" w14:textId="77777777" w:rsidR="00E46830" w:rsidRPr="00E46830" w:rsidRDefault="00E46830" w:rsidP="00F33132">
      <w:pPr>
        <w:spacing w:line="300" w:lineRule="auto"/>
        <w:ind w:firstLine="480"/>
      </w:pPr>
      <w:r>
        <w:rPr>
          <w:rFonts w:hint="eastAsia"/>
        </w:rPr>
        <w:t>面对这个问题，苏州金龙，作为</w:t>
      </w:r>
      <w:r w:rsidR="001805F1">
        <w:rPr>
          <w:rFonts w:hint="eastAsia"/>
        </w:rPr>
        <w:t>客车</w:t>
      </w:r>
      <w:r>
        <w:rPr>
          <w:rFonts w:hint="eastAsia"/>
        </w:rPr>
        <w:t>行业的领头羊，</w:t>
      </w:r>
      <w:r w:rsidR="00BA7BDD" w:rsidRPr="00C54EC4">
        <w:rPr>
          <w:szCs w:val="21"/>
        </w:rPr>
        <w:t>秉承</w:t>
      </w:r>
      <w:r w:rsidR="00BA7BDD">
        <w:rPr>
          <w:rFonts w:hint="eastAsia"/>
          <w:szCs w:val="21"/>
        </w:rPr>
        <w:t>“</w:t>
      </w:r>
      <w:r w:rsidR="00BA7BDD" w:rsidRPr="00C54EC4">
        <w:rPr>
          <w:szCs w:val="21"/>
        </w:rPr>
        <w:t>为客户提供环保的产品和服务，促进人、车、环境的和谐发展</w:t>
      </w:r>
      <w:r w:rsidR="00BA7BDD">
        <w:rPr>
          <w:rFonts w:hint="eastAsia"/>
          <w:szCs w:val="21"/>
        </w:rPr>
        <w:t>”</w:t>
      </w:r>
      <w:r w:rsidR="00BA7BDD" w:rsidRPr="00C54EC4">
        <w:rPr>
          <w:szCs w:val="21"/>
        </w:rPr>
        <w:t>理念，</w:t>
      </w:r>
      <w:r w:rsidR="00BA7BDD">
        <w:rPr>
          <w:rFonts w:hint="eastAsia"/>
          <w:szCs w:val="21"/>
        </w:rPr>
        <w:t>结合多年来的企业建设与环保实践，</w:t>
      </w:r>
      <w:r w:rsidR="001805F1">
        <w:rPr>
          <w:rFonts w:hint="eastAsia"/>
          <w:szCs w:val="21"/>
        </w:rPr>
        <w:t>以实际行动表明</w:t>
      </w:r>
      <w:r w:rsidR="00BA7BDD">
        <w:rPr>
          <w:rFonts w:hint="eastAsia"/>
          <w:szCs w:val="21"/>
        </w:rPr>
        <w:t>：经济建设也可以和环境保护齐头并进，和谐发展！</w:t>
      </w:r>
    </w:p>
    <w:p w14:paraId="54B28986" w14:textId="77777777" w:rsidR="00BA7BDD" w:rsidRDefault="00BA7BDD" w:rsidP="00F33132">
      <w:pPr>
        <w:spacing w:line="300" w:lineRule="auto"/>
        <w:ind w:firstLine="480"/>
      </w:pPr>
    </w:p>
    <w:p w14:paraId="6052BAA3" w14:textId="77777777" w:rsidR="00215BA1" w:rsidRPr="006A7120" w:rsidRDefault="006A7120" w:rsidP="00B6206A">
      <w:pPr>
        <w:pStyle w:val="af6"/>
        <w:numPr>
          <w:ilvl w:val="0"/>
          <w:numId w:val="28"/>
        </w:numPr>
        <w:spacing w:line="300" w:lineRule="auto"/>
        <w:ind w:firstLineChars="0"/>
        <w:rPr>
          <w:rFonts w:ascii="华文行楷" w:eastAsia="华文行楷"/>
          <w:sz w:val="28"/>
        </w:rPr>
      </w:pPr>
      <w:r>
        <w:rPr>
          <w:rFonts w:ascii="华文行楷" w:eastAsia="华文行楷" w:hint="eastAsia"/>
          <w:sz w:val="28"/>
        </w:rPr>
        <w:t xml:space="preserve"> </w:t>
      </w:r>
      <w:r w:rsidR="00215BA1" w:rsidRPr="006A7120">
        <w:rPr>
          <w:rFonts w:ascii="华文行楷" w:eastAsia="华文行楷" w:hint="eastAsia"/>
          <w:sz w:val="28"/>
        </w:rPr>
        <w:t>绿色环保</w:t>
      </w:r>
      <w:r w:rsidR="00B6206A" w:rsidRPr="006A7120">
        <w:rPr>
          <w:rFonts w:ascii="华文行楷" w:eastAsia="华文行楷" w:hint="eastAsia"/>
          <w:sz w:val="28"/>
        </w:rPr>
        <w:t>，</w:t>
      </w:r>
      <w:r w:rsidR="00EF30EC" w:rsidRPr="006A7120">
        <w:rPr>
          <w:rFonts w:ascii="华文行楷" w:eastAsia="华文行楷" w:hint="eastAsia"/>
          <w:sz w:val="28"/>
        </w:rPr>
        <w:t>引领</w:t>
      </w:r>
      <w:r w:rsidR="007249B7" w:rsidRPr="006A7120">
        <w:rPr>
          <w:rFonts w:ascii="华文行楷" w:eastAsia="华文行楷" w:hint="eastAsia"/>
          <w:sz w:val="28"/>
        </w:rPr>
        <w:t>苏州金龙的</w:t>
      </w:r>
      <w:r w:rsidR="00EF30EC" w:rsidRPr="006A7120">
        <w:rPr>
          <w:rFonts w:ascii="华文行楷" w:eastAsia="华文行楷" w:hint="eastAsia"/>
          <w:sz w:val="28"/>
        </w:rPr>
        <w:t>发展革新</w:t>
      </w:r>
    </w:p>
    <w:p w14:paraId="60CEDAB3" w14:textId="77777777" w:rsidR="00817FCC" w:rsidRDefault="00F33132" w:rsidP="00F33132">
      <w:pPr>
        <w:spacing w:line="300" w:lineRule="auto"/>
        <w:ind w:firstLine="480"/>
        <w:rPr>
          <w:szCs w:val="21"/>
        </w:rPr>
      </w:pPr>
      <w:r>
        <w:rPr>
          <w:rFonts w:hint="eastAsia"/>
        </w:rPr>
        <w:t>苏州金龙自</w:t>
      </w:r>
      <w:r w:rsidR="00E71C09">
        <w:rPr>
          <w:rFonts w:hint="eastAsia"/>
        </w:rPr>
        <w:t>1998</w:t>
      </w:r>
      <w:r w:rsidR="00E71C09">
        <w:rPr>
          <w:rFonts w:hint="eastAsia"/>
        </w:rPr>
        <w:t>年</w:t>
      </w:r>
      <w:r>
        <w:rPr>
          <w:rFonts w:hint="eastAsia"/>
        </w:rPr>
        <w:t>成立以来，</w:t>
      </w:r>
      <w:r w:rsidR="00E71C09">
        <w:rPr>
          <w:rFonts w:hint="eastAsia"/>
        </w:rPr>
        <w:t>在企业取得高速发展的同时，</w:t>
      </w:r>
      <w:r>
        <w:rPr>
          <w:rFonts w:hint="eastAsia"/>
        </w:rPr>
        <w:t>始终</w:t>
      </w:r>
      <w:r w:rsidR="00E71C09">
        <w:rPr>
          <w:rFonts w:hint="eastAsia"/>
        </w:rPr>
        <w:t>没有放松对环境保护的追求，</w:t>
      </w:r>
      <w:r w:rsidR="00EA619A" w:rsidRPr="00C54EC4">
        <w:rPr>
          <w:szCs w:val="21"/>
        </w:rPr>
        <w:t>坚持绿色环保观，</w:t>
      </w:r>
      <w:r w:rsidR="00E71C09">
        <w:rPr>
          <w:rFonts w:hint="eastAsia"/>
          <w:szCs w:val="21"/>
        </w:rPr>
        <w:t>研发</w:t>
      </w:r>
      <w:r w:rsidR="00471828">
        <w:rPr>
          <w:rFonts w:hint="eastAsia"/>
          <w:szCs w:val="21"/>
        </w:rPr>
        <w:t>新型</w:t>
      </w:r>
      <w:r w:rsidR="00E71C09">
        <w:rPr>
          <w:rFonts w:hint="eastAsia"/>
          <w:szCs w:val="21"/>
        </w:rPr>
        <w:t>环保产品，建设环境友好型企业。</w:t>
      </w:r>
      <w:r w:rsidR="00471828">
        <w:rPr>
          <w:rFonts w:hint="eastAsia"/>
          <w:szCs w:val="21"/>
        </w:rPr>
        <w:t>近年来</w:t>
      </w:r>
      <w:r w:rsidR="00E71C09">
        <w:rPr>
          <w:rFonts w:hint="eastAsia"/>
          <w:szCs w:val="21"/>
        </w:rPr>
        <w:t>，</w:t>
      </w:r>
      <w:r w:rsidR="00EA312C" w:rsidRPr="00B111F9">
        <w:rPr>
          <w:rFonts w:hint="eastAsia"/>
        </w:rPr>
        <w:t>积极响应国家政策要求，</w:t>
      </w:r>
      <w:r w:rsidR="00EA4368">
        <w:rPr>
          <w:rFonts w:hint="eastAsia"/>
          <w:szCs w:val="21"/>
        </w:rPr>
        <w:t>组织技术专家团队，</w:t>
      </w:r>
      <w:r w:rsidR="00EA312C" w:rsidRPr="00B111F9">
        <w:rPr>
          <w:rFonts w:hint="eastAsia"/>
        </w:rPr>
        <w:t>推进</w:t>
      </w:r>
      <w:r w:rsidR="00EA4368" w:rsidRPr="00B111F9">
        <w:rPr>
          <w:rFonts w:hint="eastAsia"/>
        </w:rPr>
        <w:t>研发</w:t>
      </w:r>
      <w:r w:rsidR="00EA4368">
        <w:rPr>
          <w:rFonts w:hint="eastAsia"/>
          <w:szCs w:val="21"/>
        </w:rPr>
        <w:t>天然气客车、纯电动客车、混合动力客车等环保</w:t>
      </w:r>
      <w:r w:rsidR="006A7131">
        <w:rPr>
          <w:rFonts w:hint="eastAsia"/>
          <w:szCs w:val="21"/>
        </w:rPr>
        <w:t>新能源</w:t>
      </w:r>
      <w:r w:rsidR="00EA4368">
        <w:rPr>
          <w:rFonts w:hint="eastAsia"/>
          <w:szCs w:val="21"/>
        </w:rPr>
        <w:t>客车</w:t>
      </w:r>
      <w:r w:rsidR="00EA312C" w:rsidRPr="00B111F9">
        <w:rPr>
          <w:rFonts w:hint="eastAsia"/>
        </w:rPr>
        <w:t>，</w:t>
      </w:r>
      <w:r w:rsidR="00EA4368">
        <w:rPr>
          <w:rFonts w:hint="eastAsia"/>
        </w:rPr>
        <w:t>推出</w:t>
      </w:r>
      <w:r w:rsidR="00EA312C" w:rsidRPr="00B111F9">
        <w:rPr>
          <w:rFonts w:hint="eastAsia"/>
        </w:rPr>
        <w:t>科技创新的</w:t>
      </w:r>
      <w:r w:rsidR="00EA312C" w:rsidRPr="00B111F9">
        <w:rPr>
          <w:rFonts w:hint="eastAsia"/>
        </w:rPr>
        <w:t>G-BOS</w:t>
      </w:r>
      <w:r w:rsidR="006A7131">
        <w:rPr>
          <w:rFonts w:hint="eastAsia"/>
        </w:rPr>
        <w:t>客车运营管理</w:t>
      </w:r>
      <w:r w:rsidR="00EA312C" w:rsidRPr="00B111F9">
        <w:rPr>
          <w:rFonts w:hint="eastAsia"/>
        </w:rPr>
        <w:t>系统，</w:t>
      </w:r>
      <w:r w:rsidR="00EA4368">
        <w:rPr>
          <w:rFonts w:hint="eastAsia"/>
        </w:rPr>
        <w:t>引领行业环保革新，</w:t>
      </w:r>
      <w:r w:rsidR="00471828">
        <w:rPr>
          <w:rFonts w:hint="eastAsia"/>
          <w:szCs w:val="21"/>
        </w:rPr>
        <w:t>为道路运输的节能减排，积极履行着应尽的社会职责。</w:t>
      </w:r>
    </w:p>
    <w:p w14:paraId="7AA8FCE9" w14:textId="0B33E8A3" w:rsidR="00817FCC" w:rsidRDefault="00817FCC" w:rsidP="00F33132">
      <w:pPr>
        <w:spacing w:line="300" w:lineRule="auto"/>
        <w:ind w:firstLine="480"/>
      </w:pPr>
      <w:r>
        <w:rPr>
          <w:rFonts w:hint="eastAsia"/>
          <w:szCs w:val="21"/>
        </w:rPr>
        <w:t>与此同时，不断加大企业环保投入，并建立完善的企业环境管理体系</w:t>
      </w:r>
      <w:r w:rsidR="00853F8A">
        <w:rPr>
          <w:rFonts w:hint="eastAsia"/>
          <w:szCs w:val="21"/>
        </w:rPr>
        <w:t>。</w:t>
      </w:r>
      <w:r w:rsidR="000F7614">
        <w:rPr>
          <w:rFonts w:hint="eastAsia"/>
        </w:rPr>
        <w:t>近</w:t>
      </w:r>
      <w:r w:rsidR="00AB665D">
        <w:rPr>
          <w:rFonts w:hint="eastAsia"/>
        </w:rPr>
        <w:t>年来，</w:t>
      </w:r>
      <w:r>
        <w:rPr>
          <w:rFonts w:hint="eastAsia"/>
        </w:rPr>
        <w:t>公司</w:t>
      </w:r>
      <w:r w:rsidR="00AB665D">
        <w:rPr>
          <w:rFonts w:hint="eastAsia"/>
        </w:rPr>
        <w:t>相继在环保上投入高达</w:t>
      </w:r>
      <w:r w:rsidR="00E610D7">
        <w:rPr>
          <w:rFonts w:hint="eastAsia"/>
        </w:rPr>
        <w:t>两</w:t>
      </w:r>
      <w:r w:rsidR="00AB665D">
        <w:rPr>
          <w:rFonts w:hint="eastAsia"/>
        </w:rPr>
        <w:t>千八百多万元，在废气治理、废水处理方面，都走在了全国汽车制造行业的前列。</w:t>
      </w:r>
      <w:r>
        <w:rPr>
          <w:rFonts w:hint="eastAsia"/>
        </w:rPr>
        <w:t>公司拥有一套国内先进的</w:t>
      </w:r>
      <w:r w:rsidR="007218D6">
        <w:rPr>
          <w:rFonts w:hint="eastAsia"/>
        </w:rPr>
        <w:t>三级</w:t>
      </w:r>
      <w:r>
        <w:rPr>
          <w:rFonts w:hint="eastAsia"/>
        </w:rPr>
        <w:t>污水处理系统，工业废水经处理后，污染物浓度大大降低，</w:t>
      </w:r>
      <w:r w:rsidR="007218D6">
        <w:rPr>
          <w:rFonts w:hint="eastAsia"/>
        </w:rPr>
        <w:t>201</w:t>
      </w:r>
      <w:r w:rsidR="00147C1C">
        <w:rPr>
          <w:rFonts w:hint="eastAsia"/>
        </w:rPr>
        <w:t>9</w:t>
      </w:r>
      <w:r w:rsidR="007218D6">
        <w:rPr>
          <w:rFonts w:hint="eastAsia"/>
        </w:rPr>
        <w:t>年全年</w:t>
      </w:r>
      <w:r>
        <w:rPr>
          <w:rFonts w:hint="eastAsia"/>
        </w:rPr>
        <w:t>进行</w:t>
      </w:r>
      <w:r w:rsidR="00CE5762">
        <w:rPr>
          <w:rFonts w:hint="eastAsia"/>
        </w:rPr>
        <w:t>800</w:t>
      </w:r>
      <w:r>
        <w:rPr>
          <w:rFonts w:hint="eastAsia"/>
        </w:rPr>
        <w:t>余次例行的</w:t>
      </w:r>
      <w:r w:rsidR="007218D6">
        <w:rPr>
          <w:rFonts w:hint="eastAsia"/>
        </w:rPr>
        <w:t>水质</w:t>
      </w:r>
      <w:r>
        <w:rPr>
          <w:rFonts w:hint="eastAsia"/>
        </w:rPr>
        <w:t>监测化验表明，废水排放浓度指标远远低于政府规定的浓度要求，无一超标。</w:t>
      </w:r>
      <w:r w:rsidR="007218D6">
        <w:rPr>
          <w:rFonts w:hint="eastAsia"/>
        </w:rPr>
        <w:t>同时，多次委托外部专业环境检测机构对厂区内环保指标进行第三方检测，</w:t>
      </w:r>
      <w:r w:rsidR="007218D6" w:rsidRPr="00C54EC4">
        <w:t>201</w:t>
      </w:r>
      <w:r w:rsidR="00B85CBF">
        <w:rPr>
          <w:rFonts w:hint="eastAsia"/>
        </w:rPr>
        <w:t>9</w:t>
      </w:r>
      <w:r w:rsidR="007218D6" w:rsidRPr="00C54EC4">
        <w:t>全年</w:t>
      </w:r>
      <w:r w:rsidR="007218D6">
        <w:t>累计</w:t>
      </w:r>
      <w:r w:rsidR="007218D6">
        <w:rPr>
          <w:rFonts w:hint="eastAsia"/>
        </w:rPr>
        <w:t>进行</w:t>
      </w:r>
      <w:r w:rsidR="007218D6" w:rsidRPr="00C54EC4">
        <w:t>大气检测</w:t>
      </w:r>
      <w:r w:rsidR="00B80285">
        <w:rPr>
          <w:rFonts w:hint="eastAsia"/>
        </w:rPr>
        <w:t>4</w:t>
      </w:r>
      <w:r w:rsidR="007218D6" w:rsidRPr="00C54EC4">
        <w:t>次、废水检测</w:t>
      </w:r>
      <w:r w:rsidR="007218D6" w:rsidRPr="00C54EC4">
        <w:t>4</w:t>
      </w:r>
      <w:r w:rsidR="007218D6" w:rsidRPr="00C54EC4">
        <w:t>次、噪声检测</w:t>
      </w:r>
      <w:r w:rsidR="007218D6" w:rsidRPr="00C54EC4">
        <w:t>2</w:t>
      </w:r>
      <w:r w:rsidR="007218D6" w:rsidRPr="00C54EC4">
        <w:t>次，</w:t>
      </w:r>
      <w:r w:rsidR="007218D6">
        <w:rPr>
          <w:rFonts w:hint="eastAsia"/>
        </w:rPr>
        <w:t>均无一超标。</w:t>
      </w:r>
    </w:p>
    <w:p w14:paraId="3FFB6876" w14:textId="77777777" w:rsidR="00B6206A" w:rsidRPr="00724E92" w:rsidRDefault="00B6206A" w:rsidP="000F7614">
      <w:pPr>
        <w:spacing w:line="300" w:lineRule="auto"/>
        <w:ind w:firstLine="480"/>
        <w:rPr>
          <w:rFonts w:hAnsi="宋体"/>
        </w:rPr>
      </w:pPr>
    </w:p>
    <w:p w14:paraId="2AE34D69" w14:textId="77777777" w:rsidR="00B6206A" w:rsidRPr="006A7120" w:rsidRDefault="006A7120" w:rsidP="00B6206A">
      <w:pPr>
        <w:pStyle w:val="af6"/>
        <w:numPr>
          <w:ilvl w:val="0"/>
          <w:numId w:val="28"/>
        </w:numPr>
        <w:spacing w:line="300" w:lineRule="auto"/>
        <w:ind w:firstLineChars="0"/>
        <w:rPr>
          <w:rFonts w:ascii="华文行楷" w:eastAsia="华文行楷"/>
          <w:sz w:val="28"/>
        </w:rPr>
      </w:pPr>
      <w:r>
        <w:rPr>
          <w:rFonts w:ascii="华文行楷" w:eastAsia="华文行楷" w:hint="eastAsia"/>
          <w:sz w:val="28"/>
        </w:rPr>
        <w:t xml:space="preserve"> </w:t>
      </w:r>
      <w:r w:rsidR="00B6206A" w:rsidRPr="006A7120">
        <w:rPr>
          <w:rFonts w:ascii="华文行楷" w:eastAsia="华文行楷" w:hint="eastAsia"/>
          <w:sz w:val="28"/>
        </w:rPr>
        <w:t>节能减排，</w:t>
      </w:r>
      <w:r w:rsidR="00EF30EC" w:rsidRPr="006A7120">
        <w:rPr>
          <w:rFonts w:ascii="华文行楷" w:eastAsia="华文行楷" w:hint="eastAsia"/>
          <w:sz w:val="28"/>
        </w:rPr>
        <w:t>强化苏州金龙的资源利用</w:t>
      </w:r>
    </w:p>
    <w:p w14:paraId="6D1D871D" w14:textId="77777777" w:rsidR="000F7614" w:rsidRPr="00094BBB" w:rsidRDefault="00215BA1" w:rsidP="00094BBB">
      <w:pPr>
        <w:spacing w:line="300" w:lineRule="auto"/>
        <w:ind w:firstLine="480"/>
      </w:pPr>
      <w:r>
        <w:rPr>
          <w:rFonts w:hAnsi="宋体"/>
        </w:rPr>
        <w:t>立足</w:t>
      </w:r>
      <w:r w:rsidR="007218D6">
        <w:rPr>
          <w:rFonts w:hint="eastAsia"/>
        </w:rPr>
        <w:t>“</w:t>
      </w:r>
      <w:r w:rsidR="007218D6" w:rsidRPr="00C54EC4">
        <w:rPr>
          <w:rFonts w:hAnsi="宋体"/>
        </w:rPr>
        <w:t>可持续</w:t>
      </w:r>
      <w:r w:rsidR="007218D6">
        <w:rPr>
          <w:rFonts w:hint="eastAsia"/>
        </w:rPr>
        <w:t>”</w:t>
      </w:r>
      <w:r w:rsidR="007218D6" w:rsidRPr="00C54EC4">
        <w:rPr>
          <w:rFonts w:hAnsi="宋体"/>
        </w:rPr>
        <w:t>发展，</w:t>
      </w:r>
      <w:r w:rsidR="000F7614">
        <w:rPr>
          <w:rFonts w:hAnsi="宋体" w:hint="eastAsia"/>
        </w:rPr>
        <w:t>建设环境友好型企业的同时，不断增强企业节能减排能力</w:t>
      </w:r>
      <w:r w:rsidR="007218D6" w:rsidRPr="00C54EC4">
        <w:rPr>
          <w:rFonts w:hAnsi="宋体"/>
        </w:rPr>
        <w:t>。</w:t>
      </w:r>
      <w:r w:rsidR="006A7131">
        <w:rPr>
          <w:rFonts w:hAnsi="宋体" w:hint="eastAsia"/>
        </w:rPr>
        <w:t>近年来</w:t>
      </w:r>
      <w:r w:rsidR="00B80285">
        <w:rPr>
          <w:rFonts w:hAnsi="宋体"/>
        </w:rPr>
        <w:t>，在节能和新能源技术研发和应用方面累计投入近亿元</w:t>
      </w:r>
      <w:r w:rsidR="007218D6" w:rsidRPr="00C54EC4">
        <w:rPr>
          <w:rFonts w:hAnsi="宋体"/>
        </w:rPr>
        <w:t>。</w:t>
      </w:r>
      <w:r w:rsidR="000F7614">
        <w:rPr>
          <w:rFonts w:hAnsi="宋体" w:hint="eastAsia"/>
        </w:rPr>
        <w:t>并在</w:t>
      </w:r>
      <w:r w:rsidR="000F7614">
        <w:rPr>
          <w:rFonts w:hAnsi="宋体" w:hint="eastAsia"/>
        </w:rPr>
        <w:t>2011</w:t>
      </w:r>
      <w:r w:rsidR="000F7614">
        <w:rPr>
          <w:rFonts w:hAnsi="宋体" w:hint="eastAsia"/>
        </w:rPr>
        <w:t>年通过苏州市“能效之星”评价，评定为三星级企业。</w:t>
      </w:r>
      <w:r w:rsidR="00094BBB" w:rsidRPr="00DA25C0">
        <w:rPr>
          <w:rFonts w:hint="eastAsia"/>
        </w:rPr>
        <w:t>201</w:t>
      </w:r>
      <w:r w:rsidR="00CE5762">
        <w:rPr>
          <w:rFonts w:hint="eastAsia"/>
        </w:rPr>
        <w:t>8</w:t>
      </w:r>
      <w:r w:rsidR="00094BBB" w:rsidRPr="00DA25C0">
        <w:rPr>
          <w:rFonts w:hint="eastAsia"/>
        </w:rPr>
        <w:t>年苏州金龙顺利通过</w:t>
      </w:r>
      <w:r w:rsidR="00CE5762">
        <w:rPr>
          <w:rFonts w:hint="eastAsia"/>
        </w:rPr>
        <w:t>第二轮</w:t>
      </w:r>
      <w:r w:rsidR="00094BBB" w:rsidRPr="00DA25C0">
        <w:rPr>
          <w:rFonts w:hint="eastAsia"/>
        </w:rPr>
        <w:t>清洁生产审核验收，标志着公司在节能环保工作迈上了一个新台阶。</w:t>
      </w:r>
    </w:p>
    <w:p w14:paraId="20D558CD" w14:textId="788FFD2F" w:rsidR="007218D6" w:rsidRDefault="000F7614" w:rsidP="000F7614">
      <w:pPr>
        <w:spacing w:line="300" w:lineRule="auto"/>
        <w:ind w:firstLine="480"/>
      </w:pPr>
      <w:r>
        <w:rPr>
          <w:rFonts w:hint="eastAsia"/>
          <w:color w:val="000000"/>
          <w:szCs w:val="21"/>
        </w:rPr>
        <w:t>在增</w:t>
      </w:r>
      <w:r w:rsidR="00EF30EC">
        <w:rPr>
          <w:rFonts w:hint="eastAsia"/>
          <w:color w:val="000000"/>
          <w:szCs w:val="21"/>
        </w:rPr>
        <w:t>强</w:t>
      </w:r>
      <w:r>
        <w:rPr>
          <w:rFonts w:hint="eastAsia"/>
          <w:color w:val="000000"/>
          <w:szCs w:val="21"/>
        </w:rPr>
        <w:t>能源利用的同时，公司尤其注重对水资源节约。</w:t>
      </w:r>
      <w:r w:rsidR="00B80285">
        <w:rPr>
          <w:rFonts w:hint="eastAsia"/>
          <w:color w:val="000000"/>
          <w:szCs w:val="21"/>
        </w:rPr>
        <w:t>201</w:t>
      </w:r>
      <w:r w:rsidR="000B3E5C">
        <w:rPr>
          <w:rFonts w:hint="eastAsia"/>
          <w:color w:val="000000"/>
          <w:szCs w:val="21"/>
        </w:rPr>
        <w:t>9</w:t>
      </w:r>
      <w:r w:rsidR="00B80285">
        <w:rPr>
          <w:rFonts w:hint="eastAsia"/>
          <w:color w:val="000000"/>
          <w:szCs w:val="21"/>
        </w:rPr>
        <w:t>年度，</w:t>
      </w:r>
      <w:r w:rsidR="00B80285" w:rsidRPr="00C6415A">
        <w:rPr>
          <w:rFonts w:hint="eastAsia"/>
          <w:color w:val="000000"/>
          <w:szCs w:val="21"/>
        </w:rPr>
        <w:t>苏州金龙单位产品取水量</w:t>
      </w:r>
      <w:r w:rsidR="00B80285">
        <w:rPr>
          <w:rFonts w:hint="eastAsia"/>
          <w:color w:val="000000"/>
          <w:szCs w:val="21"/>
        </w:rPr>
        <w:t>为</w:t>
      </w:r>
      <w:r w:rsidR="000B3E5C">
        <w:rPr>
          <w:rFonts w:hint="eastAsia"/>
          <w:color w:val="000000"/>
          <w:szCs w:val="21"/>
        </w:rPr>
        <w:t>46.19</w:t>
      </w:r>
      <w:r w:rsidR="00B80285">
        <w:rPr>
          <w:rFonts w:hint="eastAsia"/>
          <w:color w:val="000000"/>
          <w:szCs w:val="21"/>
        </w:rPr>
        <w:t>吨</w:t>
      </w:r>
      <w:r w:rsidR="00B80285">
        <w:rPr>
          <w:rFonts w:hint="eastAsia"/>
          <w:color w:val="000000"/>
          <w:szCs w:val="21"/>
        </w:rPr>
        <w:t>/</w:t>
      </w:r>
      <w:r w:rsidR="00B80285">
        <w:rPr>
          <w:rFonts w:hint="eastAsia"/>
          <w:color w:val="000000"/>
          <w:szCs w:val="21"/>
        </w:rPr>
        <w:t>辆，</w:t>
      </w:r>
      <w:r w:rsidR="00B80285" w:rsidRPr="00C6415A">
        <w:rPr>
          <w:rFonts w:hint="eastAsia"/>
          <w:color w:val="000000"/>
          <w:szCs w:val="21"/>
        </w:rPr>
        <w:t>远低于客车行业</w:t>
      </w:r>
      <w:r w:rsidR="00B80285">
        <w:rPr>
          <w:rFonts w:hint="eastAsia"/>
          <w:color w:val="000000"/>
          <w:szCs w:val="21"/>
        </w:rPr>
        <w:t>65</w:t>
      </w:r>
      <w:r w:rsidR="00B80285">
        <w:rPr>
          <w:rFonts w:hint="eastAsia"/>
          <w:color w:val="000000"/>
          <w:szCs w:val="21"/>
        </w:rPr>
        <w:t>吨</w:t>
      </w:r>
      <w:r w:rsidR="00B80285">
        <w:rPr>
          <w:rFonts w:hint="eastAsia"/>
          <w:color w:val="000000"/>
          <w:szCs w:val="21"/>
        </w:rPr>
        <w:t>/</w:t>
      </w:r>
      <w:r w:rsidR="00B80285">
        <w:rPr>
          <w:rFonts w:hint="eastAsia"/>
          <w:color w:val="000000"/>
          <w:szCs w:val="21"/>
        </w:rPr>
        <w:t>辆的定额标准；</w:t>
      </w:r>
      <w:r w:rsidR="00B80285">
        <w:rPr>
          <w:rFonts w:hint="eastAsia"/>
          <w:iCs/>
        </w:rPr>
        <w:t>工业重复用水量</w:t>
      </w:r>
      <w:r w:rsidR="00B80285" w:rsidRPr="00236037">
        <w:rPr>
          <w:iCs/>
        </w:rPr>
        <w:t>为</w:t>
      </w:r>
      <w:r w:rsidR="00B80285" w:rsidRPr="00236037">
        <w:rPr>
          <w:iCs/>
        </w:rPr>
        <w:t>9</w:t>
      </w:r>
      <w:r w:rsidR="00B80285">
        <w:rPr>
          <w:rFonts w:hint="eastAsia"/>
          <w:iCs/>
        </w:rPr>
        <w:t>2.85</w:t>
      </w:r>
      <w:r w:rsidR="00B80285" w:rsidRPr="00236037">
        <w:rPr>
          <w:iCs/>
        </w:rPr>
        <w:t>%</w:t>
      </w:r>
      <w:r w:rsidR="00B80285" w:rsidRPr="00236037">
        <w:rPr>
          <w:iCs/>
        </w:rPr>
        <w:t>，高于</w:t>
      </w:r>
      <w:r w:rsidR="00B80285" w:rsidRPr="00236037">
        <w:rPr>
          <w:color w:val="000000"/>
          <w:szCs w:val="21"/>
        </w:rPr>
        <w:t>客车行业</w:t>
      </w:r>
      <w:r w:rsidR="00B80285" w:rsidRPr="00236037">
        <w:rPr>
          <w:color w:val="000000"/>
          <w:szCs w:val="21"/>
        </w:rPr>
        <w:t>70%</w:t>
      </w:r>
      <w:r w:rsidR="00B80285">
        <w:rPr>
          <w:rFonts w:hint="eastAsia"/>
          <w:color w:val="000000"/>
          <w:szCs w:val="21"/>
        </w:rPr>
        <w:t>重复利用率的标准</w:t>
      </w:r>
      <w:r>
        <w:rPr>
          <w:rFonts w:hint="eastAsia"/>
          <w:color w:val="000000"/>
          <w:szCs w:val="21"/>
        </w:rPr>
        <w:t>，并于</w:t>
      </w:r>
      <w:r>
        <w:rPr>
          <w:rFonts w:hint="eastAsia"/>
          <w:color w:val="000000"/>
          <w:szCs w:val="21"/>
        </w:rPr>
        <w:t>2013</w:t>
      </w:r>
      <w:r>
        <w:rPr>
          <w:rFonts w:hint="eastAsia"/>
          <w:color w:val="000000"/>
          <w:szCs w:val="21"/>
        </w:rPr>
        <w:t>年</w:t>
      </w:r>
      <w:r>
        <w:rPr>
          <w:rFonts w:hint="eastAsia"/>
          <w:color w:val="000000"/>
          <w:szCs w:val="21"/>
        </w:rPr>
        <w:t>6</w:t>
      </w:r>
      <w:r>
        <w:rPr>
          <w:rFonts w:hint="eastAsia"/>
          <w:color w:val="000000"/>
          <w:szCs w:val="21"/>
        </w:rPr>
        <w:t>月</w:t>
      </w:r>
      <w:r w:rsidRPr="00482F6A">
        <w:rPr>
          <w:rFonts w:hint="eastAsia"/>
          <w:color w:val="000000"/>
          <w:szCs w:val="21"/>
        </w:rPr>
        <w:t>获得</w:t>
      </w:r>
      <w:r w:rsidR="00215BA1">
        <w:rPr>
          <w:rFonts w:hint="eastAsia"/>
          <w:color w:val="000000"/>
          <w:szCs w:val="21"/>
        </w:rPr>
        <w:t>由</w:t>
      </w:r>
      <w:r>
        <w:rPr>
          <w:rFonts w:hint="eastAsia"/>
          <w:color w:val="000000"/>
          <w:szCs w:val="21"/>
        </w:rPr>
        <w:t>江苏</w:t>
      </w:r>
      <w:r w:rsidRPr="00482F6A">
        <w:rPr>
          <w:rFonts w:hint="eastAsia"/>
          <w:color w:val="000000"/>
          <w:szCs w:val="21"/>
        </w:rPr>
        <w:t>省</w:t>
      </w:r>
      <w:r>
        <w:rPr>
          <w:rFonts w:hint="eastAsia"/>
          <w:color w:val="000000"/>
          <w:szCs w:val="21"/>
        </w:rPr>
        <w:t>住房和城乡建设厅颁发的“</w:t>
      </w:r>
      <w:r w:rsidRPr="00482F6A">
        <w:rPr>
          <w:rFonts w:hint="eastAsia"/>
          <w:color w:val="000000"/>
          <w:szCs w:val="21"/>
        </w:rPr>
        <w:t>节水型企业</w:t>
      </w:r>
      <w:r>
        <w:rPr>
          <w:rFonts w:hint="eastAsia"/>
          <w:color w:val="000000"/>
          <w:szCs w:val="21"/>
        </w:rPr>
        <w:t>”的称号。</w:t>
      </w:r>
    </w:p>
    <w:p w14:paraId="33BC6E4A" w14:textId="77777777" w:rsidR="000F7614" w:rsidRDefault="000F7614" w:rsidP="00F33132">
      <w:pPr>
        <w:spacing w:line="300" w:lineRule="auto"/>
        <w:ind w:firstLine="480"/>
      </w:pPr>
    </w:p>
    <w:p w14:paraId="5EDFE11A" w14:textId="77777777" w:rsidR="00215BA1" w:rsidRPr="006A7120" w:rsidRDefault="006A7120" w:rsidP="00B6206A">
      <w:pPr>
        <w:pStyle w:val="af6"/>
        <w:numPr>
          <w:ilvl w:val="0"/>
          <w:numId w:val="28"/>
        </w:numPr>
        <w:spacing w:line="300" w:lineRule="auto"/>
        <w:ind w:firstLineChars="0"/>
        <w:rPr>
          <w:rFonts w:ascii="华文行楷" w:eastAsia="华文行楷"/>
          <w:sz w:val="28"/>
        </w:rPr>
      </w:pPr>
      <w:r>
        <w:rPr>
          <w:rFonts w:ascii="华文行楷" w:eastAsia="华文行楷" w:hint="eastAsia"/>
          <w:sz w:val="28"/>
        </w:rPr>
        <w:t xml:space="preserve"> </w:t>
      </w:r>
      <w:r w:rsidR="00B6206A" w:rsidRPr="006A7120">
        <w:rPr>
          <w:rFonts w:ascii="华文行楷" w:eastAsia="华文行楷" w:hint="eastAsia"/>
          <w:sz w:val="28"/>
        </w:rPr>
        <w:t>环境体系，完善</w:t>
      </w:r>
      <w:r w:rsidR="007249B7" w:rsidRPr="006A7120">
        <w:rPr>
          <w:rFonts w:ascii="华文行楷" w:eastAsia="华文行楷" w:hint="eastAsia"/>
          <w:sz w:val="28"/>
        </w:rPr>
        <w:t>苏州金龙的</w:t>
      </w:r>
      <w:r w:rsidR="00B6206A" w:rsidRPr="006A7120">
        <w:rPr>
          <w:rFonts w:ascii="华文行楷" w:eastAsia="华文行楷" w:hint="eastAsia"/>
          <w:sz w:val="28"/>
        </w:rPr>
        <w:t>组织管理</w:t>
      </w:r>
    </w:p>
    <w:p w14:paraId="4DCB8294" w14:textId="77777777" w:rsidR="00EA312C" w:rsidRDefault="00EA312C" w:rsidP="00F33132">
      <w:pPr>
        <w:spacing w:line="300" w:lineRule="auto"/>
        <w:ind w:firstLine="480"/>
      </w:pPr>
      <w:r>
        <w:rPr>
          <w:rFonts w:hint="eastAsia"/>
        </w:rPr>
        <w:t>苏州金龙良好的环保建设工作</w:t>
      </w:r>
      <w:r w:rsidR="00AB665D">
        <w:rPr>
          <w:rFonts w:hint="eastAsia"/>
        </w:rPr>
        <w:t>，</w:t>
      </w:r>
      <w:r>
        <w:rPr>
          <w:rFonts w:hint="eastAsia"/>
        </w:rPr>
        <w:t>离不开专业的环境管理制度。</w:t>
      </w:r>
      <w:r w:rsidRPr="00C54EC4">
        <w:rPr>
          <w:rFonts w:hAnsi="宋体"/>
        </w:rPr>
        <w:t>根据</w:t>
      </w:r>
      <w:r w:rsidRPr="00C54EC4">
        <w:t>GB/T 24001</w:t>
      </w:r>
      <w:r>
        <w:rPr>
          <w:rFonts w:hint="eastAsia"/>
        </w:rPr>
        <w:t>:</w:t>
      </w:r>
      <w:r w:rsidRPr="00C54EC4">
        <w:t>2005 idt ISO 14001:2004</w:t>
      </w:r>
      <w:r w:rsidRPr="00C54EC4">
        <w:rPr>
          <w:rFonts w:hAnsi="宋体"/>
        </w:rPr>
        <w:t>标准，结合苏州金龙企业的实际情况，经过充分识别各类环境因素和重要环境因素，以</w:t>
      </w:r>
      <w:r w:rsidRPr="00C54EC4">
        <w:t>PDCA</w:t>
      </w:r>
      <w:r w:rsidRPr="00C54EC4">
        <w:rPr>
          <w:rFonts w:hAnsi="宋体"/>
        </w:rPr>
        <w:t>管理模式策划建立了文件化的环境管理体系。</w:t>
      </w:r>
      <w:r>
        <w:rPr>
          <w:rFonts w:hint="eastAsia"/>
        </w:rPr>
        <w:t>并</w:t>
      </w:r>
      <w:r w:rsidR="00AB665D">
        <w:rPr>
          <w:rFonts w:hint="eastAsia"/>
        </w:rPr>
        <w:t>于</w:t>
      </w:r>
      <w:r w:rsidR="00AB665D">
        <w:rPr>
          <w:rFonts w:hint="eastAsia"/>
        </w:rPr>
        <w:t>200</w:t>
      </w:r>
      <w:r>
        <w:rPr>
          <w:rFonts w:hint="eastAsia"/>
        </w:rPr>
        <w:t>9</w:t>
      </w:r>
      <w:r w:rsidR="00AB665D">
        <w:rPr>
          <w:rFonts w:hint="eastAsia"/>
        </w:rPr>
        <w:t>年成为客车行业第一家通过</w:t>
      </w:r>
      <w:r w:rsidR="00AB665D">
        <w:rPr>
          <w:rFonts w:hint="eastAsia"/>
        </w:rPr>
        <w:t>ISO 14001:2004</w:t>
      </w:r>
      <w:r w:rsidR="00AB665D">
        <w:rPr>
          <w:rFonts w:hint="eastAsia"/>
        </w:rPr>
        <w:t>环境管理体系的生产企业。</w:t>
      </w:r>
    </w:p>
    <w:p w14:paraId="135D4355" w14:textId="77777777" w:rsidR="00121E4C" w:rsidRDefault="00CE5762" w:rsidP="00F33132">
      <w:pPr>
        <w:spacing w:line="300" w:lineRule="auto"/>
        <w:ind w:firstLine="480"/>
        <w:rPr>
          <w:rFonts w:hAnsi="宋体"/>
        </w:rPr>
      </w:pPr>
      <w:r>
        <w:rPr>
          <w:rFonts w:hint="eastAsia"/>
        </w:rPr>
        <w:t>9</w:t>
      </w:r>
      <w:r w:rsidR="00121E4C">
        <w:rPr>
          <w:rFonts w:hint="eastAsia"/>
        </w:rPr>
        <w:t>年来，始终没有放松环境管理</w:t>
      </w:r>
      <w:r w:rsidR="00EA312C">
        <w:rPr>
          <w:rFonts w:hint="eastAsia"/>
        </w:rPr>
        <w:t>制度建设</w:t>
      </w:r>
      <w:r w:rsidR="00121E4C">
        <w:rPr>
          <w:rFonts w:hint="eastAsia"/>
        </w:rPr>
        <w:t>，</w:t>
      </w:r>
      <w:r w:rsidR="00AB665D">
        <w:rPr>
          <w:rFonts w:hint="eastAsia"/>
        </w:rPr>
        <w:t>建立并持续优化改进</w:t>
      </w:r>
      <w:r w:rsidR="00EA312C">
        <w:rPr>
          <w:rFonts w:hint="eastAsia"/>
        </w:rPr>
        <w:t>以</w:t>
      </w:r>
      <w:r w:rsidR="00EA312C">
        <w:rPr>
          <w:rFonts w:hAnsi="宋体" w:hint="eastAsia"/>
        </w:rPr>
        <w:t>《环境管理手册》为核心的</w:t>
      </w:r>
      <w:r w:rsidR="00215BA1" w:rsidRPr="00215BA1">
        <w:rPr>
          <w:rFonts w:hint="eastAsia"/>
        </w:rPr>
        <w:t>28</w:t>
      </w:r>
      <w:r w:rsidR="00AB665D">
        <w:rPr>
          <w:rFonts w:hint="eastAsia"/>
        </w:rPr>
        <w:t>项环境管理制度文件，每年定期举行体系内审、外审，</w:t>
      </w:r>
      <w:r w:rsidR="00E610D7">
        <w:rPr>
          <w:rFonts w:hint="eastAsia"/>
        </w:rPr>
        <w:t>以</w:t>
      </w:r>
      <w:r w:rsidR="00AB665D">
        <w:rPr>
          <w:rFonts w:hint="eastAsia"/>
        </w:rPr>
        <w:t>持续不断地改进。</w:t>
      </w:r>
      <w:r w:rsidR="00EA4368">
        <w:rPr>
          <w:rFonts w:hint="eastAsia"/>
        </w:rPr>
        <w:t>并</w:t>
      </w:r>
      <w:r w:rsidR="00EA4368" w:rsidRPr="00C54EC4">
        <w:rPr>
          <w:rFonts w:hAnsi="宋体"/>
        </w:rPr>
        <w:t>实施环境培训，使公司全体员工和代表公司工作的人员充分认识符合环境方针与流程和环境管理体系要求的重要性，提高环境意识与相关技能，以胜任其所相关的环境岗位工作。</w:t>
      </w:r>
    </w:p>
    <w:p w14:paraId="7BECC601" w14:textId="77777777" w:rsidR="00EA4368" w:rsidRDefault="00EA4368" w:rsidP="00F33132">
      <w:pPr>
        <w:spacing w:line="300" w:lineRule="auto"/>
        <w:ind w:firstLine="480"/>
      </w:pPr>
    </w:p>
    <w:p w14:paraId="4575020F" w14:textId="77777777" w:rsidR="00121E4C" w:rsidRPr="006A7120" w:rsidRDefault="006A7120" w:rsidP="00B6206A">
      <w:pPr>
        <w:pStyle w:val="af6"/>
        <w:numPr>
          <w:ilvl w:val="0"/>
          <w:numId w:val="28"/>
        </w:numPr>
        <w:spacing w:line="300" w:lineRule="auto"/>
        <w:ind w:firstLineChars="0"/>
        <w:rPr>
          <w:rFonts w:ascii="华文行楷" w:eastAsia="华文行楷"/>
          <w:sz w:val="28"/>
        </w:rPr>
      </w:pPr>
      <w:r>
        <w:rPr>
          <w:rFonts w:ascii="华文行楷" w:eastAsia="华文行楷" w:hint="eastAsia"/>
          <w:sz w:val="28"/>
        </w:rPr>
        <w:t xml:space="preserve"> </w:t>
      </w:r>
      <w:r w:rsidR="00B6206A" w:rsidRPr="006A7120">
        <w:rPr>
          <w:rFonts w:ascii="华文行楷" w:eastAsia="华文行楷" w:hint="eastAsia"/>
          <w:sz w:val="28"/>
        </w:rPr>
        <w:t>公益活动，成就</w:t>
      </w:r>
      <w:r w:rsidR="007249B7" w:rsidRPr="006A7120">
        <w:rPr>
          <w:rFonts w:ascii="华文行楷" w:eastAsia="华文行楷" w:hint="eastAsia"/>
          <w:sz w:val="28"/>
        </w:rPr>
        <w:t>苏州金龙</w:t>
      </w:r>
      <w:r w:rsidR="00B6206A" w:rsidRPr="006A7120">
        <w:rPr>
          <w:rFonts w:ascii="华文行楷" w:eastAsia="华文行楷" w:hint="eastAsia"/>
          <w:sz w:val="28"/>
        </w:rPr>
        <w:t>的社会担当</w:t>
      </w:r>
    </w:p>
    <w:p w14:paraId="34DCD04B" w14:textId="77777777" w:rsidR="00FE4807" w:rsidRDefault="00AB665D" w:rsidP="00D94DED">
      <w:pPr>
        <w:pStyle w:val="af9"/>
        <w:spacing w:before="0" w:beforeAutospacing="0" w:after="0" w:afterAutospacing="0" w:line="300" w:lineRule="auto"/>
        <w:ind w:firstLine="480"/>
        <w:rPr>
          <w:rStyle w:val="aff0"/>
          <w:b w:val="0"/>
          <w:szCs w:val="21"/>
        </w:rPr>
      </w:pPr>
      <w:r>
        <w:rPr>
          <w:rFonts w:hint="eastAsia"/>
        </w:rPr>
        <w:t>在做好企业环保的同时，</w:t>
      </w:r>
      <w:r w:rsidR="00FE4807">
        <w:rPr>
          <w:rFonts w:hint="eastAsia"/>
        </w:rPr>
        <w:t>作为民政部“中华慈善奖”获奖企业，</w:t>
      </w:r>
      <w:r>
        <w:rPr>
          <w:rFonts w:hint="eastAsia"/>
        </w:rPr>
        <w:t>苏州金龙也在积极地履行社会职责，</w:t>
      </w:r>
      <w:r w:rsidR="00CA2AED">
        <w:rPr>
          <w:rFonts w:hint="eastAsia"/>
        </w:rPr>
        <w:t>在</w:t>
      </w:r>
      <w:r w:rsidR="00CA2AED" w:rsidRPr="00CA2AED">
        <w:rPr>
          <w:rStyle w:val="aff0"/>
          <w:b w:val="0"/>
          <w:szCs w:val="21"/>
        </w:rPr>
        <w:t>公共安全、医疗卫生、创造就业、教育事业、环境保护、社会团体</w:t>
      </w:r>
      <w:r w:rsidR="00CA2AED">
        <w:rPr>
          <w:rStyle w:val="aff0"/>
          <w:rFonts w:hint="eastAsia"/>
          <w:b w:val="0"/>
          <w:szCs w:val="21"/>
        </w:rPr>
        <w:t>等方面，海格为行业做出</w:t>
      </w:r>
      <w:r w:rsidR="00FE4807">
        <w:rPr>
          <w:rStyle w:val="aff0"/>
          <w:rFonts w:hint="eastAsia"/>
          <w:b w:val="0"/>
          <w:szCs w:val="21"/>
        </w:rPr>
        <w:t>了</w:t>
      </w:r>
      <w:r w:rsidR="00CA2AED">
        <w:rPr>
          <w:rStyle w:val="aff0"/>
          <w:rFonts w:hint="eastAsia"/>
          <w:b w:val="0"/>
          <w:szCs w:val="21"/>
        </w:rPr>
        <w:t>表率。</w:t>
      </w:r>
    </w:p>
    <w:p w14:paraId="162F94BB" w14:textId="77777777" w:rsidR="00D94DED" w:rsidRPr="00C54EC4" w:rsidRDefault="00D94DED" w:rsidP="00D94DED">
      <w:pPr>
        <w:pStyle w:val="af9"/>
        <w:spacing w:before="0" w:beforeAutospacing="0" w:after="0" w:afterAutospacing="0" w:line="300" w:lineRule="auto"/>
        <w:ind w:firstLine="480"/>
        <w:rPr>
          <w:rFonts w:ascii="Times New Roman" w:hAnsi="Times New Roman" w:cs="Times New Roman"/>
          <w:szCs w:val="21"/>
        </w:rPr>
      </w:pPr>
      <w:r>
        <w:rPr>
          <w:rFonts w:ascii="Times New Roman" w:hAnsi="Times New Roman" w:cs="Times New Roman" w:hint="eastAsia"/>
          <w:szCs w:val="21"/>
        </w:rPr>
        <w:t>公司每年都会举行若干公益项目，涵盖为贫困灾区捐款捐物、组织员工无偿献血、结对帮扶等等。</w:t>
      </w:r>
      <w:r w:rsidRPr="00D63EFD">
        <w:rPr>
          <w:rFonts w:ascii="Times New Roman" w:hAnsi="Times New Roman" w:cs="Times New Roman" w:hint="eastAsia"/>
          <w:szCs w:val="21"/>
        </w:rPr>
        <w:t>近年来，</w:t>
      </w:r>
      <w:r>
        <w:rPr>
          <w:rFonts w:ascii="Times New Roman" w:hAnsi="Times New Roman" w:cs="Times New Roman" w:hint="eastAsia"/>
          <w:szCs w:val="21"/>
        </w:rPr>
        <w:t>通过这些公益活动，公司取得了良好的社会效益。其中，</w:t>
      </w:r>
      <w:r w:rsidR="00126A4D">
        <w:rPr>
          <w:rFonts w:ascii="Times New Roman" w:hAnsi="Times New Roman" w:cs="Times New Roman" w:hint="eastAsia"/>
          <w:szCs w:val="21"/>
        </w:rPr>
        <w:t>协办</w:t>
      </w:r>
      <w:r>
        <w:rPr>
          <w:rFonts w:ascii="Times New Roman" w:hAnsi="Times New Roman" w:cs="Times New Roman" w:hint="eastAsia"/>
          <w:szCs w:val="21"/>
        </w:rPr>
        <w:t>天声一队“快乐校车，为爱启程”</w:t>
      </w:r>
      <w:r w:rsidR="00126A4D">
        <w:rPr>
          <w:rFonts w:ascii="Times New Roman" w:hAnsi="Times New Roman" w:cs="Times New Roman" w:hint="eastAsia"/>
          <w:szCs w:val="21"/>
        </w:rPr>
        <w:t>公益活动，</w:t>
      </w:r>
      <w:r w:rsidR="00C0597B">
        <w:rPr>
          <w:rFonts w:ascii="Times New Roman" w:hAnsi="Times New Roman" w:cs="Times New Roman" w:hint="eastAsia"/>
          <w:szCs w:val="21"/>
        </w:rPr>
        <w:t>并在贫困地区</w:t>
      </w:r>
      <w:r>
        <w:rPr>
          <w:rFonts w:ascii="Times New Roman" w:hAnsi="Times New Roman" w:cs="Times New Roman" w:hint="eastAsia"/>
          <w:szCs w:val="21"/>
        </w:rPr>
        <w:t>筹建</w:t>
      </w:r>
      <w:r w:rsidR="00126A4D">
        <w:rPr>
          <w:rFonts w:ascii="Times New Roman" w:hAnsi="Times New Roman" w:cs="Times New Roman" w:hint="eastAsia"/>
          <w:szCs w:val="21"/>
        </w:rPr>
        <w:t>三所</w:t>
      </w:r>
      <w:r>
        <w:rPr>
          <w:rFonts w:ascii="Times New Roman" w:hAnsi="Times New Roman" w:cs="Times New Roman" w:hint="eastAsia"/>
          <w:szCs w:val="21"/>
        </w:rPr>
        <w:t>“海格希望小学”</w:t>
      </w:r>
      <w:r w:rsidR="00C0597B" w:rsidRPr="00C0597B">
        <w:rPr>
          <w:rFonts w:ascii="Times New Roman" w:hAnsi="Times New Roman" w:cs="Times New Roman" w:hint="eastAsia"/>
          <w:szCs w:val="21"/>
        </w:rPr>
        <w:t xml:space="preserve"> </w:t>
      </w:r>
      <w:r w:rsidR="00C0597B">
        <w:rPr>
          <w:rFonts w:ascii="Times New Roman" w:hAnsi="Times New Roman" w:cs="Times New Roman" w:hint="eastAsia"/>
          <w:szCs w:val="21"/>
        </w:rPr>
        <w:t>，</w:t>
      </w:r>
      <w:r w:rsidR="00FE4807">
        <w:rPr>
          <w:rFonts w:ascii="Times New Roman" w:hAnsi="Times New Roman" w:cs="Times New Roman" w:hint="eastAsia"/>
          <w:szCs w:val="21"/>
        </w:rPr>
        <w:t>屡次受到政府和行业的表彰，</w:t>
      </w:r>
      <w:r w:rsidR="00C0597B">
        <w:rPr>
          <w:rFonts w:ascii="Times New Roman" w:hAnsi="Times New Roman" w:cs="Times New Roman" w:hint="eastAsia"/>
          <w:szCs w:val="21"/>
        </w:rPr>
        <w:t>取得了突出的社会反响</w:t>
      </w:r>
      <w:r>
        <w:rPr>
          <w:rFonts w:ascii="Times New Roman" w:hAnsi="Times New Roman" w:cs="Times New Roman" w:hint="eastAsia"/>
          <w:szCs w:val="21"/>
        </w:rPr>
        <w:t>。</w:t>
      </w:r>
    </w:p>
    <w:p w14:paraId="3A698859" w14:textId="77777777" w:rsidR="00F33132" w:rsidRPr="00D94DED" w:rsidRDefault="00F33132" w:rsidP="00F33132">
      <w:pPr>
        <w:spacing w:line="300" w:lineRule="auto"/>
        <w:ind w:firstLine="480"/>
      </w:pPr>
    </w:p>
    <w:p w14:paraId="7DA0A3EE" w14:textId="77777777" w:rsidR="00D94DED" w:rsidRDefault="00D94DED" w:rsidP="00F33132">
      <w:pPr>
        <w:spacing w:line="300" w:lineRule="auto"/>
        <w:ind w:firstLine="480"/>
      </w:pPr>
    </w:p>
    <w:p w14:paraId="16BDED5B" w14:textId="77777777" w:rsidR="007249B7" w:rsidRDefault="007249B7" w:rsidP="00F33132">
      <w:pPr>
        <w:spacing w:line="300" w:lineRule="auto"/>
        <w:ind w:firstLine="480"/>
      </w:pPr>
    </w:p>
    <w:p w14:paraId="0F477455" w14:textId="77777777" w:rsidR="00A4583A" w:rsidRDefault="00A4583A" w:rsidP="004F23CE">
      <w:pPr>
        <w:spacing w:line="300" w:lineRule="auto"/>
        <w:ind w:firstLine="480"/>
      </w:pPr>
    </w:p>
    <w:p w14:paraId="4346A42A" w14:textId="77777777" w:rsidR="00A4583A" w:rsidRDefault="00A4583A" w:rsidP="00C5571D">
      <w:pPr>
        <w:spacing w:line="300" w:lineRule="auto"/>
        <w:ind w:firstLineChars="83" w:firstLine="199"/>
        <w:sectPr w:rsidR="00A4583A" w:rsidSect="00B353FC">
          <w:headerReference w:type="default" r:id="rId71"/>
          <w:pgSz w:w="11906" w:h="16838"/>
          <w:pgMar w:top="1418" w:right="1134" w:bottom="1418" w:left="1134" w:header="471" w:footer="386" w:gutter="0"/>
          <w:cols w:space="425"/>
          <w:docGrid w:type="lines" w:linePitch="326"/>
        </w:sectPr>
      </w:pPr>
    </w:p>
    <w:p w14:paraId="0814BD72" w14:textId="77777777" w:rsidR="00A4583A" w:rsidRDefault="009C7799" w:rsidP="00A4583A">
      <w:pPr>
        <w:ind w:firstLineChars="0" w:firstLine="0"/>
      </w:pPr>
      <w:r>
        <w:rPr>
          <w:noProof/>
        </w:rPr>
        <w:lastRenderedPageBreak/>
        <w:drawing>
          <wp:anchor distT="0" distB="0" distL="114300" distR="114300" simplePos="0" relativeHeight="251699200" behindDoc="1" locked="0" layoutInCell="1" allowOverlap="1" wp14:anchorId="799AC7BC" wp14:editId="41ED5D6D">
            <wp:simplePos x="0" y="0"/>
            <wp:positionH relativeFrom="column">
              <wp:posOffset>-729615</wp:posOffset>
            </wp:positionH>
            <wp:positionV relativeFrom="paragraph">
              <wp:posOffset>-900429</wp:posOffset>
            </wp:positionV>
            <wp:extent cx="7570321" cy="4533900"/>
            <wp:effectExtent l="19050" t="0" r="0" b="0"/>
            <wp:wrapNone/>
            <wp:docPr id="2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72" cstate="email"/>
                    <a:srcRect/>
                    <a:stretch>
                      <a:fillRect/>
                    </a:stretch>
                  </pic:blipFill>
                  <pic:spPr>
                    <a:xfrm>
                      <a:off x="0" y="0"/>
                      <a:ext cx="7572375" cy="4535130"/>
                    </a:xfrm>
                    <a:prstGeom prst="rect">
                      <a:avLst/>
                    </a:prstGeom>
                  </pic:spPr>
                </pic:pic>
              </a:graphicData>
            </a:graphic>
          </wp:anchor>
        </w:drawing>
      </w:r>
    </w:p>
    <w:p w14:paraId="1EB47E41" w14:textId="77777777" w:rsidR="00A4583A" w:rsidRDefault="00A4583A" w:rsidP="00A4583A">
      <w:pPr>
        <w:ind w:firstLineChars="0" w:firstLine="0"/>
      </w:pPr>
    </w:p>
    <w:p w14:paraId="0D5C542A" w14:textId="77777777" w:rsidR="00A4583A" w:rsidRDefault="00A4583A" w:rsidP="00A4583A">
      <w:pPr>
        <w:ind w:firstLineChars="0" w:firstLine="0"/>
      </w:pPr>
    </w:p>
    <w:p w14:paraId="2A158CDA" w14:textId="77777777" w:rsidR="00A4583A" w:rsidRDefault="00A4583A" w:rsidP="00A4583A">
      <w:pPr>
        <w:ind w:firstLineChars="0" w:firstLine="0"/>
      </w:pPr>
    </w:p>
    <w:p w14:paraId="17C94683" w14:textId="77777777" w:rsidR="00A4583A" w:rsidRDefault="00A4583A" w:rsidP="00A4583A">
      <w:pPr>
        <w:ind w:firstLineChars="0" w:firstLine="0"/>
      </w:pPr>
    </w:p>
    <w:p w14:paraId="1FA2D5BA" w14:textId="77777777" w:rsidR="00A4583A" w:rsidRDefault="00A4583A" w:rsidP="00A4583A">
      <w:pPr>
        <w:ind w:firstLineChars="0" w:firstLine="0"/>
      </w:pPr>
    </w:p>
    <w:p w14:paraId="44EDF4A5" w14:textId="77777777" w:rsidR="00A4583A" w:rsidRDefault="00A4583A" w:rsidP="00A4583A">
      <w:pPr>
        <w:ind w:firstLineChars="0" w:firstLine="0"/>
      </w:pPr>
    </w:p>
    <w:p w14:paraId="77CF40FE" w14:textId="77777777" w:rsidR="00A4583A" w:rsidRDefault="00A4583A" w:rsidP="00A4583A">
      <w:pPr>
        <w:ind w:firstLineChars="0" w:firstLine="0"/>
      </w:pPr>
    </w:p>
    <w:p w14:paraId="64FD556B" w14:textId="77777777" w:rsidR="00A4583A" w:rsidRDefault="00A4583A" w:rsidP="00A4583A">
      <w:pPr>
        <w:ind w:firstLineChars="0" w:firstLine="0"/>
      </w:pPr>
    </w:p>
    <w:p w14:paraId="65C2E188" w14:textId="77777777" w:rsidR="00A4583A" w:rsidRDefault="00A4583A" w:rsidP="00A4583A">
      <w:pPr>
        <w:ind w:firstLineChars="0" w:firstLine="0"/>
      </w:pPr>
    </w:p>
    <w:p w14:paraId="0052FB52" w14:textId="77777777" w:rsidR="00A4583A" w:rsidRDefault="00A4583A" w:rsidP="00A4583A">
      <w:pPr>
        <w:ind w:firstLineChars="0" w:firstLine="0"/>
      </w:pPr>
    </w:p>
    <w:p w14:paraId="0A803543" w14:textId="77777777" w:rsidR="00A4583A" w:rsidRDefault="00A4583A" w:rsidP="00A4583A">
      <w:pPr>
        <w:ind w:firstLineChars="0" w:firstLine="0"/>
      </w:pPr>
    </w:p>
    <w:p w14:paraId="7387EEDB" w14:textId="77777777" w:rsidR="00A4583A" w:rsidRDefault="00A4583A" w:rsidP="00A4583A">
      <w:pPr>
        <w:ind w:firstLineChars="0" w:firstLine="0"/>
      </w:pPr>
    </w:p>
    <w:p w14:paraId="40E33385" w14:textId="77777777" w:rsidR="00A4583A" w:rsidRDefault="00A4583A" w:rsidP="00A4583A">
      <w:pPr>
        <w:ind w:firstLineChars="0" w:firstLine="0"/>
      </w:pPr>
    </w:p>
    <w:p w14:paraId="673C5C7E" w14:textId="77777777" w:rsidR="00A4583A" w:rsidRDefault="00A4583A" w:rsidP="00A4583A">
      <w:pPr>
        <w:ind w:firstLineChars="0" w:firstLine="0"/>
      </w:pPr>
    </w:p>
    <w:p w14:paraId="11B52C30" w14:textId="77777777" w:rsidR="00A4583A" w:rsidRDefault="00E6114F" w:rsidP="00A4583A">
      <w:pPr>
        <w:ind w:firstLineChars="0" w:firstLine="0"/>
      </w:pPr>
      <w:r>
        <w:rPr>
          <w:noProof/>
        </w:rPr>
        <mc:AlternateContent>
          <mc:Choice Requires="wps">
            <w:drawing>
              <wp:anchor distT="0" distB="0" distL="114300" distR="114300" simplePos="0" relativeHeight="251700224" behindDoc="0" locked="0" layoutInCell="1" allowOverlap="1" wp14:anchorId="4A25E840" wp14:editId="2B4BCE4C">
                <wp:simplePos x="0" y="0"/>
                <wp:positionH relativeFrom="column">
                  <wp:posOffset>-701040</wp:posOffset>
                </wp:positionH>
                <wp:positionV relativeFrom="paragraph">
                  <wp:posOffset>61595</wp:posOffset>
                </wp:positionV>
                <wp:extent cx="1676400" cy="1133475"/>
                <wp:effectExtent l="19050" t="19050" r="38100" b="66675"/>
                <wp:wrapNone/>
                <wp:docPr id="264"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33475"/>
                        </a:xfrm>
                        <a:prstGeom prst="flowChartMagneticTape">
                          <a:avLst/>
                        </a:prstGeom>
                        <a:gradFill rotWithShape="0">
                          <a:gsLst>
                            <a:gs pos="0">
                              <a:schemeClr val="accent2">
                                <a:lumMod val="100000"/>
                                <a:lumOff val="0"/>
                              </a:schemeClr>
                            </a:gs>
                            <a:gs pos="100000">
                              <a:schemeClr val="accent2">
                                <a:lumMod val="100000"/>
                                <a:lumOff val="0"/>
                                <a:gamma/>
                                <a:shade val="6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66C73EC" w14:textId="77777777" w:rsidR="00592D27" w:rsidRPr="00491F47" w:rsidRDefault="00592D27" w:rsidP="00A4583A">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E840" id="AutoShape 307" o:spid="_x0000_s1153" type="#_x0000_t131" style="position:absolute;left:0;text-align:left;margin-left:-55.2pt;margin-top:4.85pt;width:132pt;height:8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9s8wIAAKAGAAAOAAAAZHJzL2Uyb0RvYy54bWysVdtu2zAMfR+wfxD0vtpO0lyMOkXRrsWA&#10;divQDntmZNkWJkuepMTpvr6UlLjp7WGXPBgSJVKH5OHJyem2lWTDjRVaFTQ7SinhiulSqLqg3+8v&#10;P80psQ5UCVIrXtAHbunp8uOHk77L+Ug3WpbcEAyibN53BW2c6/IksazhLdgj3XGFh5U2LTjcmjop&#10;DfQYvZXJKE2nSa9N2RnNuLVovYiHdBniVxVn7ltVWe6ILChic+Frwnflv8nyBPLaQNcItoMBf4Gi&#10;BaHw0SHUBTggayNehWoFM9rqyh0x3Sa6qgTjIQfMJktfZHPXQMdDLlgc2w1lsv8vLPu6uTVElAUd&#10;TSeUKGixSWdrp8PbZJzOfIn6zuZ48667NT5J211r9tMSpc8bUDU/M0b3DYcSgWX+fvLMwW8supJV&#10;f6NLjA8YP1RrW5nWB8Q6kG1oysPQFL51hKExm86mkxR7x/Asy8bjyew4vAH53r0z1l1x3RK/KGgl&#10;dY/AjLuBWnEn2H0sI+SwubbO44N877NrWnkppCRGux/CNSF3DyQcWvSJC9JpzDCaA0P5uTRkA8gt&#10;YIwrNwoect1intGepf4XaYZ2JGO0BxPCGMIEULU9fGjn603DtX94DckJbQuB8baBksdY0yeAQm2u&#10;dlfehIbGel8NKRTB3iNvZjFFYhlIjkSKDAijEKrq8UtF+oKO55hSKJHVUgyHL5KTLntVxsXxH1Tx&#10;WfBWOBQYKdqCziPQUADP1s+qDGsHQsY1JiiVx8uDdOwar9cY4q4pe1IKz6/RfLxAWSsF6sh4nk7T&#10;xYwSkDUKIHOGvsmiFzm+Rxef5ntsQfrKroHYteHiq0YNaAOjDhIJQ+nnMM6z2662YfCno/2Ir3T5&#10;gGOKU+BZ7mUdF402vynpUSILan+twXBK5BeFg7DIJhOvqWEzOZ6NcGMOT1aHJ6AYhiqow1qF5bmL&#10;OrzujKgbfCm2XWkvP5UIc+qlI6LaiQrKYJyUKNleZw/34dbTH8vyEQAA//8DAFBLAwQUAAYACAAA&#10;ACEAMqkDot4AAAAKAQAADwAAAGRycy9kb3ducmV2LnhtbEyPy27CMBBF95X6D9YgdQdOUqAhjYOq&#10;Su2qSLw+wMSTh7DHUeyE9O9rVnQ3ozm6c26+nYxmI/autSQgXkTAkEqrWqoFnE9f8xSY85KU1JZQ&#10;wC862BbPT7nMlL3RAcejr1kIIZdJAY33Xca5Kxs00i1shxRule2N9GHta656eQvhRvMkitbcyJbC&#10;h0Z2+NlgeT0ORsDSV2o8byr9vbcr7H6GZMd9IsTLbPp4B+Zx8g8Y7vpBHYrgdLEDKce0gHkcR8vA&#10;Cti8AbsDq9c1sEsY0jQBXuT8f4XiDwAA//8DAFBLAQItABQABgAIAAAAIQC2gziS/gAAAOEBAAAT&#10;AAAAAAAAAAAAAAAAAAAAAABbQ29udGVudF9UeXBlc10ueG1sUEsBAi0AFAAGAAgAAAAhADj9If/W&#10;AAAAlAEAAAsAAAAAAAAAAAAAAAAALwEAAF9yZWxzLy5yZWxzUEsBAi0AFAAGAAgAAAAhAGk572zz&#10;AgAAoAYAAA4AAAAAAAAAAAAAAAAALgIAAGRycy9lMm9Eb2MueG1sUEsBAi0AFAAGAAgAAAAhADKp&#10;A6LeAAAACgEAAA8AAAAAAAAAAAAAAAAATQUAAGRycy9kb3ducmV2LnhtbFBLBQYAAAAABAAEAPMA&#10;AABYBgAAAAA=&#10;" fillcolor="#009dd9 [3205]" strokecolor="#f2f2f2 [3041]" strokeweight="3pt">
                <v:fill color2="#005d82 [1925]" angle="45" focus="100%" type="gradient"/>
                <v:shadow on="t" color="#004d6c [1605]" opacity=".5" offset="1pt"/>
                <v:textbox>
                  <w:txbxContent>
                    <w:p w14:paraId="066C73EC" w14:textId="77777777" w:rsidR="00592D27" w:rsidRPr="00491F47" w:rsidRDefault="00592D27" w:rsidP="00A4583A">
                      <w:pPr>
                        <w:snapToGrid w:val="0"/>
                        <w:ind w:firstLineChars="78" w:firstLine="562"/>
                        <w:rPr>
                          <w:rFonts w:ascii="微软雅黑" w:eastAsia="微软雅黑" w:hAnsi="微软雅黑"/>
                          <w:color w:val="FFFFFF" w:themeColor="background1"/>
                          <w:sz w:val="72"/>
                        </w:rPr>
                      </w:pPr>
                      <w:r>
                        <w:rPr>
                          <w:rFonts w:ascii="微软雅黑" w:eastAsia="微软雅黑" w:hAnsi="微软雅黑" w:hint="eastAsia"/>
                          <w:color w:val="FFFFFF" w:themeColor="background1"/>
                          <w:sz w:val="72"/>
                        </w:rPr>
                        <w:t>7</w:t>
                      </w:r>
                    </w:p>
                  </w:txbxContent>
                </v:textbox>
              </v:shape>
            </w:pict>
          </mc:Fallback>
        </mc:AlternateContent>
      </w:r>
    </w:p>
    <w:p w14:paraId="6E6CDBD1" w14:textId="77777777" w:rsidR="00A4583A" w:rsidRDefault="00A4583A" w:rsidP="00A4583A">
      <w:pPr>
        <w:ind w:firstLineChars="0" w:firstLine="0"/>
      </w:pPr>
    </w:p>
    <w:p w14:paraId="6139CB79" w14:textId="77777777" w:rsidR="00A4583A" w:rsidRDefault="00E6114F" w:rsidP="00A4583A">
      <w:pPr>
        <w:ind w:firstLineChars="0" w:firstLine="0"/>
      </w:pPr>
      <w:r>
        <w:rPr>
          <w:noProof/>
        </w:rPr>
        <mc:AlternateContent>
          <mc:Choice Requires="wps">
            <w:drawing>
              <wp:anchor distT="0" distB="0" distL="114300" distR="114300" simplePos="0" relativeHeight="251651065" behindDoc="0" locked="0" layoutInCell="1" allowOverlap="1" wp14:anchorId="1635F46E" wp14:editId="2EEEE9FE">
                <wp:simplePos x="0" y="0"/>
                <wp:positionH relativeFrom="column">
                  <wp:posOffset>-739140</wp:posOffset>
                </wp:positionH>
                <wp:positionV relativeFrom="paragraph">
                  <wp:posOffset>171450</wp:posOffset>
                </wp:positionV>
                <wp:extent cx="7648575" cy="6105525"/>
                <wp:effectExtent l="0" t="0" r="9525" b="9525"/>
                <wp:wrapNone/>
                <wp:docPr id="26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610552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4ADB1" id="Rectangle 316" o:spid="_x0000_s1026" style="position:absolute;left:0;text-align:left;margin-left:-58.2pt;margin-top:13.5pt;width:602.25pt;height:480.7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YLGgIAABYEAAAOAAAAZHJzL2Uyb0RvYy54bWysU8GO0zAQvSPxD5bvNElp2hI1Xa26WoS0&#10;sCsWPsB1nMbC8Zix27R8PWOnWwrcEBfLM2O/efP8vLo59oYdFHoNtubFJOdMWQmNtruaf/1y/2bJ&#10;mQ/CNsKAVTU/Kc9v1q9frQZXqSl0YBqFjECsrwZX8y4EV2WZl53qhZ+AU5aKLWAvAoW4yxoUA6H3&#10;Jpvm+TwbABuHIJX3lL0bi3yd8NtWyfDYtl4FZmpO3EJaMa3buGbrlah2KFyn5ZmG+AcWvdCWml6g&#10;7kQQbI/6L6heSwQPbZhI6DNoWy1VmoGmKfI/pnnuhFNpFhLHu4tM/v/Byk+HJ2S6qfl0XnBmRU+P&#10;9JlkE3ZnFHtbzKNEg/MVnXx2TxiH9O4B5DfPLGw6OqduEWHolGiIWBHPZ79diIGnq2w7fISG8MU+&#10;QFLr2GIfAUkHdkyPcro8ijoGJim5mM+W5aLkTFJtXuRlOS1TD1G9XHfow3sFPYubmiPRT/Di8OBD&#10;pCOqlyOJPhjd3GtjUhCdpjYG2UGQR7a7Il01+564jrllmednp1Ca/DSmU4qgk1cjQmrkr8GNjS0s&#10;xGYjj5hJ6kRBRmG30JxIHITRnPSZaNMB/uBsIGPW3H/fC1ScmQ+WBH5XzGbRySmYlYspBXhd2V5X&#10;hJUEVfPA2bjdhNH9e4d611GncV4Lt/QorU5yxQcbWZ3JkvnScOePEt19HadTv77z+icAAAD//wMA&#10;UEsDBBQABgAIAAAAIQDFUOcn4gAAAAwBAAAPAAAAZHJzL2Rvd25yZXYueG1sTI/LTsMwEEX3SPyD&#10;NUjsWicNtCZkUvEQLFggmgJrJzZxRDwOsdumf4+7guVoju49t1hPtmd7PfrOEUI6T4BpapzqqEV4&#10;3z7NBDAfJCnZO9IIR+1hXZ6fFTJX7kAbva9Cy2II+VwimBCGnHPfGG2ln7tBU/x9udHKEM+x5WqU&#10;hxhue75IkiW3sqPYYOSgH4xuvqudRfjIavNSZT/T61vy+XxsHzfDfWYQLy+mu1tgQU/hD4aTflSH&#10;MjrVbkfKsx5hlqbLq8giLFZx1IlIhEiB1Qg3QlwDLwv+f0T5CwAA//8DAFBLAQItABQABgAIAAAA&#10;IQC2gziS/gAAAOEBAAATAAAAAAAAAAAAAAAAAAAAAABbQ29udGVudF9UeXBlc10ueG1sUEsBAi0A&#10;FAAGAAgAAAAhADj9If/WAAAAlAEAAAsAAAAAAAAAAAAAAAAALwEAAF9yZWxzLy5yZWxzUEsBAi0A&#10;FAAGAAgAAAAhAG4fVgsaAgAAFgQAAA4AAAAAAAAAAAAAAAAALgIAAGRycy9lMm9Eb2MueG1sUEsB&#10;Ai0AFAAGAAgAAAAhAMVQ5yfiAAAADAEAAA8AAAAAAAAAAAAAAAAAdAQAAGRycy9kb3ducmV2Lnht&#10;bFBLBQYAAAAABAAEAPMAAACDBQAAAAA=&#10;" fillcolor="#d8d8d8 [2732]" stroked="f"/>
            </w:pict>
          </mc:Fallback>
        </mc:AlternateContent>
      </w:r>
    </w:p>
    <w:p w14:paraId="013FC630" w14:textId="77777777" w:rsidR="00A4583A" w:rsidRDefault="00A4583A" w:rsidP="00A4583A">
      <w:pPr>
        <w:ind w:firstLineChars="0" w:firstLine="0"/>
      </w:pPr>
    </w:p>
    <w:p w14:paraId="06A2E221" w14:textId="77777777" w:rsidR="00A4583A" w:rsidRDefault="00A4583A" w:rsidP="00A4583A">
      <w:pPr>
        <w:ind w:firstLineChars="0" w:firstLine="0"/>
      </w:pPr>
    </w:p>
    <w:p w14:paraId="31C9B26E" w14:textId="77777777" w:rsidR="00A4583A" w:rsidRDefault="00A4583A" w:rsidP="00A4583A">
      <w:pPr>
        <w:ind w:firstLineChars="0" w:firstLine="0"/>
      </w:pPr>
    </w:p>
    <w:p w14:paraId="21CEEBE7" w14:textId="77777777" w:rsidR="00A4583A" w:rsidRDefault="00A4583A" w:rsidP="00A4583A">
      <w:pPr>
        <w:ind w:firstLineChars="0" w:firstLine="0"/>
      </w:pPr>
    </w:p>
    <w:p w14:paraId="1A3CD17A" w14:textId="77777777" w:rsidR="00A4583A" w:rsidRDefault="00A4583A" w:rsidP="00A4583A">
      <w:pPr>
        <w:ind w:firstLineChars="0" w:firstLine="0"/>
      </w:pPr>
    </w:p>
    <w:p w14:paraId="2A3CFB44" w14:textId="77777777" w:rsidR="00A4583A" w:rsidRDefault="00A4583A" w:rsidP="00A4583A">
      <w:pPr>
        <w:ind w:firstLineChars="0" w:firstLine="0"/>
      </w:pPr>
    </w:p>
    <w:p w14:paraId="00803BE8" w14:textId="77777777" w:rsidR="00A4583A" w:rsidRDefault="00A4583A" w:rsidP="00A4583A">
      <w:pPr>
        <w:ind w:firstLineChars="0" w:firstLine="0"/>
      </w:pPr>
    </w:p>
    <w:p w14:paraId="5286E718" w14:textId="77777777" w:rsidR="00A4583A" w:rsidRDefault="00A4583A" w:rsidP="00A4583A">
      <w:pPr>
        <w:ind w:firstLineChars="0" w:firstLine="0"/>
      </w:pPr>
    </w:p>
    <w:p w14:paraId="1C5C6192" w14:textId="77777777" w:rsidR="00A4583A" w:rsidRDefault="00E6114F" w:rsidP="00A4583A">
      <w:pPr>
        <w:ind w:firstLineChars="0" w:firstLine="0"/>
      </w:pPr>
      <w:r>
        <w:rPr>
          <w:noProof/>
        </w:rPr>
        <mc:AlternateContent>
          <mc:Choice Requires="wps">
            <w:drawing>
              <wp:anchor distT="0" distB="0" distL="114300" distR="114300" simplePos="0" relativeHeight="251701248" behindDoc="0" locked="0" layoutInCell="1" allowOverlap="1" wp14:anchorId="1E937A6F" wp14:editId="1ACCC0E7">
                <wp:simplePos x="0" y="0"/>
                <wp:positionH relativeFrom="column">
                  <wp:posOffset>1070610</wp:posOffset>
                </wp:positionH>
                <wp:positionV relativeFrom="paragraph">
                  <wp:posOffset>118110</wp:posOffset>
                </wp:positionV>
                <wp:extent cx="4848225" cy="876300"/>
                <wp:effectExtent l="19050" t="19050" r="47625" b="57150"/>
                <wp:wrapNone/>
                <wp:docPr id="25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876300"/>
                        </a:xfrm>
                        <a:prstGeom prst="foldedCorner">
                          <a:avLst>
                            <a:gd name="adj" fmla="val 29181"/>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58353C9" w14:textId="77777777" w:rsidR="00592D27" w:rsidRPr="008F6677" w:rsidRDefault="00592D27" w:rsidP="00A4583A">
                            <w:pPr>
                              <w:ind w:firstLineChars="0" w:firstLine="0"/>
                              <w:jc w:val="center"/>
                              <w:rPr>
                                <w:rFonts w:ascii="黑体" w:eastAsia="黑体"/>
                                <w:color w:val="FFFFFF" w:themeColor="background1"/>
                                <w:sz w:val="72"/>
                              </w:rPr>
                            </w:pPr>
                            <w:r w:rsidRPr="008F6677">
                              <w:rPr>
                                <w:rFonts w:ascii="黑体" w:eastAsia="黑体" w:hint="eastAsia"/>
                                <w:color w:val="FFFFFF" w:themeColor="background1"/>
                                <w:sz w:val="72"/>
                              </w:rPr>
                              <w:t>环境信用承诺</w:t>
                            </w:r>
                          </w:p>
                          <w:p w14:paraId="1A3206E9" w14:textId="77777777" w:rsidR="00592D27" w:rsidRDefault="00592D27" w:rsidP="00A4583A">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37A6F" id="AutoShape 308" o:spid="_x0000_s1154" type="#_x0000_t65" style="position:absolute;left:0;text-align:left;margin-left:84.3pt;margin-top:9.3pt;width:381.75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gsQIAAMIFAAAOAAAAZHJzL2Uyb0RvYy54bWysVNtu2zAMfR+wfxD0vvqSSx2jTlGk6zCg&#10;2wpkw54VSY61yZJHKXG6rx8lO1m6Yg8r5gdD1OWQPDzk1fWh1WQvwSlrKppdpJRIw61QZlvRL5/v&#10;3hSUOM+MYNoaWdFH6ej18vWrq74rZW4bq4UEgiDGlX1X0cb7rkwSxxvZMndhO2nwsLbQMo8mbBMB&#10;rEf0Vid5ms6T3oLowHLpHO7eDod0GfHrWnL/qa6d9ERXFGPz8Q/xvwn/ZHnFyi2wrlF8DIO9IIqW&#10;KYNOT1C3zDOyA/UMqlUcrLO1v+C2TWxdKy5jDphNlv6RzbphnYy5IDmuO9Hk/h8s/7h/AKJERfPZ&#10;JSWGtVikm5230TeZpEWgqO9ciTfX3QOEJF13b/l3R4xdNcxs5Q2A7RvJBAaWhfvJkwfBcPiUbPoP&#10;ViA+Q/zI1qGGNgAiD+QQi/J4Koo8eMJxc1pMizyfUcLxrLicT9JYtYSVx9cdOP9O2paERUXroCmx&#10;smAkRC9sf+98LI4YE2TiGyV1q7HUe6ZJvsiKIW5WjpcR/ggbM7ZaiTuldTSCOOVKA8HHmA3n0vhZ&#10;dKV3LaY47Gdp+AaF4T7qcNg/hh81HmCQL+T03IM2pK/opECICPvk8PRugNM+e+Z6MXupZ7A7I2JT&#10;hHq+HdeeKT2sMVJtAgkyNtdIrN15CetG9ESoUIK8mCyw8YXCTpsU6TxdoLaY3uKI4B4oAeu/Kt9E&#10;jYWC/wOrIbO/kYrV013DBl5OFwO5x4pFqk/RRusskSjboNRB8f6wOcTWmE+OTbCx4hGFjPFHteLg&#10;w0Vj4SclPQ6RirofOwaSEv3eYDMssuk0TJ1oTGeXORpwfrI5P2GGI1RFPXIVlys/TKpdB2rboKeh&#10;0saGBq2VP3baENXYdjgoYl7jUAuT6NyOt36P3uUvAAAA//8DAFBLAwQUAAYACAAAACEAi0M7atwA&#10;AAAKAQAADwAAAGRycy9kb3ducmV2LnhtbEyPQU/DMAyF70j8h8hI3Fi6okajNJ0G0g6TuLBx4ZY1&#10;pq1onKhJ1/Lv8U5wsp/99Py52i5uEBccY+9Jw3qVgUBqvO2p1fBx2j9sQMRkyJrBE2r4wQjb+vam&#10;MqX1M73j5ZhawSEUS6OhSymUUsamQ2fiygck3n350ZnEcmylHc3M4W6QeZYp6UxPfKEzAV87bL6P&#10;k9Owy2NzSIc5Bjl9qrC8FXt8KbS+v1t2zyASLunPDFd8Roeamc5+IhvFwFptFFu5uVY2PD3maxBn&#10;HhRKgawr+f+F+hcAAP//AwBQSwECLQAUAAYACAAAACEAtoM4kv4AAADhAQAAEwAAAAAAAAAAAAAA&#10;AAAAAAAAW0NvbnRlbnRfVHlwZXNdLnhtbFBLAQItABQABgAIAAAAIQA4/SH/1gAAAJQBAAALAAAA&#10;AAAAAAAAAAAAAC8BAABfcmVscy8ucmVsc1BLAQItABQABgAIAAAAIQAhGU+gsQIAAMIFAAAOAAAA&#10;AAAAAAAAAAAAAC4CAABkcnMvZTJvRG9jLnhtbFBLAQItABQABgAIAAAAIQCLQztq3AAAAAoBAAAP&#10;AAAAAAAAAAAAAAAAAAsFAABkcnMvZG93bnJldi54bWxQSwUGAAAAAAQABADzAAAAFAYAAAAA&#10;" adj="15297" fillcolor="#7cca62 [3208]" strokecolor="#f2f2f2 [3041]" strokeweight="3pt">
                <v:shadow on="t" color="#386f25 [1608]" opacity=".5" offset="1pt"/>
                <v:textbox>
                  <w:txbxContent>
                    <w:p w14:paraId="058353C9" w14:textId="77777777" w:rsidR="00592D27" w:rsidRPr="008F6677" w:rsidRDefault="00592D27" w:rsidP="00A4583A">
                      <w:pPr>
                        <w:ind w:firstLineChars="0" w:firstLine="0"/>
                        <w:jc w:val="center"/>
                        <w:rPr>
                          <w:rFonts w:ascii="黑体" w:eastAsia="黑体"/>
                          <w:color w:val="FFFFFF" w:themeColor="background1"/>
                          <w:sz w:val="72"/>
                        </w:rPr>
                      </w:pPr>
                      <w:r w:rsidRPr="008F6677">
                        <w:rPr>
                          <w:rFonts w:ascii="黑体" w:eastAsia="黑体" w:hint="eastAsia"/>
                          <w:color w:val="FFFFFF" w:themeColor="background1"/>
                          <w:sz w:val="72"/>
                        </w:rPr>
                        <w:t>环境信用承诺</w:t>
                      </w:r>
                    </w:p>
                    <w:p w14:paraId="1A3206E9" w14:textId="77777777" w:rsidR="00592D27" w:rsidRDefault="00592D27" w:rsidP="00A4583A">
                      <w:pPr>
                        <w:ind w:firstLine="480"/>
                      </w:pPr>
                    </w:p>
                  </w:txbxContent>
                </v:textbox>
              </v:shape>
            </w:pict>
          </mc:Fallback>
        </mc:AlternateContent>
      </w:r>
    </w:p>
    <w:p w14:paraId="1F17DD35" w14:textId="77777777" w:rsidR="00A4583A" w:rsidRDefault="00A4583A" w:rsidP="00A4583A">
      <w:pPr>
        <w:ind w:firstLineChars="0" w:firstLine="0"/>
      </w:pPr>
    </w:p>
    <w:p w14:paraId="718DF273" w14:textId="77777777" w:rsidR="00A4583A" w:rsidRDefault="00A4583A" w:rsidP="00A4583A">
      <w:pPr>
        <w:ind w:firstLineChars="0" w:firstLine="0"/>
      </w:pPr>
    </w:p>
    <w:p w14:paraId="6D9B0875" w14:textId="77777777" w:rsidR="00A4583A" w:rsidRDefault="00A4583A" w:rsidP="00A4583A">
      <w:pPr>
        <w:ind w:firstLineChars="0" w:firstLine="0"/>
      </w:pPr>
    </w:p>
    <w:p w14:paraId="6FA052E2" w14:textId="77777777" w:rsidR="00A4583A" w:rsidRDefault="00A4583A" w:rsidP="00A4583A">
      <w:pPr>
        <w:ind w:firstLineChars="0" w:firstLine="0"/>
      </w:pPr>
    </w:p>
    <w:p w14:paraId="749894F8" w14:textId="77777777" w:rsidR="00A4583A" w:rsidRDefault="00A4583A" w:rsidP="00A4583A">
      <w:pPr>
        <w:ind w:firstLineChars="0" w:firstLine="0"/>
      </w:pPr>
    </w:p>
    <w:p w14:paraId="1C97EB74" w14:textId="77777777" w:rsidR="00A4583A" w:rsidRPr="00BF5B06" w:rsidRDefault="00A4583A" w:rsidP="00A4583A">
      <w:pPr>
        <w:spacing w:line="300" w:lineRule="auto"/>
        <w:ind w:firstLineChars="0" w:firstLine="0"/>
      </w:pPr>
    </w:p>
    <w:p w14:paraId="0B307046" w14:textId="77777777" w:rsidR="009C09DC" w:rsidRPr="00C54EC4" w:rsidRDefault="009C09DC" w:rsidP="00F33132">
      <w:pPr>
        <w:spacing w:line="300" w:lineRule="auto"/>
        <w:ind w:firstLine="480"/>
      </w:pPr>
      <w:r w:rsidRPr="00C54EC4">
        <w:br w:type="page"/>
      </w:r>
    </w:p>
    <w:p w14:paraId="5C4FEA92" w14:textId="77777777" w:rsidR="00BB026D" w:rsidRPr="00C54EC4" w:rsidRDefault="00BB026D" w:rsidP="002053DC">
      <w:pPr>
        <w:pStyle w:val="10"/>
        <w:spacing w:line="300" w:lineRule="auto"/>
      </w:pPr>
      <w:bookmarkStart w:id="71" w:name="_Toc382053270"/>
      <w:bookmarkStart w:id="72" w:name="_Toc382309190"/>
      <w:bookmarkStart w:id="73" w:name="_Toc489891260"/>
      <w:r w:rsidRPr="00C54EC4">
        <w:lastRenderedPageBreak/>
        <w:t>环境信用承诺</w:t>
      </w:r>
      <w:bookmarkEnd w:id="71"/>
      <w:bookmarkEnd w:id="72"/>
      <w:bookmarkEnd w:id="73"/>
    </w:p>
    <w:p w14:paraId="00E6C546" w14:textId="77777777" w:rsidR="005F5ADE" w:rsidRPr="00C54EC4" w:rsidRDefault="005F5ADE" w:rsidP="005F5ADE">
      <w:pPr>
        <w:pStyle w:val="Default"/>
        <w:spacing w:line="360" w:lineRule="auto"/>
        <w:ind w:firstLineChars="200" w:firstLine="480"/>
        <w:rPr>
          <w:rFonts w:ascii="Times New Roman" w:cs="Times New Roman"/>
        </w:rPr>
      </w:pPr>
      <w:r w:rsidRPr="00C54EC4">
        <w:rPr>
          <w:rFonts w:ascii="Times New Roman" w:cs="Times New Roman"/>
        </w:rPr>
        <w:t>为促进企业和环境的和谐发展，树立环境友好企业形象，提高企业运营透明度和环境管理水平，保障公众环境知情权，现就企业对外发布环境信息内容及对内推进环境管理工作向社会郑重承诺如下：</w:t>
      </w:r>
      <w:r w:rsidRPr="00C54EC4">
        <w:rPr>
          <w:rFonts w:ascii="Times New Roman" w:cs="Times New Roman"/>
        </w:rPr>
        <w:t xml:space="preserve"> </w:t>
      </w:r>
    </w:p>
    <w:p w14:paraId="302AC6ED" w14:textId="77777777" w:rsidR="005F5ADE" w:rsidRPr="00C54EC4" w:rsidRDefault="005F5ADE" w:rsidP="000201C7">
      <w:pPr>
        <w:pStyle w:val="Default"/>
        <w:numPr>
          <w:ilvl w:val="0"/>
          <w:numId w:val="29"/>
        </w:numPr>
        <w:spacing w:line="360" w:lineRule="auto"/>
        <w:rPr>
          <w:rFonts w:ascii="Times New Roman" w:cs="Times New Roman"/>
        </w:rPr>
      </w:pPr>
      <w:r w:rsidRPr="00C54EC4">
        <w:rPr>
          <w:rFonts w:ascii="Times New Roman" w:cs="Times New Roman"/>
        </w:rPr>
        <w:t>严格遵守环境保护法律、法规和相关规章制度，做到诚实守法；</w:t>
      </w:r>
      <w:r w:rsidRPr="00C54EC4">
        <w:rPr>
          <w:rFonts w:ascii="Times New Roman" w:cs="Times New Roman"/>
        </w:rPr>
        <w:t xml:space="preserve"> </w:t>
      </w:r>
    </w:p>
    <w:p w14:paraId="741E4A49" w14:textId="77777777" w:rsidR="005F5ADE" w:rsidRPr="00C54EC4" w:rsidRDefault="005F5ADE" w:rsidP="000201C7">
      <w:pPr>
        <w:pStyle w:val="Default"/>
        <w:numPr>
          <w:ilvl w:val="0"/>
          <w:numId w:val="29"/>
        </w:numPr>
        <w:spacing w:line="360" w:lineRule="auto"/>
        <w:rPr>
          <w:rFonts w:ascii="Times New Roman" w:cs="Times New Roman"/>
        </w:rPr>
      </w:pPr>
      <w:r w:rsidRPr="00C54EC4">
        <w:rPr>
          <w:rFonts w:ascii="Times New Roman" w:cs="Times New Roman"/>
        </w:rPr>
        <w:t>制定年度环境保护计划和主要污染物减排计划，积极采取有效措施，削减污染物排放总量，做到污染物达标排放；</w:t>
      </w:r>
      <w:r w:rsidRPr="00C54EC4">
        <w:rPr>
          <w:rFonts w:ascii="Times New Roman" w:cs="Times New Roman"/>
        </w:rPr>
        <w:t xml:space="preserve"> </w:t>
      </w:r>
    </w:p>
    <w:p w14:paraId="4914D635"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rPr>
        <w:t>积极确保对外发布的企业环境信息公开报告所涉及的数据来源、统计过程、</w:t>
      </w:r>
      <w:r w:rsidRPr="00C54EC4">
        <w:rPr>
          <w:rFonts w:ascii="Times New Roman" w:cs="Times New Roman"/>
          <w:color w:val="auto"/>
        </w:rPr>
        <w:t>结果分析均真实可信，描述及披露的信息能客观反映事实；</w:t>
      </w:r>
      <w:r w:rsidRPr="00C54EC4">
        <w:rPr>
          <w:rFonts w:ascii="Times New Roman" w:cs="Times New Roman"/>
          <w:color w:val="auto"/>
        </w:rPr>
        <w:t xml:space="preserve"> </w:t>
      </w:r>
    </w:p>
    <w:p w14:paraId="3F6A7EE7"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严格落实持证排污、按证排污，做到排污口规范化管理，污染物不直排、不偷排、不漏排；</w:t>
      </w:r>
      <w:r w:rsidRPr="00C54EC4">
        <w:rPr>
          <w:rFonts w:ascii="Times New Roman" w:cs="Times New Roman"/>
          <w:color w:val="auto"/>
        </w:rPr>
        <w:t xml:space="preserve"> </w:t>
      </w:r>
    </w:p>
    <w:p w14:paraId="739340FA"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新、改、扩建设项目严格执行</w:t>
      </w:r>
      <w:r w:rsidR="00C17F6E">
        <w:rPr>
          <w:rFonts w:ascii="Times New Roman" w:cs="Times New Roman" w:hint="eastAsia"/>
          <w:color w:val="auto"/>
        </w:rPr>
        <w:t>“</w:t>
      </w:r>
      <w:r w:rsidRPr="00C54EC4">
        <w:rPr>
          <w:rFonts w:ascii="Times New Roman" w:cs="Times New Roman"/>
          <w:color w:val="auto"/>
        </w:rPr>
        <w:t>环评</w:t>
      </w:r>
      <w:r w:rsidR="00C17F6E">
        <w:rPr>
          <w:rFonts w:ascii="Times New Roman" w:cs="Times New Roman" w:hint="eastAsia"/>
          <w:color w:val="auto"/>
        </w:rPr>
        <w:t>”</w:t>
      </w:r>
      <w:r w:rsidRPr="00C54EC4">
        <w:rPr>
          <w:rFonts w:ascii="Times New Roman" w:cs="Times New Roman"/>
          <w:color w:val="auto"/>
        </w:rPr>
        <w:t>和</w:t>
      </w:r>
      <w:r w:rsidR="00C17F6E">
        <w:rPr>
          <w:rFonts w:ascii="Times New Roman" w:cs="Times New Roman" w:hint="eastAsia"/>
          <w:color w:val="auto"/>
        </w:rPr>
        <w:t>“</w:t>
      </w:r>
      <w:r w:rsidRPr="00C54EC4">
        <w:rPr>
          <w:rFonts w:ascii="Times New Roman" w:cs="Times New Roman"/>
          <w:color w:val="auto"/>
        </w:rPr>
        <w:t>三同时</w:t>
      </w:r>
      <w:r w:rsidR="00C17F6E">
        <w:rPr>
          <w:rFonts w:ascii="Times New Roman" w:cs="Times New Roman" w:hint="eastAsia"/>
          <w:color w:val="auto"/>
        </w:rPr>
        <w:t>”</w:t>
      </w:r>
      <w:r w:rsidRPr="00C54EC4">
        <w:rPr>
          <w:rFonts w:ascii="Times New Roman" w:cs="Times New Roman"/>
          <w:color w:val="auto"/>
        </w:rPr>
        <w:t>制度，不擅自增设污染工序和扩大生产规模；</w:t>
      </w:r>
      <w:r w:rsidRPr="00C54EC4">
        <w:rPr>
          <w:rFonts w:ascii="Times New Roman" w:cs="Times New Roman"/>
          <w:color w:val="auto"/>
        </w:rPr>
        <w:t xml:space="preserve"> </w:t>
      </w:r>
    </w:p>
    <w:p w14:paraId="7330A796"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加大环保投入，建设高标准、高质量的污染防治设施；</w:t>
      </w:r>
      <w:r w:rsidRPr="00C54EC4">
        <w:rPr>
          <w:rFonts w:ascii="Times New Roman" w:cs="Times New Roman"/>
          <w:color w:val="auto"/>
        </w:rPr>
        <w:t xml:space="preserve"> </w:t>
      </w:r>
    </w:p>
    <w:p w14:paraId="2C9A0D92"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加强企业日常管理，规范操作并定期检修保养污染防治设施，确保设施正常运行，实现污染物全面达标排放；</w:t>
      </w:r>
      <w:r w:rsidRPr="00C54EC4">
        <w:rPr>
          <w:rFonts w:ascii="Times New Roman" w:cs="Times New Roman"/>
          <w:color w:val="auto"/>
        </w:rPr>
        <w:t xml:space="preserve"> </w:t>
      </w:r>
    </w:p>
    <w:p w14:paraId="2D07590E"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建立环境风险防范和污染事件突发性应急体系，制定完善的环境突发事件应急处置预案，并定期组织应急演练，全力维护环境安全确保不发生重特大污染事故；</w:t>
      </w:r>
      <w:r w:rsidRPr="00C54EC4">
        <w:rPr>
          <w:rFonts w:ascii="Times New Roman" w:cs="Times New Roman"/>
          <w:color w:val="auto"/>
        </w:rPr>
        <w:t xml:space="preserve"> </w:t>
      </w:r>
    </w:p>
    <w:p w14:paraId="0DF03EB6"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建立完整的企业环境档案资料，实现档案规范化管理；</w:t>
      </w:r>
      <w:r w:rsidRPr="00C54EC4">
        <w:rPr>
          <w:rFonts w:ascii="Times New Roman" w:cs="Times New Roman"/>
          <w:color w:val="auto"/>
        </w:rPr>
        <w:t xml:space="preserve"> </w:t>
      </w:r>
    </w:p>
    <w:p w14:paraId="54A290AD" w14:textId="77777777" w:rsidR="005F5ADE" w:rsidRPr="00C54EC4" w:rsidRDefault="005F5ADE" w:rsidP="000201C7">
      <w:pPr>
        <w:pStyle w:val="Default"/>
        <w:numPr>
          <w:ilvl w:val="0"/>
          <w:numId w:val="29"/>
        </w:numPr>
        <w:spacing w:line="360" w:lineRule="auto"/>
        <w:rPr>
          <w:rFonts w:ascii="Times New Roman" w:cs="Times New Roman"/>
          <w:color w:val="auto"/>
        </w:rPr>
      </w:pPr>
      <w:r w:rsidRPr="00C54EC4">
        <w:rPr>
          <w:rFonts w:ascii="Times New Roman" w:cs="Times New Roman"/>
          <w:color w:val="auto"/>
        </w:rPr>
        <w:t>建立良好和谐的社会关系，尽力避免环境污染投诉，严防环境污染事件。</w:t>
      </w:r>
      <w:r w:rsidRPr="00C54EC4">
        <w:rPr>
          <w:rFonts w:ascii="Times New Roman" w:cs="Times New Roman"/>
          <w:color w:val="auto"/>
        </w:rPr>
        <w:t xml:space="preserve"> </w:t>
      </w:r>
    </w:p>
    <w:p w14:paraId="7B951E67" w14:textId="77777777" w:rsidR="005F5ADE" w:rsidRPr="00C54EC4" w:rsidRDefault="005F5ADE" w:rsidP="005F5ADE">
      <w:pPr>
        <w:pStyle w:val="Default"/>
        <w:spacing w:line="360" w:lineRule="auto"/>
        <w:ind w:firstLineChars="200" w:firstLine="480"/>
        <w:rPr>
          <w:rFonts w:ascii="Times New Roman" w:cs="Times New Roman"/>
          <w:color w:val="auto"/>
        </w:rPr>
      </w:pPr>
      <w:r w:rsidRPr="00C54EC4">
        <w:rPr>
          <w:rFonts w:ascii="Times New Roman" w:cs="Times New Roman"/>
          <w:color w:val="auto"/>
        </w:rPr>
        <w:t>如违背上述承诺，我司将自愿承担由此引起的法律责任。</w:t>
      </w:r>
      <w:r w:rsidRPr="00C54EC4">
        <w:rPr>
          <w:rFonts w:ascii="Times New Roman" w:cs="Times New Roman"/>
          <w:color w:val="auto"/>
        </w:rPr>
        <w:t xml:space="preserve"> </w:t>
      </w:r>
    </w:p>
    <w:p w14:paraId="22BC424A" w14:textId="77777777" w:rsidR="005F5ADE" w:rsidRPr="00C54EC4" w:rsidRDefault="005F5ADE" w:rsidP="005F5ADE">
      <w:pPr>
        <w:pStyle w:val="Default"/>
        <w:spacing w:line="360" w:lineRule="auto"/>
        <w:ind w:firstLineChars="200" w:firstLine="480"/>
        <w:rPr>
          <w:rFonts w:ascii="Times New Roman" w:cs="Times New Roman"/>
          <w:color w:val="auto"/>
        </w:rPr>
      </w:pPr>
      <w:r w:rsidRPr="00C54EC4">
        <w:rPr>
          <w:rFonts w:ascii="Times New Roman" w:cs="Times New Roman"/>
          <w:color w:val="auto"/>
        </w:rPr>
        <w:t>特此承诺</w:t>
      </w:r>
      <w:r w:rsidRPr="00C54EC4">
        <w:rPr>
          <w:rFonts w:ascii="Times New Roman" w:cs="Times New Roman"/>
          <w:color w:val="auto"/>
        </w:rPr>
        <w:t xml:space="preserve"> </w:t>
      </w:r>
    </w:p>
    <w:p w14:paraId="2B47E7E0" w14:textId="77777777" w:rsidR="005F5ADE" w:rsidRPr="00C54EC4" w:rsidRDefault="005F5ADE" w:rsidP="005F5ADE">
      <w:pPr>
        <w:pStyle w:val="Default"/>
        <w:spacing w:line="300" w:lineRule="auto"/>
        <w:jc w:val="right"/>
        <w:rPr>
          <w:rFonts w:ascii="Times New Roman" w:cs="Times New Roman"/>
          <w:color w:val="auto"/>
        </w:rPr>
      </w:pPr>
    </w:p>
    <w:p w14:paraId="009751CC" w14:textId="77777777" w:rsidR="005F5ADE" w:rsidRPr="00C54EC4" w:rsidRDefault="005F5ADE" w:rsidP="005F5ADE">
      <w:pPr>
        <w:pStyle w:val="Default"/>
        <w:spacing w:line="300" w:lineRule="auto"/>
        <w:jc w:val="right"/>
        <w:rPr>
          <w:rFonts w:ascii="Times New Roman" w:cs="Times New Roman"/>
          <w:color w:val="auto"/>
        </w:rPr>
      </w:pPr>
      <w:r w:rsidRPr="00C54EC4">
        <w:rPr>
          <w:rFonts w:ascii="Times New Roman" w:cs="Times New Roman"/>
          <w:color w:val="auto"/>
        </w:rPr>
        <w:t>金龙联合汽车工业（苏州）有限公司</w:t>
      </w:r>
    </w:p>
    <w:p w14:paraId="4829B548" w14:textId="2F03EC2A" w:rsidR="004F23CE" w:rsidRDefault="005F5ADE" w:rsidP="00994116">
      <w:pPr>
        <w:spacing w:line="300" w:lineRule="auto"/>
        <w:ind w:firstLine="480"/>
        <w:jc w:val="right"/>
        <w:rPr>
          <w:rFonts w:eastAsia="黑体"/>
          <w:sz w:val="22"/>
        </w:rPr>
        <w:sectPr w:rsidR="004F23CE" w:rsidSect="00B353FC">
          <w:pgSz w:w="11906" w:h="16838"/>
          <w:pgMar w:top="1418" w:right="1134" w:bottom="1418" w:left="1134" w:header="471" w:footer="386" w:gutter="0"/>
          <w:cols w:space="425"/>
          <w:docGrid w:type="lines" w:linePitch="326"/>
        </w:sectPr>
      </w:pPr>
      <w:r w:rsidRPr="00C54EC4">
        <w:t>20</w:t>
      </w:r>
      <w:r w:rsidR="007023EE">
        <w:rPr>
          <w:rFonts w:hint="eastAsia"/>
        </w:rPr>
        <w:t>20</w:t>
      </w:r>
      <w:r w:rsidRPr="00C54EC4">
        <w:t>年</w:t>
      </w:r>
      <w:r w:rsidR="007023EE">
        <w:rPr>
          <w:rFonts w:hint="eastAsia"/>
        </w:rPr>
        <w:t>6</w:t>
      </w:r>
      <w:r w:rsidRPr="00C54EC4">
        <w:t>月</w:t>
      </w:r>
      <w:r w:rsidR="00FA657D">
        <w:rPr>
          <w:rFonts w:hint="eastAsia"/>
        </w:rPr>
        <w:t>3</w:t>
      </w:r>
      <w:r w:rsidRPr="00C54EC4">
        <w:t>日</w:t>
      </w:r>
      <w:r w:rsidR="00A8652B" w:rsidRPr="00C54EC4">
        <w:rPr>
          <w:rFonts w:eastAsia="黑体"/>
          <w:sz w:val="22"/>
        </w:rPr>
        <w:t xml:space="preserve"> </w:t>
      </w:r>
    </w:p>
    <w:p w14:paraId="031C7183" w14:textId="77777777" w:rsidR="004F23CE" w:rsidRPr="00C54EC4" w:rsidRDefault="004F23CE" w:rsidP="004F23CE">
      <w:pPr>
        <w:widowControl/>
        <w:ind w:firstLine="480"/>
        <w:jc w:val="left"/>
      </w:pPr>
    </w:p>
    <w:p w14:paraId="753B722C" w14:textId="77777777" w:rsidR="004F23CE" w:rsidRDefault="004F23CE" w:rsidP="004F23CE">
      <w:pPr>
        <w:spacing w:line="300" w:lineRule="auto"/>
        <w:ind w:firstLine="480"/>
        <w:jc w:val="left"/>
      </w:pPr>
    </w:p>
    <w:p w14:paraId="0497FC0D" w14:textId="77777777" w:rsidR="004F23CE" w:rsidRDefault="004F23CE" w:rsidP="004F23CE">
      <w:pPr>
        <w:spacing w:line="300" w:lineRule="auto"/>
        <w:ind w:firstLine="480"/>
        <w:jc w:val="left"/>
      </w:pPr>
    </w:p>
    <w:p w14:paraId="55AD1EB7" w14:textId="77777777" w:rsidR="004F23CE" w:rsidRPr="00C54EC4" w:rsidRDefault="004F23CE" w:rsidP="004F23CE">
      <w:pPr>
        <w:spacing w:line="300" w:lineRule="auto"/>
        <w:ind w:firstLine="480"/>
        <w:jc w:val="left"/>
      </w:pPr>
    </w:p>
    <w:p w14:paraId="6D8041D2" w14:textId="77777777" w:rsidR="004F23CE" w:rsidRPr="00C54EC4" w:rsidRDefault="004F23CE" w:rsidP="004F23CE">
      <w:pPr>
        <w:spacing w:line="300" w:lineRule="auto"/>
        <w:ind w:firstLine="480"/>
        <w:jc w:val="left"/>
      </w:pPr>
    </w:p>
    <w:p w14:paraId="6C6A1258" w14:textId="77777777" w:rsidR="004F23CE" w:rsidRPr="00C54EC4" w:rsidRDefault="004F23CE" w:rsidP="004F23CE">
      <w:pPr>
        <w:spacing w:line="300" w:lineRule="auto"/>
        <w:ind w:firstLine="480"/>
        <w:jc w:val="left"/>
      </w:pPr>
    </w:p>
    <w:p w14:paraId="3C4E99F4" w14:textId="77777777" w:rsidR="004F23CE" w:rsidRPr="00C54EC4" w:rsidRDefault="004F23CE" w:rsidP="004F23CE">
      <w:pPr>
        <w:spacing w:line="300" w:lineRule="auto"/>
        <w:ind w:firstLine="480"/>
        <w:jc w:val="left"/>
      </w:pPr>
    </w:p>
    <w:p w14:paraId="2E74F358" w14:textId="77777777" w:rsidR="004F23CE" w:rsidRPr="00C54EC4" w:rsidRDefault="004F23CE" w:rsidP="004F23CE">
      <w:pPr>
        <w:spacing w:line="300" w:lineRule="auto"/>
        <w:ind w:firstLine="480"/>
        <w:jc w:val="left"/>
      </w:pPr>
    </w:p>
    <w:p w14:paraId="57A8384E" w14:textId="77777777" w:rsidR="004F23CE" w:rsidRPr="00C54EC4" w:rsidRDefault="008A43D3" w:rsidP="004F23CE">
      <w:pPr>
        <w:spacing w:line="300" w:lineRule="auto"/>
        <w:ind w:firstLine="480"/>
        <w:jc w:val="left"/>
      </w:pPr>
      <w:r>
        <w:rPr>
          <w:noProof/>
        </w:rPr>
        <w:drawing>
          <wp:anchor distT="0" distB="0" distL="114300" distR="114300" simplePos="0" relativeHeight="251738112" behindDoc="0" locked="0" layoutInCell="1" allowOverlap="1" wp14:anchorId="3C1129D2" wp14:editId="797E3733">
            <wp:simplePos x="0" y="0"/>
            <wp:positionH relativeFrom="column">
              <wp:posOffset>308610</wp:posOffset>
            </wp:positionH>
            <wp:positionV relativeFrom="paragraph">
              <wp:posOffset>310515</wp:posOffset>
            </wp:positionV>
            <wp:extent cx="5762625" cy="1752600"/>
            <wp:effectExtent l="0" t="0" r="9525" b="0"/>
            <wp:wrapSquare wrapText="bothSides"/>
            <wp:docPr id="26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立体三组合标.jpg"/>
                    <pic:cNvPicPr/>
                  </pic:nvPicPr>
                  <pic:blipFill>
                    <a:blip r:embed="rId9" cstate="email">
                      <a:clrChange>
                        <a:clrFrom>
                          <a:srgbClr val="FDFDFD"/>
                        </a:clrFrom>
                        <a:clrTo>
                          <a:srgbClr val="FDFDFD">
                            <a:alpha val="0"/>
                          </a:srgbClr>
                        </a:clrTo>
                      </a:clrChange>
                    </a:blip>
                    <a:stretch>
                      <a:fillRect/>
                    </a:stretch>
                  </pic:blipFill>
                  <pic:spPr>
                    <a:xfrm>
                      <a:off x="0" y="0"/>
                      <a:ext cx="5762625" cy="1752600"/>
                    </a:xfrm>
                    <a:prstGeom prst="rect">
                      <a:avLst/>
                    </a:prstGeom>
                  </pic:spPr>
                </pic:pic>
              </a:graphicData>
            </a:graphic>
          </wp:anchor>
        </w:drawing>
      </w:r>
    </w:p>
    <w:p w14:paraId="6B84F129" w14:textId="77777777" w:rsidR="004F23CE" w:rsidRPr="00C54EC4" w:rsidRDefault="004F23CE" w:rsidP="004F23CE">
      <w:pPr>
        <w:spacing w:line="300" w:lineRule="auto"/>
        <w:ind w:firstLineChars="0" w:firstLine="0"/>
        <w:jc w:val="center"/>
      </w:pPr>
    </w:p>
    <w:p w14:paraId="66249027" w14:textId="77777777" w:rsidR="004F23CE" w:rsidRPr="00C54EC4" w:rsidRDefault="004F23CE" w:rsidP="004F23CE">
      <w:pPr>
        <w:spacing w:line="300" w:lineRule="auto"/>
        <w:ind w:firstLine="480"/>
        <w:jc w:val="left"/>
      </w:pPr>
    </w:p>
    <w:p w14:paraId="23BB157E" w14:textId="77777777" w:rsidR="004F23CE" w:rsidRDefault="004F23CE" w:rsidP="004F23CE">
      <w:pPr>
        <w:spacing w:line="300" w:lineRule="auto"/>
        <w:ind w:firstLine="480"/>
        <w:jc w:val="left"/>
      </w:pPr>
    </w:p>
    <w:p w14:paraId="5B3436C6" w14:textId="77777777" w:rsidR="004F23CE" w:rsidRDefault="004F23CE" w:rsidP="004F23CE">
      <w:pPr>
        <w:spacing w:line="300" w:lineRule="auto"/>
        <w:ind w:firstLine="480"/>
        <w:jc w:val="left"/>
      </w:pPr>
    </w:p>
    <w:p w14:paraId="7D262603" w14:textId="77777777" w:rsidR="004F23CE" w:rsidRPr="00C54EC4" w:rsidRDefault="004F23CE" w:rsidP="004F23CE">
      <w:pPr>
        <w:spacing w:line="300" w:lineRule="auto"/>
        <w:ind w:firstLine="480"/>
        <w:jc w:val="left"/>
      </w:pPr>
    </w:p>
    <w:p w14:paraId="3B8D4A5C" w14:textId="77777777" w:rsidR="004F23CE" w:rsidRPr="00C54EC4" w:rsidRDefault="004F23CE" w:rsidP="004F23CE">
      <w:pPr>
        <w:spacing w:line="300" w:lineRule="auto"/>
        <w:ind w:firstLine="480"/>
        <w:jc w:val="left"/>
      </w:pPr>
    </w:p>
    <w:p w14:paraId="366A7C45" w14:textId="77777777" w:rsidR="004F23CE" w:rsidRPr="00C54EC4" w:rsidRDefault="004F23CE" w:rsidP="004F23CE">
      <w:pPr>
        <w:spacing w:line="300" w:lineRule="auto"/>
        <w:ind w:firstLine="480"/>
        <w:jc w:val="left"/>
      </w:pPr>
    </w:p>
    <w:p w14:paraId="2E2E3C88" w14:textId="77777777" w:rsidR="004F23CE" w:rsidRPr="00C54EC4" w:rsidRDefault="004F23CE" w:rsidP="004F23CE">
      <w:pPr>
        <w:spacing w:line="300" w:lineRule="auto"/>
        <w:ind w:firstLine="480"/>
        <w:jc w:val="left"/>
      </w:pPr>
    </w:p>
    <w:p w14:paraId="3ED5029A" w14:textId="77777777" w:rsidR="004F23CE" w:rsidRPr="00C54EC4" w:rsidRDefault="004F23CE" w:rsidP="004F23CE">
      <w:pPr>
        <w:spacing w:line="300" w:lineRule="auto"/>
        <w:ind w:firstLine="480"/>
        <w:jc w:val="left"/>
      </w:pPr>
    </w:p>
    <w:p w14:paraId="0CD19595" w14:textId="77777777" w:rsidR="004F23CE" w:rsidRPr="00C54EC4" w:rsidRDefault="004F23CE" w:rsidP="004F23CE">
      <w:pPr>
        <w:spacing w:line="300" w:lineRule="auto"/>
        <w:ind w:firstLineChars="0" w:firstLine="0"/>
        <w:jc w:val="left"/>
      </w:pPr>
    </w:p>
    <w:p w14:paraId="5F641B1E" w14:textId="77777777" w:rsidR="004F23CE" w:rsidRDefault="004F23CE" w:rsidP="004F23CE">
      <w:pPr>
        <w:spacing w:line="300" w:lineRule="auto"/>
        <w:ind w:firstLineChars="0" w:firstLine="0"/>
        <w:jc w:val="left"/>
        <w:rPr>
          <w:sz w:val="22"/>
        </w:rPr>
      </w:pPr>
    </w:p>
    <w:p w14:paraId="1E712B43" w14:textId="77777777" w:rsidR="00830DEF" w:rsidRDefault="00830DEF" w:rsidP="00830DEF">
      <w:pPr>
        <w:tabs>
          <w:tab w:val="left" w:pos="7797"/>
        </w:tabs>
        <w:spacing w:line="300" w:lineRule="auto"/>
        <w:ind w:firstLineChars="2075" w:firstLine="5810"/>
        <w:jc w:val="left"/>
        <w:rPr>
          <w:rFonts w:eastAsia="黑体"/>
          <w:color w:val="7030A0"/>
          <w:sz w:val="28"/>
        </w:rPr>
      </w:pPr>
    </w:p>
    <w:p w14:paraId="76956940" w14:textId="77777777" w:rsidR="004F23CE" w:rsidRPr="00C54EC4" w:rsidRDefault="004F23CE" w:rsidP="00830DEF">
      <w:pPr>
        <w:tabs>
          <w:tab w:val="left" w:pos="7797"/>
        </w:tabs>
        <w:spacing w:line="300" w:lineRule="auto"/>
        <w:ind w:firstLineChars="2075" w:firstLine="5810"/>
        <w:jc w:val="left"/>
        <w:rPr>
          <w:rFonts w:eastAsia="黑体"/>
          <w:color w:val="7030A0"/>
          <w:sz w:val="28"/>
        </w:rPr>
      </w:pPr>
      <w:r w:rsidRPr="00C54EC4">
        <w:rPr>
          <w:rFonts w:eastAsia="黑体"/>
          <w:color w:val="7030A0"/>
          <w:sz w:val="28"/>
        </w:rPr>
        <w:t>联系我们</w:t>
      </w:r>
    </w:p>
    <w:p w14:paraId="5CF3BA21" w14:textId="77777777" w:rsidR="004F23CE" w:rsidRPr="00C54EC4" w:rsidRDefault="004F23CE" w:rsidP="00830DEF">
      <w:pPr>
        <w:tabs>
          <w:tab w:val="left" w:pos="7655"/>
        </w:tabs>
        <w:spacing w:line="300" w:lineRule="auto"/>
        <w:ind w:firstLineChars="2650" w:firstLine="5830"/>
        <w:jc w:val="left"/>
        <w:rPr>
          <w:rFonts w:eastAsia="黑体"/>
          <w:sz w:val="22"/>
        </w:rPr>
      </w:pPr>
      <w:r w:rsidRPr="00C54EC4">
        <w:rPr>
          <w:rFonts w:eastAsia="黑体"/>
          <w:sz w:val="22"/>
        </w:rPr>
        <w:t>地</w:t>
      </w:r>
      <w:r w:rsidRPr="00C54EC4">
        <w:rPr>
          <w:rFonts w:eastAsia="黑体"/>
          <w:sz w:val="22"/>
        </w:rPr>
        <w:t xml:space="preserve"> </w:t>
      </w:r>
      <w:r w:rsidRPr="00C54EC4">
        <w:rPr>
          <w:rFonts w:eastAsia="黑体"/>
          <w:sz w:val="22"/>
        </w:rPr>
        <w:t>址：苏州工业园区苏虹东路</w:t>
      </w:r>
      <w:r w:rsidRPr="00C54EC4">
        <w:rPr>
          <w:rFonts w:eastAsia="黑体"/>
          <w:sz w:val="22"/>
        </w:rPr>
        <w:t>288</w:t>
      </w:r>
      <w:r w:rsidRPr="00C54EC4">
        <w:rPr>
          <w:rFonts w:eastAsia="黑体"/>
          <w:sz w:val="22"/>
        </w:rPr>
        <w:t>号</w:t>
      </w:r>
    </w:p>
    <w:p w14:paraId="0D3863D3" w14:textId="77777777" w:rsidR="004F23CE" w:rsidRPr="00C54EC4" w:rsidRDefault="004F23CE" w:rsidP="00830DEF">
      <w:pPr>
        <w:tabs>
          <w:tab w:val="left" w:pos="7797"/>
        </w:tabs>
        <w:spacing w:line="300" w:lineRule="auto"/>
        <w:ind w:firstLineChars="0" w:firstLine="5812"/>
        <w:jc w:val="left"/>
        <w:rPr>
          <w:rFonts w:eastAsia="黑体"/>
          <w:sz w:val="22"/>
        </w:rPr>
      </w:pPr>
      <w:r w:rsidRPr="00C54EC4">
        <w:rPr>
          <w:rFonts w:eastAsia="黑体"/>
          <w:sz w:val="22"/>
        </w:rPr>
        <w:t>邮</w:t>
      </w:r>
      <w:r w:rsidRPr="00C54EC4">
        <w:rPr>
          <w:rFonts w:eastAsia="黑体"/>
          <w:sz w:val="22"/>
        </w:rPr>
        <w:t xml:space="preserve"> </w:t>
      </w:r>
      <w:r w:rsidRPr="00C54EC4">
        <w:rPr>
          <w:rFonts w:eastAsia="黑体"/>
          <w:sz w:val="22"/>
        </w:rPr>
        <w:t>编：</w:t>
      </w:r>
      <w:r w:rsidRPr="00C54EC4">
        <w:rPr>
          <w:rFonts w:eastAsia="黑体"/>
          <w:sz w:val="22"/>
        </w:rPr>
        <w:t>215026</w:t>
      </w:r>
    </w:p>
    <w:p w14:paraId="475A5557" w14:textId="77777777" w:rsidR="004F23CE" w:rsidRDefault="004F23CE" w:rsidP="00830DEF">
      <w:pPr>
        <w:tabs>
          <w:tab w:val="left" w:pos="7797"/>
        </w:tabs>
        <w:spacing w:line="300" w:lineRule="auto"/>
        <w:ind w:firstLineChars="0" w:firstLine="5812"/>
        <w:jc w:val="left"/>
        <w:rPr>
          <w:rFonts w:eastAsia="黑体"/>
          <w:sz w:val="22"/>
        </w:rPr>
      </w:pPr>
      <w:r w:rsidRPr="00C54EC4">
        <w:rPr>
          <w:rFonts w:eastAsia="黑体"/>
          <w:sz w:val="22"/>
        </w:rPr>
        <w:t>电</w:t>
      </w:r>
      <w:r w:rsidRPr="00C54EC4">
        <w:rPr>
          <w:rFonts w:eastAsia="黑体"/>
          <w:sz w:val="22"/>
        </w:rPr>
        <w:t xml:space="preserve"> </w:t>
      </w:r>
      <w:r w:rsidRPr="00C54EC4">
        <w:rPr>
          <w:rFonts w:eastAsia="黑体"/>
          <w:sz w:val="22"/>
        </w:rPr>
        <w:t>话：</w:t>
      </w:r>
      <w:r w:rsidRPr="00C54EC4">
        <w:rPr>
          <w:rFonts w:eastAsia="黑体"/>
          <w:sz w:val="22"/>
        </w:rPr>
        <w:t>0512-</w:t>
      </w:r>
      <w:r w:rsidR="00DA300D">
        <w:rPr>
          <w:rFonts w:eastAsia="黑体" w:hint="eastAsia"/>
          <w:sz w:val="22"/>
        </w:rPr>
        <w:t>625</w:t>
      </w:r>
      <w:r w:rsidR="00D76A63">
        <w:rPr>
          <w:rFonts w:eastAsia="黑体" w:hint="eastAsia"/>
          <w:sz w:val="22"/>
        </w:rPr>
        <w:t>5</w:t>
      </w:r>
      <w:r w:rsidR="001D5600">
        <w:rPr>
          <w:rFonts w:eastAsia="黑体" w:hint="eastAsia"/>
          <w:sz w:val="22"/>
        </w:rPr>
        <w:t>1462</w:t>
      </w:r>
    </w:p>
    <w:p w14:paraId="6F88D394" w14:textId="77777777" w:rsidR="00811FDD" w:rsidRPr="00C54EC4" w:rsidRDefault="001F1C22" w:rsidP="00830DEF">
      <w:pPr>
        <w:tabs>
          <w:tab w:val="left" w:pos="7797"/>
        </w:tabs>
        <w:spacing w:line="300" w:lineRule="auto"/>
        <w:ind w:firstLineChars="0" w:firstLine="5812"/>
        <w:jc w:val="left"/>
        <w:rPr>
          <w:rFonts w:eastAsia="黑体"/>
          <w:sz w:val="22"/>
        </w:rPr>
      </w:pPr>
      <w:r>
        <w:rPr>
          <w:rFonts w:eastAsia="黑体" w:hint="eastAsia"/>
          <w:sz w:val="22"/>
        </w:rPr>
        <w:t>传</w:t>
      </w:r>
      <w:r>
        <w:rPr>
          <w:rFonts w:eastAsia="黑体" w:hint="eastAsia"/>
          <w:sz w:val="22"/>
        </w:rPr>
        <w:t xml:space="preserve"> </w:t>
      </w:r>
      <w:r>
        <w:rPr>
          <w:rFonts w:eastAsia="黑体" w:hint="eastAsia"/>
          <w:sz w:val="22"/>
        </w:rPr>
        <w:t>真</w:t>
      </w:r>
      <w:r w:rsidR="00811FDD" w:rsidRPr="00C54EC4">
        <w:rPr>
          <w:rFonts w:eastAsia="黑体"/>
          <w:sz w:val="22"/>
        </w:rPr>
        <w:t>：</w:t>
      </w:r>
      <w:r w:rsidR="00811FDD" w:rsidRPr="00C54EC4">
        <w:rPr>
          <w:rFonts w:eastAsia="黑体"/>
          <w:sz w:val="22"/>
        </w:rPr>
        <w:t>0512-</w:t>
      </w:r>
      <w:r w:rsidR="00811FDD" w:rsidRPr="00811FDD">
        <w:rPr>
          <w:rFonts w:eastAsia="黑体"/>
          <w:sz w:val="22"/>
        </w:rPr>
        <w:t>62581666</w:t>
      </w:r>
    </w:p>
    <w:sectPr w:rsidR="00811FDD" w:rsidRPr="00C54EC4" w:rsidSect="00B353FC">
      <w:headerReference w:type="even" r:id="rId73"/>
      <w:headerReference w:type="default" r:id="rId74"/>
      <w:footerReference w:type="default" r:id="rId75"/>
      <w:headerReference w:type="first" r:id="rId76"/>
      <w:pgSz w:w="11906" w:h="16838"/>
      <w:pgMar w:top="1418" w:right="1134" w:bottom="1418" w:left="1134" w:header="471" w:footer="386"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5B185" w14:textId="77777777" w:rsidR="008E78EF" w:rsidRDefault="008E78EF" w:rsidP="00637602">
      <w:pPr>
        <w:ind w:firstLine="480"/>
      </w:pPr>
      <w:r>
        <w:separator/>
      </w:r>
    </w:p>
  </w:endnote>
  <w:endnote w:type="continuationSeparator" w:id="0">
    <w:p w14:paraId="31BDF2C2" w14:textId="77777777" w:rsidR="008E78EF" w:rsidRDefault="008E78EF" w:rsidP="0063760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7286C" w14:textId="77777777" w:rsidR="00592D27" w:rsidRDefault="00592D27" w:rsidP="00637602">
    <w:pPr>
      <w:pStyle w:val="a6"/>
      <w:framePr w:wrap="around" w:vAnchor="text" w:hAnchor="margin" w:xAlign="center" w:y="1"/>
      <w:ind w:firstLine="360"/>
      <w:rPr>
        <w:rStyle w:val="af3"/>
      </w:rPr>
    </w:pPr>
    <w:r>
      <w:rPr>
        <w:rStyle w:val="af3"/>
      </w:rPr>
      <w:fldChar w:fldCharType="begin"/>
    </w:r>
    <w:r>
      <w:rPr>
        <w:rStyle w:val="af3"/>
      </w:rPr>
      <w:instrText xml:space="preserve">PAGE  </w:instrText>
    </w:r>
    <w:r>
      <w:rPr>
        <w:rStyle w:val="af3"/>
      </w:rPr>
      <w:fldChar w:fldCharType="end"/>
    </w:r>
  </w:p>
  <w:p w14:paraId="2906BB7C" w14:textId="77777777" w:rsidR="00592D27" w:rsidRDefault="00592D27" w:rsidP="00637602">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79C7" w14:textId="77777777" w:rsidR="00592D27" w:rsidRDefault="00592D27" w:rsidP="00AD3BA0">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099BC" w14:textId="77777777" w:rsidR="00592D27" w:rsidRDefault="00592D27" w:rsidP="00637602">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35FA8" w14:textId="77777777" w:rsidR="00592D27" w:rsidRPr="00DB4D92" w:rsidRDefault="00592D27" w:rsidP="00C5571D">
    <w:pPr>
      <w:pStyle w:val="a6"/>
      <w:ind w:leftChars="-257" w:left="-617" w:rightChars="-84" w:right="-202" w:firstLineChars="294" w:firstLine="531"/>
      <w:rPr>
        <w:rFonts w:eastAsia="黑体"/>
        <w:b/>
        <w:color w:val="808080" w:themeColor="background1" w:themeShade="80"/>
      </w:rPr>
    </w:pPr>
    <w:r w:rsidRPr="00DB4D92">
      <w:rPr>
        <w:rFonts w:eastAsia="黑体" w:hint="eastAsia"/>
        <w:b/>
        <w:color w:val="808080" w:themeColor="background1" w:themeShade="80"/>
      </w:rPr>
      <w:t>金龙联合汽车工业（苏州）有限公司</w:t>
    </w:r>
    <w:r w:rsidRPr="00DB4D92">
      <w:rPr>
        <w:rFonts w:eastAsia="黑体" w:hint="eastAsia"/>
        <w:b/>
        <w:color w:val="808080" w:themeColor="background1" w:themeShade="80"/>
      </w:rPr>
      <w:t xml:space="preserve"> </w:t>
    </w:r>
    <w:r w:rsidRPr="00DB4D92">
      <w:rPr>
        <w:rFonts w:ascii="Arial" w:eastAsia="黑体" w:hAnsi="Arial" w:cs="Arial"/>
        <w:b/>
        <w:color w:val="808080" w:themeColor="background1" w:themeShade="80"/>
      </w:rPr>
      <w:t>Higer Bus Company Li</w:t>
    </w:r>
    <w:r w:rsidRPr="00DB4D92">
      <w:rPr>
        <w:rFonts w:ascii="Arial" w:eastAsia="黑体" w:hAnsi="Arial" w:cs="Arial" w:hint="eastAsia"/>
        <w:b/>
        <w:color w:val="808080" w:themeColor="background1" w:themeShade="80"/>
      </w:rPr>
      <w:t>m</w:t>
    </w:r>
    <w:r w:rsidRPr="00DB4D92">
      <w:rPr>
        <w:rFonts w:ascii="Arial" w:eastAsia="黑体" w:hAnsi="Arial" w:cs="Arial"/>
        <w:b/>
        <w:color w:val="808080" w:themeColor="background1" w:themeShade="80"/>
      </w:rPr>
      <w:t>ited</w:t>
    </w:r>
  </w:p>
  <w:p w14:paraId="03999FE7" w14:textId="77777777" w:rsidR="00592D27" w:rsidRPr="00DB4D92" w:rsidRDefault="00592D27" w:rsidP="00C5571D">
    <w:pPr>
      <w:pStyle w:val="a6"/>
      <w:ind w:leftChars="-429" w:left="-1030" w:rightChars="-84" w:right="-202" w:firstLineChars="640" w:firstLine="960"/>
      <w:rPr>
        <w:color w:val="808080" w:themeColor="background1" w:themeShade="80"/>
        <w:sz w:val="15"/>
      </w:rPr>
    </w:pPr>
    <w:r w:rsidRPr="00DB4D92">
      <w:rPr>
        <w:rFonts w:hint="eastAsia"/>
        <w:color w:val="808080" w:themeColor="background1" w:themeShade="80"/>
        <w:sz w:val="15"/>
      </w:rPr>
      <w:t>地址：苏州工业园区苏虹东路</w:t>
    </w:r>
    <w:r w:rsidRPr="00DB4D92">
      <w:rPr>
        <w:rFonts w:hint="eastAsia"/>
        <w:color w:val="808080" w:themeColor="background1" w:themeShade="80"/>
        <w:sz w:val="15"/>
      </w:rPr>
      <w:t>288</w:t>
    </w:r>
    <w:r w:rsidRPr="00DB4D92">
      <w:rPr>
        <w:rFonts w:hint="eastAsia"/>
        <w:color w:val="808080" w:themeColor="background1" w:themeShade="80"/>
        <w:sz w:val="15"/>
      </w:rPr>
      <w:t>号</w:t>
    </w:r>
    <w:r w:rsidRPr="00DB4D92">
      <w:rPr>
        <w:rFonts w:hint="eastAsia"/>
        <w:color w:val="808080" w:themeColor="background1" w:themeShade="80"/>
        <w:sz w:val="15"/>
      </w:rPr>
      <w:t xml:space="preserve">  </w:t>
    </w:r>
    <w:r w:rsidRPr="00DB4D92">
      <w:rPr>
        <w:rFonts w:ascii="Arial" w:hAnsi="Arial" w:cs="Arial"/>
        <w:color w:val="808080" w:themeColor="background1" w:themeShade="80"/>
        <w:sz w:val="15"/>
      </w:rPr>
      <w:t>N0.288, Suhong Road, Suzhou Industr</w:t>
    </w:r>
    <w:r w:rsidRPr="00DB4D92">
      <w:rPr>
        <w:rFonts w:ascii="Arial" w:hAnsi="Arial" w:cs="Arial" w:hint="eastAsia"/>
        <w:color w:val="808080" w:themeColor="background1" w:themeShade="80"/>
        <w:sz w:val="15"/>
      </w:rPr>
      <w:t>i</w:t>
    </w:r>
    <w:r w:rsidRPr="00DB4D92">
      <w:rPr>
        <w:rFonts w:ascii="Arial" w:hAnsi="Arial" w:cs="Arial"/>
        <w:color w:val="808080" w:themeColor="background1" w:themeShade="80"/>
        <w:sz w:val="15"/>
      </w:rPr>
      <w:t>al Park, Jiangsu Province, Ch</w:t>
    </w:r>
    <w:r w:rsidRPr="00DB4D92">
      <w:rPr>
        <w:rFonts w:ascii="Arial" w:hAnsi="Arial" w:cs="Arial" w:hint="eastAsia"/>
        <w:color w:val="808080" w:themeColor="background1" w:themeShade="80"/>
        <w:sz w:val="15"/>
      </w:rPr>
      <w:t>i</w:t>
    </w:r>
    <w:r w:rsidRPr="00DB4D92">
      <w:rPr>
        <w:rFonts w:ascii="Arial" w:hAnsi="Arial" w:cs="Arial"/>
        <w:color w:val="808080" w:themeColor="background1" w:themeShade="80"/>
        <w:sz w:val="15"/>
      </w:rPr>
      <w:t>na  P.C: 215026</w:t>
    </w:r>
  </w:p>
  <w:p w14:paraId="37981BAA" w14:textId="77777777" w:rsidR="00592D27" w:rsidRPr="00DB4D92" w:rsidRDefault="00592D27" w:rsidP="00C5571D">
    <w:pPr>
      <w:pStyle w:val="a6"/>
      <w:ind w:leftChars="-257" w:left="-617" w:rightChars="-84" w:right="-202" w:firstLineChars="350" w:firstLine="525"/>
      <w:rPr>
        <w:color w:val="808080" w:themeColor="background1" w:themeShade="80"/>
        <w:sz w:val="15"/>
      </w:rPr>
    </w:pPr>
    <w:r w:rsidRPr="00DB4D92">
      <w:rPr>
        <w:rFonts w:hint="eastAsia"/>
        <w:color w:val="808080" w:themeColor="background1" w:themeShade="80"/>
        <w:sz w:val="15"/>
      </w:rPr>
      <w:t>服务热线</w:t>
    </w:r>
    <w:r w:rsidRPr="00DB4D92">
      <w:rPr>
        <w:rFonts w:ascii="Arial" w:hAnsi="Arial" w:cs="Arial"/>
        <w:color w:val="808080" w:themeColor="background1" w:themeShade="80"/>
        <w:sz w:val="15"/>
      </w:rPr>
      <w:t>(</w:t>
    </w:r>
    <w:r w:rsidRPr="00DB4D92">
      <w:rPr>
        <w:rFonts w:ascii="Arial" w:hAnsi="Arial" w:cs="Arial" w:hint="eastAsia"/>
        <w:color w:val="808080" w:themeColor="background1" w:themeShade="80"/>
        <w:sz w:val="15"/>
      </w:rPr>
      <w:t>Service</w:t>
    </w:r>
    <w:r w:rsidRPr="00DB4D92">
      <w:rPr>
        <w:rFonts w:ascii="Arial" w:hAnsi="Arial" w:cs="Arial"/>
        <w:color w:val="808080" w:themeColor="background1" w:themeShade="80"/>
        <w:sz w:val="15"/>
      </w:rPr>
      <w:t xml:space="preserve"> Hotline): </w:t>
    </w:r>
    <w:r w:rsidRPr="00DB4D92">
      <w:rPr>
        <w:rFonts w:ascii="Arial" w:hAnsi="Arial" w:cs="Arial" w:hint="eastAsia"/>
        <w:color w:val="808080" w:themeColor="background1" w:themeShade="80"/>
        <w:sz w:val="15"/>
      </w:rPr>
      <w:t>4</w:t>
    </w:r>
    <w:r w:rsidRPr="00DB4D92">
      <w:rPr>
        <w:rFonts w:ascii="Arial" w:hAnsi="Arial" w:cs="Arial"/>
        <w:color w:val="808080" w:themeColor="background1" w:themeShade="80"/>
        <w:sz w:val="15"/>
      </w:rPr>
      <w:t>00-828</w:t>
    </w:r>
    <w:r w:rsidRPr="00DB4D92">
      <w:rPr>
        <w:rFonts w:ascii="Arial" w:hAnsi="Arial" w:cs="Arial" w:hint="eastAsia"/>
        <w:color w:val="808080" w:themeColor="background1" w:themeShade="80"/>
        <w:sz w:val="15"/>
      </w:rPr>
      <w:t>-</w:t>
    </w:r>
    <w:r w:rsidRPr="00DB4D92">
      <w:rPr>
        <w:rFonts w:ascii="Arial" w:hAnsi="Arial" w:cs="Arial"/>
        <w:color w:val="808080" w:themeColor="background1" w:themeShade="80"/>
        <w:sz w:val="15"/>
      </w:rPr>
      <w:t>2019</w:t>
    </w:r>
    <w:r w:rsidRPr="00DB4D92">
      <w:rPr>
        <w:rFonts w:ascii="Arial" w:hAnsi="Arial" w:cs="Arial" w:hint="eastAsia"/>
        <w:color w:val="808080" w:themeColor="background1" w:themeShade="80"/>
        <w:sz w:val="15"/>
      </w:rPr>
      <w:t xml:space="preserve">   </w:t>
    </w:r>
    <w:hyperlink r:id="rId1" w:history="1">
      <w:r w:rsidRPr="00DB4D92">
        <w:rPr>
          <w:rStyle w:val="a8"/>
          <w:rFonts w:hint="eastAsia"/>
          <w:color w:val="808080" w:themeColor="background1" w:themeShade="80"/>
          <w:sz w:val="15"/>
          <w:u w:val="none"/>
        </w:rPr>
        <w:t>Http://www.higer.com</w:t>
      </w:r>
    </w:hyperlink>
  </w:p>
  <w:p w14:paraId="616A0BD1" w14:textId="77777777" w:rsidR="00592D27" w:rsidRDefault="00592D27" w:rsidP="00C5571D">
    <w:pPr>
      <w:pStyle w:val="a6"/>
      <w:ind w:leftChars="-257" w:left="-617" w:rightChars="-84" w:right="-202" w:firstLine="402"/>
      <w:rPr>
        <w:rFonts w:eastAsia="黑体"/>
        <w:b/>
        <w:bCs/>
        <w:color w:val="000000"/>
      </w:rPr>
    </w:pPr>
    <w:r>
      <w:rPr>
        <w:rFonts w:eastAsia="黑体"/>
        <w:b/>
        <w:bCs/>
        <w:noProof/>
        <w:color w:val="0000FF"/>
        <w:sz w:val="20"/>
      </w:rPr>
      <mc:AlternateContent>
        <mc:Choice Requires="wps">
          <w:drawing>
            <wp:anchor distT="4294967295" distB="4294967295" distL="114300" distR="114300" simplePos="0" relativeHeight="251667456" behindDoc="0" locked="0" layoutInCell="1" allowOverlap="1" wp14:anchorId="74E03442" wp14:editId="5841CEEC">
              <wp:simplePos x="0" y="0"/>
              <wp:positionH relativeFrom="column">
                <wp:posOffset>0</wp:posOffset>
              </wp:positionH>
              <wp:positionV relativeFrom="paragraph">
                <wp:posOffset>49529</wp:posOffset>
              </wp:positionV>
              <wp:extent cx="6057900" cy="0"/>
              <wp:effectExtent l="0" t="0" r="19050" b="19050"/>
              <wp:wrapNone/>
              <wp:docPr id="2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776D5" id="Line 33"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XoxAEAAGwDAAAOAAAAZHJzL2Uyb0RvYy54bWysU01v2zAMvQ/YfxB0X+ykaLcYcXpIl12y&#10;LUC7H8BIcixMEgVJiZ1/P0r5aLfdhvkgUCL5+PhILx5Ha9hRhajRtXw6qTlTTqDUbt/yHy/rD584&#10;iwmcBINOtfykIn9cvn+3GHyjZtijkSowAnGxGXzL+5R8U1VR9MpCnKBXjpwdBguJrmFfyQADoVtT&#10;zer6oRowSB9QqBjp9ens5MuC33VKpO9dF1VipuXELZUzlHOXz2q5gGYfwPdaXGjAP7CwoB0VvUE9&#10;QQJ2CPovKKtFwIhdmgi0FXadFqr0QN1M6z+6ee7Bq9ILiRP9Tab4/2DFt+M2MC1bPptz5sDSjDba&#10;KXZ3l7UZfGwoZOW2IXcnRvfsNyh+RuZw1YPbq8Lx5eQpb5ozqt9S8iV6qrAbvqKkGDgkLEKNXbAZ&#10;kiRgY5nH6TYPNSYm6PGhvv84r2ls4uqroLkm+hDTF4WWZaPlhkgXYDhuYspEoLmG5DoO19qYMm7j&#10;2EBs5/V9XTIiGi2zN8fFsN+tTGBHoI1Zr2v6SlvkeRsW8OBkQesVyM8XO4E2Z5uqG3dRIwtwlnKH&#10;8rQNV5VopIXmZf3yzry9l+zXn2T5CwAA//8DAFBLAwQUAAYACAAAACEAg+SZ69oAAAAEAQAADwAA&#10;AGRycy9kb3ducmV2LnhtbEyPQUvDQBCF70L/wzIFb3ZT0VRjNkUCUg9CafSgt212TIK7syG7beK/&#10;79hLPX684b1v8vXkrDjiEDpPCpaLBARS7U1HjYKP95ebBxAhajLaekIFvxhgXcyucp0ZP9IOj1Vs&#10;BJdQyLSCNsY+kzLULTodFr5H4uzbD05HxqGRZtAjlzsrb5MklU53xAut7rFssf6pDk7B53az7d/K&#10;MvWvX5txatJltVtZpa7n0/MTiIhTvBzDnz6rQ8FOe38gE4RVwI9EBSvW5/Dx/o55f2ZZ5PK/fHEC&#10;AAD//wMAUEsBAi0AFAAGAAgAAAAhALaDOJL+AAAA4QEAABMAAAAAAAAAAAAAAAAAAAAAAFtDb250&#10;ZW50X1R5cGVzXS54bWxQSwECLQAUAAYACAAAACEAOP0h/9YAAACUAQAACwAAAAAAAAAAAAAAAAAv&#10;AQAAX3JlbHMvLnJlbHNQSwECLQAUAAYACAAAACEAkHBV6MQBAABsAwAADgAAAAAAAAAAAAAAAAAu&#10;AgAAZHJzL2Uyb0RvYy54bWxQSwECLQAUAAYACAAAACEAg+SZ69oAAAAEAQAADwAAAAAAAAAAAAAA&#10;AAAeBAAAZHJzL2Rvd25yZXYueG1sUEsFBgAAAAAEAAQA8wAAACUFAAAAAA==&#10;" strokecolor="red" strokeweight="1.5pt"/>
          </w:pict>
        </mc:Fallback>
      </mc:AlternateContent>
    </w:r>
  </w:p>
  <w:p w14:paraId="3C544092" w14:textId="77777777" w:rsidR="00592D27" w:rsidRDefault="00592D27" w:rsidP="00AD3BA0">
    <w:pPr>
      <w:pStyle w:val="a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9686E" w14:textId="77777777" w:rsidR="00592D27" w:rsidRPr="00DB4D92" w:rsidRDefault="00592D27" w:rsidP="00C5571D">
    <w:pPr>
      <w:pStyle w:val="a6"/>
      <w:ind w:leftChars="-257" w:left="-617" w:rightChars="-84" w:right="-202" w:firstLineChars="294" w:firstLine="529"/>
      <w:rPr>
        <w:rFonts w:eastAsia="黑体"/>
        <w:b/>
        <w:color w:val="808080" w:themeColor="background1" w:themeShade="80"/>
      </w:rPr>
    </w:pPr>
    <w:r>
      <w:rPr>
        <w:noProof/>
        <w:color w:val="808080" w:themeColor="background1" w:themeShade="80"/>
      </w:rPr>
      <mc:AlternateContent>
        <mc:Choice Requires="wpg">
          <w:drawing>
            <wp:anchor distT="0" distB="0" distL="114300" distR="114300" simplePos="0" relativeHeight="251664384" behindDoc="0" locked="0" layoutInCell="1" allowOverlap="1" wp14:anchorId="727CC58B" wp14:editId="37B3566A">
              <wp:simplePos x="0" y="0"/>
              <wp:positionH relativeFrom="rightMargin">
                <wp:posOffset>-373380</wp:posOffset>
              </wp:positionH>
              <wp:positionV relativeFrom="bottomMargin">
                <wp:posOffset>39370</wp:posOffset>
              </wp:positionV>
              <wp:extent cx="457200" cy="347980"/>
              <wp:effectExtent l="38100" t="57150" r="38100" b="52070"/>
              <wp:wrapNone/>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25" name="Rectangle 28"/>
                      <wps:cNvSpPr>
                        <a:spLocks noChangeArrowheads="1"/>
                      </wps:cNvSpPr>
                      <wps:spPr bwMode="auto">
                        <a:xfrm rot="-578602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26" name="Rectangle 29"/>
                      <wps:cNvSpPr>
                        <a:spLocks noChangeArrowheads="1"/>
                      </wps:cNvSpPr>
                      <wps:spPr bwMode="auto">
                        <a:xfrm rot="-4936653">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bodyPr rot="0" vert="horz" wrap="square" lIns="91440" tIns="45720" rIns="91440" bIns="45720" anchor="t" anchorCtr="0" upright="1">
                        <a:noAutofit/>
                      </wps:bodyPr>
                    </wps:wsp>
                    <wps:wsp>
                      <wps:cNvPr id="28" name="Rectangle 30"/>
                      <wps:cNvSpPr>
                        <a:spLocks noChangeArrowheads="1"/>
                      </wps:cNvSpPr>
                      <wps:spPr bwMode="auto">
                        <a:xfrm rot="16200000">
                          <a:off x="10190" y="14378"/>
                          <a:ext cx="548" cy="720"/>
                        </a:xfrm>
                        <a:prstGeom prst="rect">
                          <a:avLst/>
                        </a:prstGeom>
                        <a:solidFill>
                          <a:schemeClr val="bg1">
                            <a:lumMod val="100000"/>
                            <a:lumOff val="0"/>
                          </a:schemeClr>
                        </a:solidFill>
                        <a:ln w="9525">
                          <a:solidFill>
                            <a:schemeClr val="tx1">
                              <a:lumMod val="55000"/>
                              <a:lumOff val="45000"/>
                            </a:schemeClr>
                          </a:solidFill>
                          <a:miter lim="800000"/>
                          <a:headEnd/>
                          <a:tailEnd/>
                        </a:ln>
                      </wps:spPr>
                      <wps:txbx>
                        <w:txbxContent>
                          <w:p w14:paraId="4A1B6760" w14:textId="77777777" w:rsidR="00592D27" w:rsidRDefault="00592D27" w:rsidP="00C5571D">
                            <w:pPr>
                              <w:pStyle w:val="a6"/>
                              <w:ind w:firstLineChars="111"/>
                            </w:pPr>
                            <w:r>
                              <w:fldChar w:fldCharType="begin"/>
                            </w:r>
                            <w:r>
                              <w:instrText xml:space="preserve"> PAGE    \* MERGEFORMAT </w:instrText>
                            </w:r>
                            <w:r>
                              <w:fldChar w:fldCharType="separate"/>
                            </w:r>
                            <w:r w:rsidRPr="00DF4E2A">
                              <w:rPr>
                                <w:noProof/>
                                <w:lang w:val="zh-CN"/>
                              </w:rPr>
                              <w:t>24</w:t>
                            </w:r>
                            <w:r>
                              <w:rPr>
                                <w:noProof/>
                                <w:lang w:val="zh-CN"/>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CC58B" id="Group 27" o:spid="_x0000_s1155" style="position:absolute;left:0;text-align:left;margin-left:-29.4pt;margin-top:3.1pt;width:36pt;height:27.4pt;z-index:251664384;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cbIAMAAIUMAAAOAAAAZHJzL2Uyb0RvYy54bWzsV8lu2zAQvRfoPxC8J7JsyYsQOQiyoUDa&#10;Bk37AbRELShFqiRtOf36DoeyIyc5pUiRAvFBIDnkLO/NDOmT020jyIZrUyuZ0vB4RAmXmcprWab0&#10;x/erozklxjKZM6EkT+k9N/R0+fHDSdcmfKwqJXKuCSiRJunalFbWtkkQmKziDTPHquUShIXSDbMw&#10;1WWQa9aB9kYE49FoGnRK561WGTcGVi+8kC5Rf1HwzH4tCsMtESkF3yx+NX5X7hssT1hSatZWdda7&#10;wV7gRcNqCUb3qi6YZWSt6yeqmjrTyqjCHmeqCVRR1BnHGCCacPQommut1i3GUiZd2e5hAmgf4fRi&#10;tdmXza0mdZ7ScUSJZA1whGbJeObA6doygT3Xur1rb7WPEIY3KvtpQBw8lrt56TeTVfdZ5aCPra1C&#10;cLaFbpwKCJtskYP7PQd8a0kGi1E8A14pyUA0iWaLec9RVgGR7lQIOIGrIA6jaBp5BrPqsj8Pp/3h&#10;OJo7WcASbxZd7V1zcUG+mQdIzd9BelexliNTxsG1gzTeQfoNEpHJUnAyRq+cedi3w9R4QIlU5xVs&#10;42daq67iLAe3Qozi4ICbGKDjeYSJVpDmR/FsPh0BGAPAAboFoIPQTWboCEt2wDu8EHWH4BA4lrTa&#10;2GuuGuIGKdUQDKplmxtj/dbdFmfNKFHnV7UQOHGVzM+FJhsGNbgqQzwq1g0kh18LR+7niYR1xzPu&#10;3bmBzcCpQDYPtAtJupQu4nGMWg9k+2Nem90+tRzHzxqOdsuQPHstT403tYXeJeompfNBCI63S5kD&#10;LiyxrBZ+DKqExILx3PkUXKn8HnhExoAZaKSAb6X0b0o6aEopNb/WTHNKxCcJubCAlIdtFidYKZTo&#10;oWQ1lDCZgaqUWkr88Nz6zrdudV1WYMkjItUZVGhRI5Uut7xXvbNQJf+qXKbPlMvC5cVB9gMnr1Au&#10;0WIyncYTTKO+P72XC2TwsFDfy8XV9JspF+jX/sJ+uF0m2DNfv1zCKVzSrnc6QN7LBXrsW7xd7Ha1&#10;7bvn/3LR4CsN3rp42/bvcveYHs7xYnr497D8AwAA//8DAFBLAwQUAAYACAAAACEAfP4rZtwAAAAH&#10;AQAADwAAAGRycy9kb3ducmV2LnhtbEyOQWvCQBSE7wX/w/KE3nQTRZE0GxFpe5JCtVB6eybPJJh9&#10;G7JrEv99n6f2NAwzzHzpdrSN6qnztWMD8TwCRZy7oubSwNfpbbYB5QNygY1jMnAnD9ts8pRiUriB&#10;P6k/hlLJCPsEDVQhtInWPq/Iop+7lliyi+ssBrFdqYsOBxm3jV5E0VpbrFkeKmxpX1F+Pd6sgfcB&#10;h90yfu0P18v+/nNafXwfYjLmeTruXkAFGsNfGR74gg6ZMJ3djQuvGgOz1UbQg4H1AtQjX4qexcYR&#10;6CzV//mzXwAAAP//AwBQSwECLQAUAAYACAAAACEAtoM4kv4AAADhAQAAEwAAAAAAAAAAAAAAAAAA&#10;AAAAW0NvbnRlbnRfVHlwZXNdLnhtbFBLAQItABQABgAIAAAAIQA4/SH/1gAAAJQBAAALAAAAAAAA&#10;AAAAAAAAAC8BAABfcmVscy8ucmVsc1BLAQItABQABgAIAAAAIQANRccbIAMAAIUMAAAOAAAAAAAA&#10;AAAAAAAAAC4CAABkcnMvZTJvRG9jLnhtbFBLAQItABQABgAIAAAAIQB8/itm3AAAAAcBAAAPAAAA&#10;AAAAAAAAAAAAAHoFAABkcnMvZG93bnJldi54bWxQSwUGAAAAAAQABADzAAAAgwYAAAAA&#10;">
              <v:rect id="Rectangle 28" o:spid="_x0000_s1156"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uNwgAAANsAAAAPAAAAZHJzL2Rvd25yZXYueG1sRI9BawIx&#10;EIXvBf9DGMFbzbrYIqtRRFD22m3V67gZN4ubSdhE3f77plDo8fHmfW/eajPYTjyoD61jBbNpBoK4&#10;drrlRsHX5/51ASJEZI2dY1LwTQE269HLCgvtnvxBjyo2IkE4FKjAxOgLKUNtyGKYOk+cvKvrLcYk&#10;+0bqHp8JbjuZZ9m7tNhyajDoaWeovlV3m95ojqdz7ufXar67lN7c9uWh7JSajIftEkSkIf4f/6VL&#10;rSB/g98tCQBy/QMAAP//AwBQSwECLQAUAAYACAAAACEA2+H2y+4AAACFAQAAEwAAAAAAAAAAAAAA&#10;AAAAAAAAW0NvbnRlbnRfVHlwZXNdLnhtbFBLAQItABQABgAIAAAAIQBa9CxbvwAAABUBAAALAAAA&#10;AAAAAAAAAAAAAB8BAABfcmVscy8ucmVsc1BLAQItABQABgAIAAAAIQCwxouNwgAAANsAAAAPAAAA&#10;AAAAAAAAAAAAAAcCAABkcnMvZG93bnJldi54bWxQSwUGAAAAAAMAAwC3AAAA9gIAAAAA&#10;" fillcolor="white [3212]" strokecolor="#737373 [1789]"/>
              <v:rect id="Rectangle 29" o:spid="_x0000_s1157"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eyxAAAANsAAAAPAAAAZHJzL2Rvd25yZXYueG1sRI9Ba8JA&#10;FITvhf6H5RV6q5sGlZC6BqmIPfQSlbbHR/Y1m5p9G7KrSf+9Kwgeh5n5hlkUo23FmXrfOFbwOklA&#10;EFdON1wrOOw3LxkIH5A1to5JwT95KJaPDwvMtRu4pPMu1CJC2OeowITQ5VL6ypBFP3EdcfR+XW8x&#10;RNnXUvc4RLhtZZokc2mx4bhgsKN3Q9Vxd7IK2qr8+c7M33bg05edradZeXCfSj0/jas3EIHGcA/f&#10;2h9aQTqH65f4A+TyAgAA//8DAFBLAQItABQABgAIAAAAIQDb4fbL7gAAAIUBAAATAAAAAAAAAAAA&#10;AAAAAAAAAABbQ29udGVudF9UeXBlc10ueG1sUEsBAi0AFAAGAAgAAAAhAFr0LFu/AAAAFQEAAAsA&#10;AAAAAAAAAAAAAAAAHwEAAF9yZWxzLy5yZWxzUEsBAi0AFAAGAAgAAAAhABE7Z7LEAAAA2wAAAA8A&#10;AAAAAAAAAAAAAAAABwIAAGRycy9kb3ducmV2LnhtbFBLBQYAAAAAAwADALcAAAD4AgAAAAA=&#10;" fillcolor="white [3212]" strokecolor="#737373 [1789]"/>
              <v:rect id="Rectangle 30" o:spid="_x0000_s1158"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aRwgAAANsAAAAPAAAAZHJzL2Rvd25yZXYueG1sRE/LisIw&#10;FN0L8w/hDsxOU0VlrEZxBhXR1fgAl5fm2habm04Ta/XrzUJweTjvyawxhaipcrllBd1OBII4sTrn&#10;VMFhv2x/g3AeWWNhmRTcycFs+tGaYKztjf+o3vlUhBB2MSrIvC9jKV2SkUHXsSVx4M62MugDrFKp&#10;K7yFcFPIXhQNpcGcQ0OGJf1mlFx2V6OgfnTno8V/X/Y3w/vgZ3W8HLenhVJfn818DMJT49/il3ut&#10;FfTC2PAl/AA5fQIAAP//AwBQSwECLQAUAAYACAAAACEA2+H2y+4AAACFAQAAEwAAAAAAAAAAAAAA&#10;AAAAAAAAW0NvbnRlbnRfVHlwZXNdLnhtbFBLAQItABQABgAIAAAAIQBa9CxbvwAAABUBAAALAAAA&#10;AAAAAAAAAAAAAB8BAABfcmVscy8ucmVsc1BLAQItABQABgAIAAAAIQCNZsaRwgAAANsAAAAPAAAA&#10;AAAAAAAAAAAAAAcCAABkcnMvZG93bnJldi54bWxQSwUGAAAAAAMAAwC3AAAA9gIAAAAA&#10;" fillcolor="white [3212]" strokecolor="#737373 [1789]">
                <v:textbox>
                  <w:txbxContent>
                    <w:p w14:paraId="4A1B6760" w14:textId="77777777" w:rsidR="00592D27" w:rsidRDefault="00592D27" w:rsidP="00C5571D">
                      <w:pPr>
                        <w:pStyle w:val="a6"/>
                        <w:ind w:firstLineChars="111"/>
                      </w:pPr>
                      <w:r>
                        <w:fldChar w:fldCharType="begin"/>
                      </w:r>
                      <w:r>
                        <w:instrText xml:space="preserve"> PAGE    \* MERGEFORMAT </w:instrText>
                      </w:r>
                      <w:r>
                        <w:fldChar w:fldCharType="separate"/>
                      </w:r>
                      <w:r w:rsidRPr="00DF4E2A">
                        <w:rPr>
                          <w:noProof/>
                          <w:lang w:val="zh-CN"/>
                        </w:rPr>
                        <w:t>24</w:t>
                      </w:r>
                      <w:r>
                        <w:rPr>
                          <w:noProof/>
                          <w:lang w:val="zh-CN"/>
                        </w:rPr>
                        <w:fldChar w:fldCharType="end"/>
                      </w:r>
                    </w:p>
                  </w:txbxContent>
                </v:textbox>
              </v:rect>
              <w10:wrap anchorx="margin" anchory="margin"/>
            </v:group>
          </w:pict>
        </mc:Fallback>
      </mc:AlternateContent>
    </w:r>
    <w:r w:rsidRPr="00DB4D92">
      <w:rPr>
        <w:rFonts w:eastAsia="黑体" w:hint="eastAsia"/>
        <w:b/>
        <w:color w:val="808080" w:themeColor="background1" w:themeShade="80"/>
      </w:rPr>
      <w:t>金龙联合汽车工业（苏州）有限公司</w:t>
    </w:r>
    <w:r w:rsidRPr="00DB4D92">
      <w:rPr>
        <w:rFonts w:eastAsia="黑体" w:hint="eastAsia"/>
        <w:b/>
        <w:color w:val="808080" w:themeColor="background1" w:themeShade="80"/>
      </w:rPr>
      <w:t xml:space="preserve"> </w:t>
    </w:r>
    <w:r w:rsidRPr="00DB4D92">
      <w:rPr>
        <w:rFonts w:ascii="Arial" w:eastAsia="黑体" w:hAnsi="Arial" w:cs="Arial"/>
        <w:b/>
        <w:color w:val="808080" w:themeColor="background1" w:themeShade="80"/>
      </w:rPr>
      <w:t>Higer Bus Company Li</w:t>
    </w:r>
    <w:r w:rsidRPr="00DB4D92">
      <w:rPr>
        <w:rFonts w:ascii="Arial" w:eastAsia="黑体" w:hAnsi="Arial" w:cs="Arial" w:hint="eastAsia"/>
        <w:b/>
        <w:color w:val="808080" w:themeColor="background1" w:themeShade="80"/>
      </w:rPr>
      <w:t>m</w:t>
    </w:r>
    <w:r w:rsidRPr="00DB4D92">
      <w:rPr>
        <w:rFonts w:ascii="Arial" w:eastAsia="黑体" w:hAnsi="Arial" w:cs="Arial"/>
        <w:b/>
        <w:color w:val="808080" w:themeColor="background1" w:themeShade="80"/>
      </w:rPr>
      <w:t>ited</w:t>
    </w:r>
  </w:p>
  <w:p w14:paraId="3BE81F00" w14:textId="77777777" w:rsidR="00592D27" w:rsidRPr="00DB4D92" w:rsidRDefault="00592D27" w:rsidP="00C5571D">
    <w:pPr>
      <w:pStyle w:val="a6"/>
      <w:ind w:leftChars="-429" w:left="-1030" w:rightChars="-84" w:right="-202" w:firstLineChars="640" w:firstLine="960"/>
      <w:rPr>
        <w:color w:val="808080" w:themeColor="background1" w:themeShade="80"/>
        <w:sz w:val="15"/>
      </w:rPr>
    </w:pPr>
    <w:r w:rsidRPr="00DB4D92">
      <w:rPr>
        <w:rFonts w:hint="eastAsia"/>
        <w:color w:val="808080" w:themeColor="background1" w:themeShade="80"/>
        <w:sz w:val="15"/>
      </w:rPr>
      <w:t>地址：苏州工业园区苏虹东路</w:t>
    </w:r>
    <w:r w:rsidRPr="00DB4D92">
      <w:rPr>
        <w:rFonts w:hint="eastAsia"/>
        <w:color w:val="808080" w:themeColor="background1" w:themeShade="80"/>
        <w:sz w:val="15"/>
      </w:rPr>
      <w:t>288</w:t>
    </w:r>
    <w:r w:rsidRPr="00DB4D92">
      <w:rPr>
        <w:rFonts w:hint="eastAsia"/>
        <w:color w:val="808080" w:themeColor="background1" w:themeShade="80"/>
        <w:sz w:val="15"/>
      </w:rPr>
      <w:t>号</w:t>
    </w:r>
    <w:r w:rsidRPr="00DB4D92">
      <w:rPr>
        <w:rFonts w:hint="eastAsia"/>
        <w:color w:val="808080" w:themeColor="background1" w:themeShade="80"/>
        <w:sz w:val="15"/>
      </w:rPr>
      <w:t xml:space="preserve">  </w:t>
    </w:r>
    <w:r w:rsidRPr="00DB4D92">
      <w:rPr>
        <w:rFonts w:ascii="Arial" w:hAnsi="Arial" w:cs="Arial"/>
        <w:color w:val="808080" w:themeColor="background1" w:themeShade="80"/>
        <w:sz w:val="15"/>
      </w:rPr>
      <w:t>N0.288, Suhong Road, Suzhou Industr</w:t>
    </w:r>
    <w:r w:rsidRPr="00DB4D92">
      <w:rPr>
        <w:rFonts w:ascii="Arial" w:hAnsi="Arial" w:cs="Arial" w:hint="eastAsia"/>
        <w:color w:val="808080" w:themeColor="background1" w:themeShade="80"/>
        <w:sz w:val="15"/>
      </w:rPr>
      <w:t>i</w:t>
    </w:r>
    <w:r w:rsidRPr="00DB4D92">
      <w:rPr>
        <w:rFonts w:ascii="Arial" w:hAnsi="Arial" w:cs="Arial"/>
        <w:color w:val="808080" w:themeColor="background1" w:themeShade="80"/>
        <w:sz w:val="15"/>
      </w:rPr>
      <w:t>al Park, Jiangsu Province, Ch</w:t>
    </w:r>
    <w:r w:rsidRPr="00DB4D92">
      <w:rPr>
        <w:rFonts w:ascii="Arial" w:hAnsi="Arial" w:cs="Arial" w:hint="eastAsia"/>
        <w:color w:val="808080" w:themeColor="background1" w:themeShade="80"/>
        <w:sz w:val="15"/>
      </w:rPr>
      <w:t>i</w:t>
    </w:r>
    <w:r w:rsidRPr="00DB4D92">
      <w:rPr>
        <w:rFonts w:ascii="Arial" w:hAnsi="Arial" w:cs="Arial"/>
        <w:color w:val="808080" w:themeColor="background1" w:themeShade="80"/>
        <w:sz w:val="15"/>
      </w:rPr>
      <w:t>na  P.C: 215026</w:t>
    </w:r>
  </w:p>
  <w:p w14:paraId="52FA1113" w14:textId="77777777" w:rsidR="00592D27" w:rsidRPr="00DB4D92" w:rsidRDefault="00592D27" w:rsidP="00C5571D">
    <w:pPr>
      <w:pStyle w:val="a6"/>
      <w:ind w:leftChars="-257" w:left="-617" w:rightChars="-84" w:right="-202" w:firstLineChars="350" w:firstLine="525"/>
      <w:rPr>
        <w:color w:val="808080" w:themeColor="background1" w:themeShade="80"/>
        <w:sz w:val="15"/>
      </w:rPr>
    </w:pPr>
    <w:r w:rsidRPr="00DB4D92">
      <w:rPr>
        <w:rFonts w:hint="eastAsia"/>
        <w:color w:val="808080" w:themeColor="background1" w:themeShade="80"/>
        <w:sz w:val="15"/>
      </w:rPr>
      <w:t>服务热线</w:t>
    </w:r>
    <w:r w:rsidRPr="00DB4D92">
      <w:rPr>
        <w:rFonts w:ascii="Arial" w:hAnsi="Arial" w:cs="Arial"/>
        <w:color w:val="808080" w:themeColor="background1" w:themeShade="80"/>
        <w:sz w:val="15"/>
      </w:rPr>
      <w:t>(</w:t>
    </w:r>
    <w:r w:rsidRPr="00DB4D92">
      <w:rPr>
        <w:rFonts w:ascii="Arial" w:hAnsi="Arial" w:cs="Arial" w:hint="eastAsia"/>
        <w:color w:val="808080" w:themeColor="background1" w:themeShade="80"/>
        <w:sz w:val="15"/>
      </w:rPr>
      <w:t>Service</w:t>
    </w:r>
    <w:r w:rsidRPr="00DB4D92">
      <w:rPr>
        <w:rFonts w:ascii="Arial" w:hAnsi="Arial" w:cs="Arial"/>
        <w:color w:val="808080" w:themeColor="background1" w:themeShade="80"/>
        <w:sz w:val="15"/>
      </w:rPr>
      <w:t xml:space="preserve"> Hotline): </w:t>
    </w:r>
    <w:r w:rsidRPr="00DB4D92">
      <w:rPr>
        <w:rFonts w:ascii="Arial" w:hAnsi="Arial" w:cs="Arial" w:hint="eastAsia"/>
        <w:color w:val="808080" w:themeColor="background1" w:themeShade="80"/>
        <w:sz w:val="15"/>
      </w:rPr>
      <w:t>4</w:t>
    </w:r>
    <w:r w:rsidRPr="00DB4D92">
      <w:rPr>
        <w:rFonts w:ascii="Arial" w:hAnsi="Arial" w:cs="Arial"/>
        <w:color w:val="808080" w:themeColor="background1" w:themeShade="80"/>
        <w:sz w:val="15"/>
      </w:rPr>
      <w:t>00-828</w:t>
    </w:r>
    <w:r w:rsidRPr="00DB4D92">
      <w:rPr>
        <w:rFonts w:ascii="Arial" w:hAnsi="Arial" w:cs="Arial" w:hint="eastAsia"/>
        <w:color w:val="808080" w:themeColor="background1" w:themeShade="80"/>
        <w:sz w:val="15"/>
      </w:rPr>
      <w:t>-</w:t>
    </w:r>
    <w:r w:rsidRPr="00DB4D92">
      <w:rPr>
        <w:rFonts w:ascii="Arial" w:hAnsi="Arial" w:cs="Arial"/>
        <w:color w:val="808080" w:themeColor="background1" w:themeShade="80"/>
        <w:sz w:val="15"/>
      </w:rPr>
      <w:t>2019</w:t>
    </w:r>
    <w:r w:rsidRPr="00DB4D92">
      <w:rPr>
        <w:rFonts w:ascii="Arial" w:hAnsi="Arial" w:cs="Arial" w:hint="eastAsia"/>
        <w:color w:val="808080" w:themeColor="background1" w:themeShade="80"/>
        <w:sz w:val="15"/>
      </w:rPr>
      <w:t xml:space="preserve">   </w:t>
    </w:r>
    <w:hyperlink r:id="rId1" w:history="1">
      <w:r w:rsidRPr="00DB4D92">
        <w:rPr>
          <w:rStyle w:val="a8"/>
          <w:rFonts w:hint="eastAsia"/>
          <w:color w:val="808080" w:themeColor="background1" w:themeShade="80"/>
          <w:sz w:val="15"/>
          <w:u w:val="none"/>
        </w:rPr>
        <w:t>Http://www.higer.com</w:t>
      </w:r>
    </w:hyperlink>
  </w:p>
  <w:p w14:paraId="5E6DEA14" w14:textId="77777777" w:rsidR="00592D27" w:rsidRDefault="00592D27" w:rsidP="00C5571D">
    <w:pPr>
      <w:pStyle w:val="a6"/>
      <w:ind w:leftChars="-257" w:left="-617" w:rightChars="-84" w:right="-202" w:firstLine="402"/>
      <w:rPr>
        <w:rFonts w:eastAsia="黑体"/>
        <w:b/>
        <w:bCs/>
        <w:color w:val="000000"/>
      </w:rPr>
    </w:pPr>
    <w:r>
      <w:rPr>
        <w:rFonts w:eastAsia="黑体"/>
        <w:b/>
        <w:bCs/>
        <w:noProof/>
        <w:color w:val="0000FF"/>
        <w:sz w:val="20"/>
      </w:rPr>
      <mc:AlternateContent>
        <mc:Choice Requires="wps">
          <w:drawing>
            <wp:anchor distT="4294967295" distB="4294967295" distL="114300" distR="114300" simplePos="0" relativeHeight="251665408" behindDoc="0" locked="0" layoutInCell="1" allowOverlap="1" wp14:anchorId="7606F027" wp14:editId="03380B99">
              <wp:simplePos x="0" y="0"/>
              <wp:positionH relativeFrom="column">
                <wp:posOffset>0</wp:posOffset>
              </wp:positionH>
              <wp:positionV relativeFrom="paragraph">
                <wp:posOffset>49529</wp:posOffset>
              </wp:positionV>
              <wp:extent cx="6057900" cy="0"/>
              <wp:effectExtent l="0" t="0" r="19050" b="19050"/>
              <wp:wrapNone/>
              <wp:docPr id="2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2CEFD" id="Line 31"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pt" to="47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xExAEAAGwDAAAOAAAAZHJzL2Uyb0RvYy54bWysU01vGyEQvVfqf0Dc6107StqsvM7BqXtx&#10;W0tJf8AYWC8KMAiwd/3vO+CPNO2tyh4Qw7x5vHnDzh9Ga9hBhajRtXw6qTlTTqDUbtfyX8+rT184&#10;iwmcBINOtfyoIn9YfPwwH3yjZtijkSowInGxGXzL+5R8U1VR9MpCnKBXjpIdBguJwrCrZICB2K2p&#10;ZnV9Vw0YpA8oVIx0+nhK8kXh7zol0s+uiyox03LSlsoayrrNa7WYQ7ML4HstzjLgP1RY0I4uvVI9&#10;QgK2D/ofKqtFwIhdmgi0FXadFqr0QN1M67+6eerBq9ILmRP91ab4frTix2ETmJYtn91w5sDSjNba&#10;KXYzzd4MPjYEWbpNyN2J0T35NYqXyBwue3A7VTQ+Hz3VlYrqTUkOoqcbtsN3lISBfcJi1NgFmynJ&#10;AjaWeRyv81BjYoIO7+rbz/c1jU1cchU0l0IfYvqm0LK8abkh0YUYDuuYSDpBL5B8j8OVNqaM2zg2&#10;kNr7+rYuFRGNljmbcTHstksT2AHoxaxWNX3ZCGJ7Awu4d7Kw9Qrk1/M+gTanPeGNo7KLAScrtyiP&#10;m5Dp8jmNtBCfn19+M3/GBfX6kyx+AwAA//8DAFBLAwQUAAYACAAAACEAg+SZ69oAAAAEAQAADwAA&#10;AGRycy9kb3ducmV2LnhtbEyPQUvDQBCF70L/wzIFb3ZT0VRjNkUCUg9CafSgt212TIK7syG7beK/&#10;79hLPX684b1v8vXkrDjiEDpPCpaLBARS7U1HjYKP95ebBxAhajLaekIFvxhgXcyucp0ZP9IOj1Vs&#10;BJdQyLSCNsY+kzLULTodFr5H4uzbD05HxqGRZtAjlzsrb5MklU53xAut7rFssf6pDk7B53az7d/K&#10;MvWvX5txatJltVtZpa7n0/MTiIhTvBzDnz6rQ8FOe38gE4RVwI9EBSvW5/Dx/o55f2ZZ5PK/fHEC&#10;AAD//wMAUEsBAi0AFAAGAAgAAAAhALaDOJL+AAAA4QEAABMAAAAAAAAAAAAAAAAAAAAAAFtDb250&#10;ZW50X1R5cGVzXS54bWxQSwECLQAUAAYACAAAACEAOP0h/9YAAACUAQAACwAAAAAAAAAAAAAAAAAv&#10;AQAAX3JlbHMvLnJlbHNQSwECLQAUAAYACAAAACEAcUvcRMQBAABsAwAADgAAAAAAAAAAAAAAAAAu&#10;AgAAZHJzL2Uyb0RvYy54bWxQSwECLQAUAAYACAAAACEAg+SZ69oAAAAEAQAADwAAAAAAAAAAAAAA&#10;AAAeBAAAZHJzL2Rvd25yZXYueG1sUEsFBgAAAAAEAAQA8wAAACUFAAAAAA==&#10;" strokecolor="red" strokeweight="1.5pt"/>
          </w:pict>
        </mc:Fallback>
      </mc:AlternateContent>
    </w:r>
  </w:p>
  <w:p w14:paraId="39B9FBD9" w14:textId="77777777" w:rsidR="00592D27" w:rsidRDefault="00592D27" w:rsidP="00AD3BA0">
    <w:pPr>
      <w:pStyle w:val="a6"/>
      <w:ind w:firstLine="360"/>
    </w:pPr>
    <w:r>
      <w:rPr>
        <w:noProof/>
      </w:rPr>
      <w:drawing>
        <wp:anchor distT="0" distB="0" distL="114300" distR="114300" simplePos="0" relativeHeight="251685888" behindDoc="1" locked="0" layoutInCell="1" allowOverlap="1" wp14:anchorId="182190C6" wp14:editId="5ABBCB81">
          <wp:simplePos x="0" y="0"/>
          <wp:positionH relativeFrom="column">
            <wp:posOffset>-729615</wp:posOffset>
          </wp:positionH>
          <wp:positionV relativeFrom="paragraph">
            <wp:posOffset>514350</wp:posOffset>
          </wp:positionV>
          <wp:extent cx="7600950" cy="8991600"/>
          <wp:effectExtent l="19050" t="0" r="0" b="0"/>
          <wp:wrapNone/>
          <wp:docPr id="320" name="图片 319" descr="89bOOOPIC6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bOOOPIC6c_1024.jpg"/>
                  <pic:cNvPicPr/>
                </pic:nvPicPr>
                <pic:blipFill>
                  <a:blip r:embed="rId2"/>
                  <a:stretch>
                    <a:fillRect/>
                  </a:stretch>
                </pic:blipFill>
                <pic:spPr>
                  <a:xfrm>
                    <a:off x="0" y="0"/>
                    <a:ext cx="7600950" cy="8991600"/>
                  </a:xfrm>
                  <a:prstGeom prst="rect">
                    <a:avLst/>
                  </a:prstGeom>
                </pic:spPr>
              </pic:pic>
            </a:graphicData>
          </a:graphic>
        </wp:anchor>
      </w:drawing>
    </w:r>
    <w:r>
      <w:rPr>
        <w:noProof/>
      </w:rPr>
      <w:drawing>
        <wp:anchor distT="0" distB="0" distL="114300" distR="114300" simplePos="0" relativeHeight="251684864" behindDoc="1" locked="0" layoutInCell="1" allowOverlap="1" wp14:anchorId="717B00F5" wp14:editId="16E0A2D4">
          <wp:simplePos x="0" y="0"/>
          <wp:positionH relativeFrom="column">
            <wp:posOffset>-777240</wp:posOffset>
          </wp:positionH>
          <wp:positionV relativeFrom="paragraph">
            <wp:posOffset>514350</wp:posOffset>
          </wp:positionV>
          <wp:extent cx="7600950" cy="10706100"/>
          <wp:effectExtent l="19050" t="0" r="0" b="0"/>
          <wp:wrapNone/>
          <wp:docPr id="286" name="图片 285" descr="89bOOOPIC6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bOOOPIC6c_1024.jpg"/>
                  <pic:cNvPicPr/>
                </pic:nvPicPr>
                <pic:blipFill>
                  <a:blip r:embed="rId2"/>
                  <a:stretch>
                    <a:fillRect/>
                  </a:stretch>
                </pic:blipFill>
                <pic:spPr>
                  <a:xfrm>
                    <a:off x="0" y="0"/>
                    <a:ext cx="7600950" cy="107061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19D1" w14:textId="77777777" w:rsidR="00592D27" w:rsidRDefault="00592D27" w:rsidP="00AD3BA0">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5FB21" w14:textId="77777777" w:rsidR="008E78EF" w:rsidRDefault="008E78EF" w:rsidP="00637602">
      <w:pPr>
        <w:ind w:firstLine="480"/>
      </w:pPr>
      <w:r>
        <w:separator/>
      </w:r>
    </w:p>
  </w:footnote>
  <w:footnote w:type="continuationSeparator" w:id="0">
    <w:p w14:paraId="54707308" w14:textId="77777777" w:rsidR="008E78EF" w:rsidRDefault="008E78EF" w:rsidP="0063760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61157" w14:textId="77777777" w:rsidR="00592D27" w:rsidRDefault="00592D27" w:rsidP="00637602">
    <w:pPr>
      <w:pStyle w:val="a4"/>
      <w:ind w:firstLine="360"/>
    </w:pPr>
    <w:r>
      <w:rPr>
        <w:noProof/>
      </w:rPr>
      <w:pict w14:anchorId="587DF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47" o:spid="_x0000_s2120" type="#_x0000_t75" style="position:absolute;left:0;text-align:left;margin-left:0;margin-top:0;width:595.6pt;height:842.85pt;z-index:-251646976;mso-position-horizontal:center;mso-position-horizontal-relative:margin;mso-position-vertical:center;mso-position-vertical-relative:margin" o:allowincell="f">
          <v:imagedata r:id="rId1" o:title="背景"/>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7B0FE" w14:textId="77777777" w:rsidR="00592D27" w:rsidRPr="00327CB3" w:rsidRDefault="00592D27" w:rsidP="00AC19C8">
    <w:pPr>
      <w:pStyle w:val="a4"/>
      <w:pBdr>
        <w:bottom w:val="single" w:sz="6" w:space="0" w:color="auto"/>
      </w:pBdr>
      <w:ind w:firstLineChars="0" w:firstLine="0"/>
      <w:jc w:val="left"/>
    </w:pPr>
    <w:r>
      <w:rPr>
        <w:noProof/>
      </w:rPr>
      <w:drawing>
        <wp:anchor distT="0" distB="0" distL="114300" distR="114300" simplePos="0" relativeHeight="251683840" behindDoc="1" locked="0" layoutInCell="0" allowOverlap="1" wp14:anchorId="4243E419" wp14:editId="41926A60">
          <wp:simplePos x="0" y="0"/>
          <wp:positionH relativeFrom="margin">
            <wp:align>center</wp:align>
          </wp:positionH>
          <wp:positionV relativeFrom="margin">
            <wp:align>center</wp:align>
          </wp:positionV>
          <wp:extent cx="7564120" cy="10704195"/>
          <wp:effectExtent l="0" t="0" r="0" b="1905"/>
          <wp:wrapNone/>
          <wp:docPr id="85" name="图片 8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背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0704195"/>
                  </a:xfrm>
                  <a:prstGeom prst="rect">
                    <a:avLst/>
                  </a:prstGeom>
                  <a:noFill/>
                </pic:spPr>
              </pic:pic>
            </a:graphicData>
          </a:graphic>
        </wp:anchor>
      </w:drawing>
    </w:r>
    <w:r>
      <w:rPr>
        <w:noProof/>
      </w:rPr>
      <w:drawing>
        <wp:inline distT="0" distB="0" distL="0" distR="0" wp14:anchorId="2907AFCE" wp14:editId="26F03DE4">
          <wp:extent cx="1235075" cy="451485"/>
          <wp:effectExtent l="19050" t="0" r="0" b="0"/>
          <wp:docPr id="266"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35075" cy="451485"/>
                  </a:xfrm>
                  <a:prstGeom prst="rect">
                    <a:avLst/>
                  </a:prstGeom>
                  <a:noFill/>
                </pic:spPr>
              </pic:pic>
            </a:graphicData>
          </a:graphic>
        </wp:inline>
      </w:drawing>
    </w:r>
    <w:r>
      <w:rPr>
        <w:rFonts w:hint="eastAsia"/>
      </w:rPr>
      <w:t xml:space="preserve">                                              </w:t>
    </w:r>
    <w:r w:rsidRPr="00AE5C08">
      <w:rPr>
        <w:rFonts w:hint="eastAsia"/>
        <w:sz w:val="21"/>
      </w:rPr>
      <w:t>金龙联合汽车工业（苏州）有限公司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26161" w14:textId="77777777" w:rsidR="00592D27" w:rsidRPr="00327CB3" w:rsidRDefault="00592D27" w:rsidP="00AC19C8">
    <w:pPr>
      <w:pStyle w:val="a4"/>
      <w:pBdr>
        <w:bottom w:val="single" w:sz="6" w:space="0" w:color="auto"/>
      </w:pBdr>
      <w:ind w:firstLineChars="0" w:firstLine="0"/>
      <w:jc w:val="left"/>
    </w:pPr>
    <w:r>
      <w:rPr>
        <w:noProof/>
      </w:rPr>
      <w:drawing>
        <wp:anchor distT="0" distB="0" distL="114300" distR="114300" simplePos="0" relativeHeight="251691008" behindDoc="1" locked="0" layoutInCell="0" allowOverlap="1" wp14:anchorId="69831550" wp14:editId="64D594D2">
          <wp:simplePos x="0" y="0"/>
          <wp:positionH relativeFrom="margin">
            <wp:align>center</wp:align>
          </wp:positionH>
          <wp:positionV relativeFrom="margin">
            <wp:align>center</wp:align>
          </wp:positionV>
          <wp:extent cx="7564120" cy="10704195"/>
          <wp:effectExtent l="0" t="0" r="0" b="1905"/>
          <wp:wrapNone/>
          <wp:docPr id="89" name="图片 89"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背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0704195"/>
                  </a:xfrm>
                  <a:prstGeom prst="rect">
                    <a:avLst/>
                  </a:prstGeom>
                  <a:noFill/>
                </pic:spPr>
              </pic:pic>
            </a:graphicData>
          </a:graphic>
        </wp:anchor>
      </w:drawing>
    </w:r>
    <w:r>
      <w:rPr>
        <w:noProof/>
      </w:rPr>
      <w:drawing>
        <wp:inline distT="0" distB="0" distL="0" distR="0" wp14:anchorId="70BB38AB" wp14:editId="5979E60A">
          <wp:extent cx="1235075" cy="451485"/>
          <wp:effectExtent l="19050" t="0" r="0" b="0"/>
          <wp:docPr id="332"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35075" cy="451485"/>
                  </a:xfrm>
                  <a:prstGeom prst="rect">
                    <a:avLst/>
                  </a:prstGeom>
                  <a:noFill/>
                </pic:spPr>
              </pic:pic>
            </a:graphicData>
          </a:graphic>
        </wp:inline>
      </w:drawing>
    </w:r>
    <w:r>
      <w:rPr>
        <w:rFonts w:hint="eastAsia"/>
      </w:rPr>
      <w:t xml:space="preserve">                                              </w:t>
    </w:r>
    <w:r w:rsidRPr="00AE5C08">
      <w:rPr>
        <w:rFonts w:hint="eastAsia"/>
        <w:sz w:val="21"/>
      </w:rPr>
      <w:t>金龙联合汽车工业（苏州）有限公司</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39E0F" w14:textId="77777777" w:rsidR="00592D27" w:rsidRPr="00327CB3" w:rsidRDefault="00592D27" w:rsidP="00AC19C8">
    <w:pPr>
      <w:pStyle w:val="a4"/>
      <w:pBdr>
        <w:bottom w:val="single" w:sz="6" w:space="0" w:color="auto"/>
      </w:pBdr>
      <w:ind w:firstLineChars="0" w:firstLine="0"/>
      <w:jc w:val="left"/>
    </w:pPr>
    <w:r>
      <w:rPr>
        <w:noProof/>
      </w:rPr>
      <w:drawing>
        <wp:anchor distT="0" distB="0" distL="114300" distR="114300" simplePos="0" relativeHeight="251695104" behindDoc="1" locked="0" layoutInCell="0" allowOverlap="1" wp14:anchorId="347AF975" wp14:editId="6CC0BF97">
          <wp:simplePos x="0" y="0"/>
          <wp:positionH relativeFrom="margin">
            <wp:align>center</wp:align>
          </wp:positionH>
          <wp:positionV relativeFrom="margin">
            <wp:align>center</wp:align>
          </wp:positionV>
          <wp:extent cx="7564120" cy="10704195"/>
          <wp:effectExtent l="0" t="0" r="0" b="1905"/>
          <wp:wrapNone/>
          <wp:docPr id="90" name="图片 90"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背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0704195"/>
                  </a:xfrm>
                  <a:prstGeom prst="rect">
                    <a:avLst/>
                  </a:prstGeom>
                  <a:noFill/>
                </pic:spPr>
              </pic:pic>
            </a:graphicData>
          </a:graphic>
        </wp:anchor>
      </w:drawing>
    </w:r>
    <w:r>
      <w:rPr>
        <w:noProof/>
      </w:rPr>
      <w:drawing>
        <wp:inline distT="0" distB="0" distL="0" distR="0" wp14:anchorId="3982E5A3" wp14:editId="6DB079B3">
          <wp:extent cx="1235075" cy="451485"/>
          <wp:effectExtent l="19050" t="0" r="0" b="0"/>
          <wp:docPr id="338"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35075" cy="451485"/>
                  </a:xfrm>
                  <a:prstGeom prst="rect">
                    <a:avLst/>
                  </a:prstGeom>
                  <a:noFill/>
                </pic:spPr>
              </pic:pic>
            </a:graphicData>
          </a:graphic>
        </wp:inline>
      </w:drawing>
    </w:r>
    <w:r>
      <w:rPr>
        <w:rFonts w:hint="eastAsia"/>
      </w:rPr>
      <w:t xml:space="preserve">                                              </w:t>
    </w:r>
    <w:r w:rsidRPr="00AE5C08">
      <w:rPr>
        <w:rFonts w:hint="eastAsia"/>
        <w:sz w:val="21"/>
      </w:rPr>
      <w:t>金龙联合汽车工业（苏州）有限公司</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7B998" w14:textId="77777777" w:rsidR="00592D27" w:rsidRDefault="00592D27" w:rsidP="00940FA6">
    <w:pPr>
      <w:pStyle w:val="a4"/>
      <w:ind w:firstLine="360"/>
    </w:pPr>
    <w:r>
      <w:rPr>
        <w:noProof/>
      </w:rPr>
      <w:pict w14:anchorId="2639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6" o:spid="_x0000_s2129" type="#_x0000_t75" style="position:absolute;left:0;text-align:left;margin-left:0;margin-top:0;width:595.6pt;height:842.85pt;z-index:-251637760;mso-position-horizontal:center;mso-position-horizontal-relative:margin;mso-position-vertical:center;mso-position-vertical-relative:margin" o:allowincell="f">
          <v:imagedata r:id="rId1" o:title="背景"/>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FFDC" w14:textId="77777777" w:rsidR="00592D27" w:rsidRPr="004F23CE" w:rsidRDefault="00592D27" w:rsidP="004F23CE">
    <w:pPr>
      <w:pStyle w:val="a4"/>
      <w:pBdr>
        <w:bottom w:val="none" w:sz="0" w:space="0" w:color="auto"/>
      </w:pBdr>
      <w:ind w:firstLine="360"/>
    </w:pPr>
    <w:r>
      <w:rPr>
        <w:noProof/>
      </w:rPr>
      <w:pict w14:anchorId="10843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7" o:spid="_x0000_s2130" type="#_x0000_t75" style="position:absolute;left:0;text-align:left;margin-left:0;margin-top:0;width:595.6pt;height:842.85pt;z-index:-251636736;mso-position-horizontal:center;mso-position-horizontal-relative:margin;mso-position-vertical:center;mso-position-vertical-relative:margin" o:allowincell="f">
          <v:imagedata r:id="rId1" o:title="背景"/>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4FBD9" w14:textId="77777777" w:rsidR="00592D27" w:rsidRDefault="00592D27" w:rsidP="00940FA6">
    <w:pPr>
      <w:pStyle w:val="a4"/>
      <w:ind w:firstLine="360"/>
    </w:pPr>
    <w:r>
      <w:rPr>
        <w:noProof/>
      </w:rPr>
      <w:pict w14:anchorId="3C836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5" o:spid="_x0000_s2128" type="#_x0000_t75" style="position:absolute;left:0;text-align:left;margin-left:0;margin-top:0;width:595.6pt;height:842.85pt;z-index:-251638784;mso-position-horizontal:center;mso-position-horizontal-relative:margin;mso-position-vertical:center;mso-position-vertical-relative:margin" o:allowincell="f">
          <v:imagedata r:id="rId1" o:title="背景"/>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71B7" w14:textId="77777777" w:rsidR="00592D27" w:rsidRPr="00994116" w:rsidRDefault="00592D27" w:rsidP="00994116">
    <w:pPr>
      <w:pStyle w:val="a4"/>
      <w:pBdr>
        <w:bottom w:val="none" w:sz="0" w:space="0" w:color="auto"/>
      </w:pBdr>
      <w:ind w:firstLine="360"/>
    </w:pPr>
    <w:r>
      <w:rPr>
        <w:noProof/>
      </w:rPr>
      <w:pict w14:anchorId="73A00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48" o:spid="_x0000_s2121" type="#_x0000_t75" style="position:absolute;left:0;text-align:left;margin-left:0;margin-top:0;width:595.6pt;height:842.85pt;z-index:-251645952;mso-position-horizontal:center;mso-position-horizontal-relative:margin;mso-position-vertical:center;mso-position-vertical-relative:margin" o:allowincell="f">
          <v:imagedata r:id="rId1" o:title="背景"/>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7F644" w14:textId="77777777" w:rsidR="00592D27" w:rsidRDefault="00592D27" w:rsidP="00637602">
    <w:pPr>
      <w:pStyle w:val="a4"/>
      <w:ind w:firstLine="360"/>
    </w:pPr>
    <w:r>
      <w:rPr>
        <w:noProof/>
      </w:rPr>
      <w:pict w14:anchorId="5C7D5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46" o:spid="_x0000_s2119" type="#_x0000_t75" style="position:absolute;left:0;text-align:left;margin-left:0;margin-top:0;width:595.6pt;height:842.85pt;z-index:-251648000;mso-position-horizontal:center;mso-position-horizontal-relative:margin;mso-position-vertical:center;mso-position-vertical-relative:margin" o:allowincell="f">
          <v:imagedata r:id="rId1" o:title="背景"/>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15E5B" w14:textId="77777777" w:rsidR="00592D27" w:rsidRDefault="00592D27" w:rsidP="00940FA6">
    <w:pPr>
      <w:pStyle w:val="a4"/>
      <w:ind w:firstLine="360"/>
    </w:pPr>
    <w:r>
      <w:rPr>
        <w:noProof/>
      </w:rPr>
      <w:pict w14:anchorId="500DE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0" o:spid="_x0000_s2123" type="#_x0000_t75" style="position:absolute;left:0;text-align:left;margin-left:0;margin-top:0;width:595.6pt;height:842.85pt;z-index:-251643904;mso-position-horizontal:center;mso-position-horizontal-relative:margin;mso-position-vertical:center;mso-position-vertical-relative:margin" o:allowincell="f">
          <v:imagedata r:id="rId1" o:title="背景"/>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1CE8" w14:textId="77777777" w:rsidR="00592D27" w:rsidRPr="00327CB3" w:rsidRDefault="00592D27" w:rsidP="00AC19C8">
    <w:pPr>
      <w:pStyle w:val="a4"/>
      <w:pBdr>
        <w:bottom w:val="single" w:sz="6" w:space="0" w:color="auto"/>
      </w:pBdr>
      <w:ind w:firstLineChars="0" w:firstLine="0"/>
      <w:jc w:val="left"/>
    </w:pPr>
    <w:r>
      <w:rPr>
        <w:noProof/>
      </w:rPr>
      <w:drawing>
        <wp:anchor distT="0" distB="0" distL="114300" distR="114300" simplePos="0" relativeHeight="251680768" behindDoc="1" locked="0" layoutInCell="1" allowOverlap="1" wp14:anchorId="4124C8AC" wp14:editId="3B333930">
          <wp:simplePos x="0" y="0"/>
          <wp:positionH relativeFrom="column">
            <wp:posOffset>-729615</wp:posOffset>
          </wp:positionH>
          <wp:positionV relativeFrom="paragraph">
            <wp:posOffset>-337185</wp:posOffset>
          </wp:positionV>
          <wp:extent cx="7639050" cy="10706100"/>
          <wp:effectExtent l="19050" t="0" r="0" b="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p1brtwe9.jpg"/>
                  <pic:cNvPicPr/>
                </pic:nvPicPr>
                <pic:blipFill>
                  <a:blip r:embed="rId1"/>
                  <a:stretch>
                    <a:fillRect/>
                  </a:stretch>
                </pic:blipFill>
                <pic:spPr>
                  <a:xfrm>
                    <a:off x="0" y="0"/>
                    <a:ext cx="7639050" cy="10706100"/>
                  </a:xfrm>
                  <a:prstGeom prst="rect">
                    <a:avLst/>
                  </a:prstGeom>
                </pic:spPr>
              </pic:pic>
            </a:graphicData>
          </a:graphic>
        </wp:anchor>
      </w:drawing>
    </w:r>
    <w:r>
      <w:rPr>
        <w:noProof/>
      </w:rPr>
      <w:drawing>
        <wp:inline distT="0" distB="0" distL="0" distR="0" wp14:anchorId="3725C3F3" wp14:editId="3EDB0F21">
          <wp:extent cx="1235075" cy="451485"/>
          <wp:effectExtent l="19050" t="0" r="0" b="0"/>
          <wp:docPr id="259"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35075" cy="451485"/>
                  </a:xfrm>
                  <a:prstGeom prst="rect">
                    <a:avLst/>
                  </a:prstGeom>
                  <a:noFill/>
                </pic:spPr>
              </pic:pic>
            </a:graphicData>
          </a:graphic>
        </wp:inline>
      </w:drawing>
    </w:r>
    <w:r>
      <w:rPr>
        <w:rFonts w:hint="eastAsia"/>
      </w:rPr>
      <w:t xml:space="preserve">                                              </w:t>
    </w:r>
    <w:r w:rsidRPr="00AE5C08">
      <w:rPr>
        <w:rFonts w:hint="eastAsia"/>
        <w:sz w:val="21"/>
      </w:rPr>
      <w:t>金龙联合汽车工业（苏州）有限公司</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332F2" w14:textId="77777777" w:rsidR="00592D27" w:rsidRDefault="00592D27" w:rsidP="00940FA6">
    <w:pPr>
      <w:pStyle w:val="a4"/>
      <w:ind w:firstLine="360"/>
    </w:pPr>
    <w:r>
      <w:rPr>
        <w:noProof/>
      </w:rPr>
      <w:pict w14:anchorId="6FAC1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49" o:spid="_x0000_s2122" type="#_x0000_t75" style="position:absolute;left:0;text-align:left;margin-left:0;margin-top:0;width:595.6pt;height:842.85pt;z-index:-251644928;mso-position-horizontal:center;mso-position-horizontal-relative:margin;mso-position-vertical:center;mso-position-vertical-relative:margin" o:allowincell="f">
          <v:imagedata r:id="rId1" o:title="背景"/>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4E52A" w14:textId="77777777" w:rsidR="00592D27" w:rsidRDefault="00592D27" w:rsidP="00940FA6">
    <w:pPr>
      <w:pStyle w:val="a4"/>
      <w:ind w:firstLine="360"/>
    </w:pPr>
    <w:r>
      <w:rPr>
        <w:noProof/>
      </w:rPr>
      <w:pict w14:anchorId="375AC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3" o:spid="_x0000_s2126" type="#_x0000_t75" style="position:absolute;left:0;text-align:left;margin-left:0;margin-top:0;width:595.6pt;height:842.85pt;z-index:-251640832;mso-position-horizontal:center;mso-position-horizontal-relative:margin;mso-position-vertical:center;mso-position-vertical-relative:margin" o:allowincell="f">
          <v:imagedata r:id="rId1" o:title="背景"/>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E2C19" w14:textId="77777777" w:rsidR="00592D27" w:rsidRPr="00327CB3" w:rsidRDefault="00592D27" w:rsidP="00AC19C8">
    <w:pPr>
      <w:pStyle w:val="a4"/>
      <w:pBdr>
        <w:bottom w:val="single" w:sz="6" w:space="0" w:color="auto"/>
      </w:pBdr>
      <w:ind w:firstLineChars="0" w:firstLine="0"/>
      <w:jc w:val="left"/>
    </w:pPr>
    <w:r>
      <w:rPr>
        <w:noProof/>
      </w:rPr>
      <w:pict w14:anchorId="30DEB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4" o:spid="_x0000_s2127" type="#_x0000_t75" style="position:absolute;margin-left:0;margin-top:0;width:595.6pt;height:842.85pt;z-index:-251639808;mso-position-horizontal:center;mso-position-horizontal-relative:margin;mso-position-vertical:center;mso-position-vertical-relative:margin" o:allowincell="f">
          <v:imagedata r:id="rId1" o:title="背景"/>
          <w10:wrap anchorx="margin" anchory="margin"/>
        </v:shape>
      </w:pict>
    </w:r>
    <w:r>
      <w:rPr>
        <w:noProof/>
      </w:rPr>
      <w:drawing>
        <wp:inline distT="0" distB="0" distL="0" distR="0" wp14:anchorId="6A2B45AA" wp14:editId="191C6C8B">
          <wp:extent cx="1235075" cy="451485"/>
          <wp:effectExtent l="19050" t="0" r="0" b="0"/>
          <wp:docPr id="19"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235075" cy="451485"/>
                  </a:xfrm>
                  <a:prstGeom prst="rect">
                    <a:avLst/>
                  </a:prstGeom>
                  <a:noFill/>
                </pic:spPr>
              </pic:pic>
            </a:graphicData>
          </a:graphic>
        </wp:inline>
      </w:drawing>
    </w:r>
    <w:r>
      <w:rPr>
        <w:rFonts w:hint="eastAsia"/>
      </w:rPr>
      <w:t xml:space="preserve">                                              </w:t>
    </w:r>
    <w:r w:rsidRPr="00AE5C08">
      <w:rPr>
        <w:rFonts w:hint="eastAsia"/>
        <w:sz w:val="21"/>
      </w:rPr>
      <w:t>金龙联合汽车工业（苏州）有限公司</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C464C" w14:textId="77777777" w:rsidR="00592D27" w:rsidRDefault="00592D27" w:rsidP="00940FA6">
    <w:pPr>
      <w:pStyle w:val="a4"/>
      <w:ind w:firstLine="360"/>
    </w:pPr>
    <w:r>
      <w:rPr>
        <w:noProof/>
      </w:rPr>
      <w:pict w14:anchorId="42D36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65552" o:spid="_x0000_s2125" type="#_x0000_t75" style="position:absolute;left:0;text-align:left;margin-left:0;margin-top:0;width:595.6pt;height:842.85pt;z-index:-251641856;mso-position-horizontal:center;mso-position-horizontal-relative:margin;mso-position-vertical:center;mso-position-vertical-relative:margin" o:allowincell="f">
          <v:imagedata r:id="rId1" o:title="背景"/>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F54EE"/>
    <w:multiLevelType w:val="hybridMultilevel"/>
    <w:tmpl w:val="EB5CDD3A"/>
    <w:lvl w:ilvl="0" w:tplc="9E245376">
      <w:start w:val="1"/>
      <w:numFmt w:val="bullet"/>
      <w:lvlText w:val="•"/>
      <w:lvlJc w:val="left"/>
      <w:pPr>
        <w:tabs>
          <w:tab w:val="num" w:pos="720"/>
        </w:tabs>
        <w:ind w:left="720" w:hanging="360"/>
      </w:pPr>
      <w:rPr>
        <w:rFonts w:ascii="宋体" w:hAnsi="宋体" w:hint="default"/>
      </w:rPr>
    </w:lvl>
    <w:lvl w:ilvl="1" w:tplc="3DFEAD1E" w:tentative="1">
      <w:start w:val="1"/>
      <w:numFmt w:val="bullet"/>
      <w:lvlText w:val="•"/>
      <w:lvlJc w:val="left"/>
      <w:pPr>
        <w:tabs>
          <w:tab w:val="num" w:pos="1440"/>
        </w:tabs>
        <w:ind w:left="1440" w:hanging="360"/>
      </w:pPr>
      <w:rPr>
        <w:rFonts w:ascii="宋体" w:hAnsi="宋体" w:hint="default"/>
      </w:rPr>
    </w:lvl>
    <w:lvl w:ilvl="2" w:tplc="CB7005E2" w:tentative="1">
      <w:start w:val="1"/>
      <w:numFmt w:val="bullet"/>
      <w:lvlText w:val="•"/>
      <w:lvlJc w:val="left"/>
      <w:pPr>
        <w:tabs>
          <w:tab w:val="num" w:pos="2160"/>
        </w:tabs>
        <w:ind w:left="2160" w:hanging="360"/>
      </w:pPr>
      <w:rPr>
        <w:rFonts w:ascii="宋体" w:hAnsi="宋体" w:hint="default"/>
      </w:rPr>
    </w:lvl>
    <w:lvl w:ilvl="3" w:tplc="16369A64" w:tentative="1">
      <w:start w:val="1"/>
      <w:numFmt w:val="bullet"/>
      <w:lvlText w:val="•"/>
      <w:lvlJc w:val="left"/>
      <w:pPr>
        <w:tabs>
          <w:tab w:val="num" w:pos="2880"/>
        </w:tabs>
        <w:ind w:left="2880" w:hanging="360"/>
      </w:pPr>
      <w:rPr>
        <w:rFonts w:ascii="宋体" w:hAnsi="宋体" w:hint="default"/>
      </w:rPr>
    </w:lvl>
    <w:lvl w:ilvl="4" w:tplc="881C3E8C" w:tentative="1">
      <w:start w:val="1"/>
      <w:numFmt w:val="bullet"/>
      <w:lvlText w:val="•"/>
      <w:lvlJc w:val="left"/>
      <w:pPr>
        <w:tabs>
          <w:tab w:val="num" w:pos="3600"/>
        </w:tabs>
        <w:ind w:left="3600" w:hanging="360"/>
      </w:pPr>
      <w:rPr>
        <w:rFonts w:ascii="宋体" w:hAnsi="宋体" w:hint="default"/>
      </w:rPr>
    </w:lvl>
    <w:lvl w:ilvl="5" w:tplc="F4343988" w:tentative="1">
      <w:start w:val="1"/>
      <w:numFmt w:val="bullet"/>
      <w:lvlText w:val="•"/>
      <w:lvlJc w:val="left"/>
      <w:pPr>
        <w:tabs>
          <w:tab w:val="num" w:pos="4320"/>
        </w:tabs>
        <w:ind w:left="4320" w:hanging="360"/>
      </w:pPr>
      <w:rPr>
        <w:rFonts w:ascii="宋体" w:hAnsi="宋体" w:hint="default"/>
      </w:rPr>
    </w:lvl>
    <w:lvl w:ilvl="6" w:tplc="6E927670" w:tentative="1">
      <w:start w:val="1"/>
      <w:numFmt w:val="bullet"/>
      <w:lvlText w:val="•"/>
      <w:lvlJc w:val="left"/>
      <w:pPr>
        <w:tabs>
          <w:tab w:val="num" w:pos="5040"/>
        </w:tabs>
        <w:ind w:left="5040" w:hanging="360"/>
      </w:pPr>
      <w:rPr>
        <w:rFonts w:ascii="宋体" w:hAnsi="宋体" w:hint="default"/>
      </w:rPr>
    </w:lvl>
    <w:lvl w:ilvl="7" w:tplc="222EAB6E" w:tentative="1">
      <w:start w:val="1"/>
      <w:numFmt w:val="bullet"/>
      <w:lvlText w:val="•"/>
      <w:lvlJc w:val="left"/>
      <w:pPr>
        <w:tabs>
          <w:tab w:val="num" w:pos="5760"/>
        </w:tabs>
        <w:ind w:left="5760" w:hanging="360"/>
      </w:pPr>
      <w:rPr>
        <w:rFonts w:ascii="宋体" w:hAnsi="宋体" w:hint="default"/>
      </w:rPr>
    </w:lvl>
    <w:lvl w:ilvl="8" w:tplc="11CCFCC0"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131A09DA"/>
    <w:multiLevelType w:val="hybridMultilevel"/>
    <w:tmpl w:val="4B9C1BE6"/>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2" w15:restartNumberingAfterBreak="0">
    <w:nsid w:val="18E82AFD"/>
    <w:multiLevelType w:val="hybridMultilevel"/>
    <w:tmpl w:val="CF92BCA0"/>
    <w:lvl w:ilvl="0" w:tplc="0409000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2775632C"/>
    <w:multiLevelType w:val="multilevel"/>
    <w:tmpl w:val="D0DACFF4"/>
    <w:lvl w:ilvl="0">
      <w:start w:val="1"/>
      <w:numFmt w:val="decimal"/>
      <w:pStyle w:val="1"/>
      <w:lvlText w:val="%1"/>
      <w:lvlJc w:val="left"/>
      <w:pPr>
        <w:tabs>
          <w:tab w:val="num" w:pos="845"/>
        </w:tabs>
        <w:ind w:left="845" w:hanging="425"/>
      </w:pPr>
      <w:rPr>
        <w:rFonts w:hint="eastAsia"/>
      </w:rPr>
    </w:lvl>
    <w:lvl w:ilvl="1">
      <w:start w:val="1"/>
      <w:numFmt w:val="decimal"/>
      <w:lvlText w:val="%1.%2"/>
      <w:lvlJc w:val="left"/>
      <w:pPr>
        <w:tabs>
          <w:tab w:val="num" w:pos="1412"/>
        </w:tabs>
        <w:ind w:left="1412" w:hanging="567"/>
      </w:pPr>
      <w:rPr>
        <w:rFonts w:hint="eastAsia"/>
      </w:rPr>
    </w:lvl>
    <w:lvl w:ilvl="2">
      <w:start w:val="1"/>
      <w:numFmt w:val="decimal"/>
      <w:lvlText w:val="%1.%2.%3"/>
      <w:lvlJc w:val="left"/>
      <w:pPr>
        <w:tabs>
          <w:tab w:val="num" w:pos="1838"/>
        </w:tabs>
        <w:ind w:left="1838" w:hanging="567"/>
      </w:pPr>
      <w:rPr>
        <w:rFonts w:hint="eastAsia"/>
      </w:rPr>
    </w:lvl>
    <w:lvl w:ilvl="3">
      <w:start w:val="1"/>
      <w:numFmt w:val="decimal"/>
      <w:lvlText w:val="%1.%2.%3.%4"/>
      <w:lvlJc w:val="left"/>
      <w:pPr>
        <w:tabs>
          <w:tab w:val="num" w:pos="2404"/>
        </w:tabs>
        <w:ind w:left="2404" w:hanging="708"/>
      </w:pPr>
      <w:rPr>
        <w:rFonts w:hint="eastAsia"/>
      </w:rPr>
    </w:lvl>
    <w:lvl w:ilvl="4">
      <w:start w:val="1"/>
      <w:numFmt w:val="decimal"/>
      <w:lvlText w:val="%1.%2.%3.%4.%5"/>
      <w:lvlJc w:val="left"/>
      <w:pPr>
        <w:tabs>
          <w:tab w:val="num" w:pos="2971"/>
        </w:tabs>
        <w:ind w:left="2971" w:hanging="850"/>
      </w:pPr>
      <w:rPr>
        <w:rFonts w:hint="eastAsia"/>
      </w:rPr>
    </w:lvl>
    <w:lvl w:ilvl="5">
      <w:start w:val="1"/>
      <w:numFmt w:val="decimal"/>
      <w:lvlText w:val="%1.%2.%3.%4.%5.%6"/>
      <w:lvlJc w:val="left"/>
      <w:pPr>
        <w:tabs>
          <w:tab w:val="num" w:pos="3680"/>
        </w:tabs>
        <w:ind w:left="3680" w:hanging="1134"/>
      </w:pPr>
      <w:rPr>
        <w:rFonts w:hint="eastAsia"/>
      </w:rPr>
    </w:lvl>
    <w:lvl w:ilvl="6">
      <w:start w:val="1"/>
      <w:numFmt w:val="decimal"/>
      <w:lvlText w:val="%1.%2.%3.%4.%5.%6.%7"/>
      <w:lvlJc w:val="left"/>
      <w:pPr>
        <w:tabs>
          <w:tab w:val="num" w:pos="4247"/>
        </w:tabs>
        <w:ind w:left="4247" w:hanging="1276"/>
      </w:pPr>
      <w:rPr>
        <w:rFonts w:hint="eastAsia"/>
      </w:rPr>
    </w:lvl>
    <w:lvl w:ilvl="7">
      <w:start w:val="1"/>
      <w:numFmt w:val="decimal"/>
      <w:lvlText w:val="%1.%2.%3.%4.%5.%6.%7.%8"/>
      <w:lvlJc w:val="left"/>
      <w:pPr>
        <w:tabs>
          <w:tab w:val="num" w:pos="4814"/>
        </w:tabs>
        <w:ind w:left="4814" w:hanging="1418"/>
      </w:pPr>
      <w:rPr>
        <w:rFonts w:hint="eastAsia"/>
      </w:rPr>
    </w:lvl>
    <w:lvl w:ilvl="8">
      <w:start w:val="1"/>
      <w:numFmt w:val="decimal"/>
      <w:lvlText w:val="%1.%2.%3.%4.%5.%6.%7.%8.%9"/>
      <w:lvlJc w:val="left"/>
      <w:pPr>
        <w:tabs>
          <w:tab w:val="num" w:pos="5522"/>
        </w:tabs>
        <w:ind w:left="5522" w:hanging="1700"/>
      </w:pPr>
      <w:rPr>
        <w:rFonts w:hint="eastAsia"/>
      </w:rPr>
    </w:lvl>
  </w:abstractNum>
  <w:abstractNum w:abstractNumId="4" w15:restartNumberingAfterBreak="0">
    <w:nsid w:val="294C78A2"/>
    <w:multiLevelType w:val="hybridMultilevel"/>
    <w:tmpl w:val="7CB0EC04"/>
    <w:lvl w:ilvl="0" w:tplc="B5D2E220">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15:restartNumberingAfterBreak="0">
    <w:nsid w:val="2C2E1445"/>
    <w:multiLevelType w:val="multilevel"/>
    <w:tmpl w:val="A1D63C1E"/>
    <w:lvl w:ilvl="0">
      <w:start w:val="1"/>
      <w:numFmt w:val="decimal"/>
      <w:pStyle w:val="10"/>
      <w:lvlText w:val="第%1章  "/>
      <w:lvlJc w:val="left"/>
      <w:pPr>
        <w:ind w:left="420" w:hanging="420"/>
      </w:pPr>
      <w:rPr>
        <w:rFonts w:hint="default"/>
      </w:rPr>
    </w:lvl>
    <w:lvl w:ilvl="1">
      <w:start w:val="1"/>
      <w:numFmt w:val="decimal"/>
      <w:pStyle w:val="2"/>
      <w:lvlText w:val="%1.%2 "/>
      <w:lvlJc w:val="left"/>
      <w:pPr>
        <w:ind w:left="840" w:hanging="420"/>
      </w:pPr>
      <w:rPr>
        <w:rFonts w:hint="eastAsia"/>
      </w:rPr>
    </w:lvl>
    <w:lvl w:ilvl="2">
      <w:start w:val="1"/>
      <w:numFmt w:val="decimal"/>
      <w:pStyle w:val="3"/>
      <w:lvlText w:val="%1.%2.%3 "/>
      <w:lvlJc w:val="right"/>
      <w:pPr>
        <w:ind w:left="0" w:firstLine="84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2F32603C"/>
    <w:multiLevelType w:val="hybridMultilevel"/>
    <w:tmpl w:val="3D78801A"/>
    <w:lvl w:ilvl="0" w:tplc="B1AA3BC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1361CE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321C16F2"/>
    <w:multiLevelType w:val="hybridMultilevel"/>
    <w:tmpl w:val="2938AEE8"/>
    <w:lvl w:ilvl="0" w:tplc="07C2F0EC">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A13189"/>
    <w:multiLevelType w:val="hybridMultilevel"/>
    <w:tmpl w:val="3460B33C"/>
    <w:lvl w:ilvl="0" w:tplc="7C2869E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47C816F8"/>
    <w:multiLevelType w:val="hybridMultilevel"/>
    <w:tmpl w:val="CF20ABE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47FD0142"/>
    <w:multiLevelType w:val="hybridMultilevel"/>
    <w:tmpl w:val="F1F8436E"/>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2" w15:restartNumberingAfterBreak="0">
    <w:nsid w:val="4EF312E1"/>
    <w:multiLevelType w:val="hybridMultilevel"/>
    <w:tmpl w:val="AAB09082"/>
    <w:lvl w:ilvl="0" w:tplc="81A2C75C">
      <w:numFmt w:val="bullet"/>
      <w:lvlText w:val="◆"/>
      <w:lvlJc w:val="left"/>
      <w:pPr>
        <w:ind w:left="840" w:hanging="360"/>
      </w:pPr>
      <w:rPr>
        <w:rFonts w:ascii="宋体" w:eastAsia="宋体" w:hAnsi="宋体" w:cs="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5AD5655C"/>
    <w:multiLevelType w:val="hybridMultilevel"/>
    <w:tmpl w:val="92368726"/>
    <w:lvl w:ilvl="0" w:tplc="55D099E0">
      <w:numFmt w:val="bullet"/>
      <w:lvlText w:val="◆"/>
      <w:lvlJc w:val="left"/>
      <w:pPr>
        <w:ind w:left="1262" w:hanging="780"/>
      </w:pPr>
      <w:rPr>
        <w:rFonts w:ascii="Times New Roman" w:eastAsia="宋体" w:hAnsi="Times New Roman" w:cs="Times New Roman" w:hint="default"/>
        <w:b/>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14" w15:restartNumberingAfterBreak="0">
    <w:nsid w:val="68E13B6E"/>
    <w:multiLevelType w:val="multilevel"/>
    <w:tmpl w:val="82380838"/>
    <w:styleLink w:val="a"/>
    <w:lvl w:ilvl="0">
      <w:start w:val="1"/>
      <w:numFmt w:val="chineseCountingThousand"/>
      <w:lvlText w:val="第%1章  "/>
      <w:lvlJc w:val="left"/>
      <w:pPr>
        <w:ind w:left="420" w:hanging="420"/>
      </w:pPr>
      <w:rPr>
        <w:rFonts w:hint="default"/>
      </w:rPr>
    </w:lvl>
    <w:lvl w:ilvl="1">
      <w:start w:val="1"/>
      <w:numFmt w:val="decimal"/>
      <w:lvlText w:val="第%2章  "/>
      <w:lvlJc w:val="left"/>
      <w:pPr>
        <w:ind w:left="840" w:hanging="420"/>
      </w:pPr>
      <w:rPr>
        <w:rFonts w:hint="default"/>
      </w:rPr>
    </w:lvl>
    <w:lvl w:ilvl="2">
      <w:start w:val="1"/>
      <w:numFmt w:val="decimal"/>
      <w:lvlText w:val="%2.%3 "/>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75CB4C8F"/>
    <w:multiLevelType w:val="hybridMultilevel"/>
    <w:tmpl w:val="7A4A051C"/>
    <w:lvl w:ilvl="0" w:tplc="04090013">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4"/>
  </w:num>
  <w:num w:numId="2">
    <w:abstractNumId w:val="5"/>
  </w:num>
  <w:num w:numId="3">
    <w:abstractNumId w:val="5"/>
  </w:num>
  <w:num w:numId="4">
    <w:abstractNumId w:val="10"/>
  </w:num>
  <w:num w:numId="5">
    <w:abstractNumId w:val="12"/>
  </w:num>
  <w:num w:numId="6">
    <w:abstractNumId w:val="5"/>
  </w:num>
  <w:num w:numId="7">
    <w:abstractNumId w:val="5"/>
  </w:num>
  <w:num w:numId="8">
    <w:abstractNumId w:val="7"/>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0"/>
  </w:num>
  <w:num w:numId="24">
    <w:abstractNumId w:val="8"/>
  </w:num>
  <w:num w:numId="25">
    <w:abstractNumId w:val="6"/>
  </w:num>
  <w:num w:numId="26">
    <w:abstractNumId w:val="5"/>
  </w:num>
  <w:num w:numId="27">
    <w:abstractNumId w:val="11"/>
  </w:num>
  <w:num w:numId="28">
    <w:abstractNumId w:val="4"/>
  </w:num>
  <w:num w:numId="29">
    <w:abstractNumId w:val="15"/>
  </w:num>
  <w:num w:numId="30">
    <w:abstractNumId w:val="9"/>
  </w:num>
  <w:num w:numId="31">
    <w:abstractNumId w:val="1"/>
  </w:num>
  <w:num w:numId="32">
    <w:abstractNumId w:val="13"/>
  </w:num>
  <w:num w:numId="33">
    <w:abstractNumId w:val="5"/>
  </w:num>
  <w:num w:numId="34">
    <w:abstractNumId w:val="3"/>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131">
      <o:colormru v:ext="edit" colors="#90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18ED"/>
    <w:rsid w:val="00000445"/>
    <w:rsid w:val="000008D4"/>
    <w:rsid w:val="00001B3D"/>
    <w:rsid w:val="000021EB"/>
    <w:rsid w:val="00003DB8"/>
    <w:rsid w:val="000047E6"/>
    <w:rsid w:val="0000491B"/>
    <w:rsid w:val="00004FA2"/>
    <w:rsid w:val="0000514C"/>
    <w:rsid w:val="000055F1"/>
    <w:rsid w:val="00005EF2"/>
    <w:rsid w:val="00005FC7"/>
    <w:rsid w:val="0000628E"/>
    <w:rsid w:val="00006CF5"/>
    <w:rsid w:val="00006E7D"/>
    <w:rsid w:val="00007D3F"/>
    <w:rsid w:val="0001033B"/>
    <w:rsid w:val="00010775"/>
    <w:rsid w:val="00010FCB"/>
    <w:rsid w:val="000121D2"/>
    <w:rsid w:val="000126C4"/>
    <w:rsid w:val="00012D75"/>
    <w:rsid w:val="0001396C"/>
    <w:rsid w:val="0001486D"/>
    <w:rsid w:val="0001589C"/>
    <w:rsid w:val="00015B86"/>
    <w:rsid w:val="00015EAC"/>
    <w:rsid w:val="00017841"/>
    <w:rsid w:val="00017950"/>
    <w:rsid w:val="00017D91"/>
    <w:rsid w:val="000201C7"/>
    <w:rsid w:val="00020834"/>
    <w:rsid w:val="000222C9"/>
    <w:rsid w:val="000224A3"/>
    <w:rsid w:val="00022CFA"/>
    <w:rsid w:val="000233DB"/>
    <w:rsid w:val="00023649"/>
    <w:rsid w:val="00023EFA"/>
    <w:rsid w:val="00024D12"/>
    <w:rsid w:val="00024EEA"/>
    <w:rsid w:val="000253B9"/>
    <w:rsid w:val="00025BB2"/>
    <w:rsid w:val="00025C89"/>
    <w:rsid w:val="00025CA2"/>
    <w:rsid w:val="000269E1"/>
    <w:rsid w:val="00026FCF"/>
    <w:rsid w:val="000278AF"/>
    <w:rsid w:val="00027D6A"/>
    <w:rsid w:val="00031575"/>
    <w:rsid w:val="0003236D"/>
    <w:rsid w:val="00032566"/>
    <w:rsid w:val="0003297B"/>
    <w:rsid w:val="000335E6"/>
    <w:rsid w:val="00033CF7"/>
    <w:rsid w:val="00034FA7"/>
    <w:rsid w:val="00037678"/>
    <w:rsid w:val="000377EF"/>
    <w:rsid w:val="00041093"/>
    <w:rsid w:val="00041646"/>
    <w:rsid w:val="00041D7D"/>
    <w:rsid w:val="000429DD"/>
    <w:rsid w:val="00042F9B"/>
    <w:rsid w:val="00043CDB"/>
    <w:rsid w:val="00043D59"/>
    <w:rsid w:val="00043D5E"/>
    <w:rsid w:val="00045F72"/>
    <w:rsid w:val="0004759A"/>
    <w:rsid w:val="00051C93"/>
    <w:rsid w:val="00053436"/>
    <w:rsid w:val="00054461"/>
    <w:rsid w:val="0005448F"/>
    <w:rsid w:val="000553A9"/>
    <w:rsid w:val="00055877"/>
    <w:rsid w:val="00055A5C"/>
    <w:rsid w:val="00055F67"/>
    <w:rsid w:val="0005650A"/>
    <w:rsid w:val="0005716F"/>
    <w:rsid w:val="00057AD2"/>
    <w:rsid w:val="0006049E"/>
    <w:rsid w:val="0006159E"/>
    <w:rsid w:val="00062A3A"/>
    <w:rsid w:val="00063A7D"/>
    <w:rsid w:val="00064D57"/>
    <w:rsid w:val="0006571B"/>
    <w:rsid w:val="00065FA3"/>
    <w:rsid w:val="000667B3"/>
    <w:rsid w:val="00066CF1"/>
    <w:rsid w:val="0006787C"/>
    <w:rsid w:val="000678E7"/>
    <w:rsid w:val="00070F26"/>
    <w:rsid w:val="00070F3E"/>
    <w:rsid w:val="00071885"/>
    <w:rsid w:val="00071E39"/>
    <w:rsid w:val="0007264C"/>
    <w:rsid w:val="00072F49"/>
    <w:rsid w:val="00072FBF"/>
    <w:rsid w:val="00073F8B"/>
    <w:rsid w:val="00074807"/>
    <w:rsid w:val="00074D5C"/>
    <w:rsid w:val="00075AE6"/>
    <w:rsid w:val="00075B7C"/>
    <w:rsid w:val="00076B12"/>
    <w:rsid w:val="00076EE2"/>
    <w:rsid w:val="0007772D"/>
    <w:rsid w:val="000807F1"/>
    <w:rsid w:val="00080853"/>
    <w:rsid w:val="000833B7"/>
    <w:rsid w:val="00083D3C"/>
    <w:rsid w:val="00083D94"/>
    <w:rsid w:val="00083FD9"/>
    <w:rsid w:val="000857FF"/>
    <w:rsid w:val="00085893"/>
    <w:rsid w:val="00085B0E"/>
    <w:rsid w:val="0008680C"/>
    <w:rsid w:val="0008696A"/>
    <w:rsid w:val="00087636"/>
    <w:rsid w:val="00090169"/>
    <w:rsid w:val="000905D9"/>
    <w:rsid w:val="000915E7"/>
    <w:rsid w:val="000921B1"/>
    <w:rsid w:val="00092702"/>
    <w:rsid w:val="00092E1F"/>
    <w:rsid w:val="0009317F"/>
    <w:rsid w:val="00093EC0"/>
    <w:rsid w:val="00094332"/>
    <w:rsid w:val="00094BBB"/>
    <w:rsid w:val="0009520A"/>
    <w:rsid w:val="00095802"/>
    <w:rsid w:val="00095A22"/>
    <w:rsid w:val="00095DA1"/>
    <w:rsid w:val="0009610A"/>
    <w:rsid w:val="000970F1"/>
    <w:rsid w:val="000A0B44"/>
    <w:rsid w:val="000A1245"/>
    <w:rsid w:val="000A1A57"/>
    <w:rsid w:val="000A2938"/>
    <w:rsid w:val="000A357A"/>
    <w:rsid w:val="000A3FC0"/>
    <w:rsid w:val="000A4426"/>
    <w:rsid w:val="000A4C2E"/>
    <w:rsid w:val="000A79CA"/>
    <w:rsid w:val="000B027E"/>
    <w:rsid w:val="000B072C"/>
    <w:rsid w:val="000B0E51"/>
    <w:rsid w:val="000B1EFB"/>
    <w:rsid w:val="000B2796"/>
    <w:rsid w:val="000B2E77"/>
    <w:rsid w:val="000B3BE1"/>
    <w:rsid w:val="000B3E5C"/>
    <w:rsid w:val="000B4501"/>
    <w:rsid w:val="000B5999"/>
    <w:rsid w:val="000B6C2F"/>
    <w:rsid w:val="000B6C3D"/>
    <w:rsid w:val="000B7715"/>
    <w:rsid w:val="000B77EE"/>
    <w:rsid w:val="000C0307"/>
    <w:rsid w:val="000C0E2E"/>
    <w:rsid w:val="000C2A6E"/>
    <w:rsid w:val="000C2D0E"/>
    <w:rsid w:val="000C3BD0"/>
    <w:rsid w:val="000C526D"/>
    <w:rsid w:val="000C605E"/>
    <w:rsid w:val="000C6D3B"/>
    <w:rsid w:val="000C7227"/>
    <w:rsid w:val="000C73B1"/>
    <w:rsid w:val="000C796A"/>
    <w:rsid w:val="000C7D95"/>
    <w:rsid w:val="000D02E9"/>
    <w:rsid w:val="000D0735"/>
    <w:rsid w:val="000D0891"/>
    <w:rsid w:val="000D161F"/>
    <w:rsid w:val="000D1D40"/>
    <w:rsid w:val="000D26EA"/>
    <w:rsid w:val="000D34AA"/>
    <w:rsid w:val="000D3959"/>
    <w:rsid w:val="000D4FB8"/>
    <w:rsid w:val="000D5FEF"/>
    <w:rsid w:val="000D6CC0"/>
    <w:rsid w:val="000D707C"/>
    <w:rsid w:val="000E00AE"/>
    <w:rsid w:val="000E06CD"/>
    <w:rsid w:val="000E3120"/>
    <w:rsid w:val="000E3605"/>
    <w:rsid w:val="000E371F"/>
    <w:rsid w:val="000E37BD"/>
    <w:rsid w:val="000E455C"/>
    <w:rsid w:val="000E4646"/>
    <w:rsid w:val="000E4FD7"/>
    <w:rsid w:val="000E5163"/>
    <w:rsid w:val="000E58D8"/>
    <w:rsid w:val="000E5A0A"/>
    <w:rsid w:val="000E5B7E"/>
    <w:rsid w:val="000E6517"/>
    <w:rsid w:val="000E6AD8"/>
    <w:rsid w:val="000E6EB2"/>
    <w:rsid w:val="000E72B5"/>
    <w:rsid w:val="000E7573"/>
    <w:rsid w:val="000E78A1"/>
    <w:rsid w:val="000E7C4C"/>
    <w:rsid w:val="000E7C9A"/>
    <w:rsid w:val="000F041E"/>
    <w:rsid w:val="000F053A"/>
    <w:rsid w:val="000F05F9"/>
    <w:rsid w:val="000F11AB"/>
    <w:rsid w:val="000F126E"/>
    <w:rsid w:val="000F1F25"/>
    <w:rsid w:val="000F2329"/>
    <w:rsid w:val="000F26F7"/>
    <w:rsid w:val="000F3422"/>
    <w:rsid w:val="000F416D"/>
    <w:rsid w:val="000F4D19"/>
    <w:rsid w:val="000F6111"/>
    <w:rsid w:val="000F678F"/>
    <w:rsid w:val="000F6AE2"/>
    <w:rsid w:val="000F72AA"/>
    <w:rsid w:val="000F7614"/>
    <w:rsid w:val="000F7841"/>
    <w:rsid w:val="000F7CC3"/>
    <w:rsid w:val="000F7F61"/>
    <w:rsid w:val="00100D67"/>
    <w:rsid w:val="001013AF"/>
    <w:rsid w:val="0010142C"/>
    <w:rsid w:val="00103C3F"/>
    <w:rsid w:val="00104523"/>
    <w:rsid w:val="00105D79"/>
    <w:rsid w:val="001066E3"/>
    <w:rsid w:val="00106C2A"/>
    <w:rsid w:val="00106F00"/>
    <w:rsid w:val="0010728B"/>
    <w:rsid w:val="001077F1"/>
    <w:rsid w:val="001077FC"/>
    <w:rsid w:val="00107E40"/>
    <w:rsid w:val="001105AF"/>
    <w:rsid w:val="00110D5B"/>
    <w:rsid w:val="00110F94"/>
    <w:rsid w:val="00111188"/>
    <w:rsid w:val="00111590"/>
    <w:rsid w:val="00111CA0"/>
    <w:rsid w:val="00111CB7"/>
    <w:rsid w:val="001133EB"/>
    <w:rsid w:val="00113B08"/>
    <w:rsid w:val="00114769"/>
    <w:rsid w:val="0011488F"/>
    <w:rsid w:val="00114D4B"/>
    <w:rsid w:val="001169A3"/>
    <w:rsid w:val="00116A6E"/>
    <w:rsid w:val="00116C01"/>
    <w:rsid w:val="00116EB3"/>
    <w:rsid w:val="00116F7D"/>
    <w:rsid w:val="00117E78"/>
    <w:rsid w:val="00120083"/>
    <w:rsid w:val="00120479"/>
    <w:rsid w:val="00121421"/>
    <w:rsid w:val="00121E4C"/>
    <w:rsid w:val="001224FC"/>
    <w:rsid w:val="001244F0"/>
    <w:rsid w:val="00125598"/>
    <w:rsid w:val="00126A4D"/>
    <w:rsid w:val="001301DC"/>
    <w:rsid w:val="00130436"/>
    <w:rsid w:val="001317BF"/>
    <w:rsid w:val="001317C0"/>
    <w:rsid w:val="001317D9"/>
    <w:rsid w:val="0013194D"/>
    <w:rsid w:val="00131E85"/>
    <w:rsid w:val="0013288E"/>
    <w:rsid w:val="00134A07"/>
    <w:rsid w:val="00135BAE"/>
    <w:rsid w:val="001362B6"/>
    <w:rsid w:val="001368AA"/>
    <w:rsid w:val="00136D4D"/>
    <w:rsid w:val="0014137A"/>
    <w:rsid w:val="00141AA1"/>
    <w:rsid w:val="00141BF2"/>
    <w:rsid w:val="00142D5D"/>
    <w:rsid w:val="00143037"/>
    <w:rsid w:val="001430F8"/>
    <w:rsid w:val="001436A3"/>
    <w:rsid w:val="00143E7E"/>
    <w:rsid w:val="001442F3"/>
    <w:rsid w:val="001452B7"/>
    <w:rsid w:val="0014580D"/>
    <w:rsid w:val="00147516"/>
    <w:rsid w:val="00147C1C"/>
    <w:rsid w:val="001502F9"/>
    <w:rsid w:val="0015272C"/>
    <w:rsid w:val="00152B11"/>
    <w:rsid w:val="00153927"/>
    <w:rsid w:val="00153A06"/>
    <w:rsid w:val="001544DD"/>
    <w:rsid w:val="00154D84"/>
    <w:rsid w:val="001553EF"/>
    <w:rsid w:val="001556A5"/>
    <w:rsid w:val="00155D3E"/>
    <w:rsid w:val="00156403"/>
    <w:rsid w:val="00156B10"/>
    <w:rsid w:val="00157637"/>
    <w:rsid w:val="00157888"/>
    <w:rsid w:val="00157D98"/>
    <w:rsid w:val="001605A6"/>
    <w:rsid w:val="00161866"/>
    <w:rsid w:val="001619F6"/>
    <w:rsid w:val="00161A2F"/>
    <w:rsid w:val="0016239C"/>
    <w:rsid w:val="00162499"/>
    <w:rsid w:val="001627D2"/>
    <w:rsid w:val="00162972"/>
    <w:rsid w:val="00162E8F"/>
    <w:rsid w:val="00162FDB"/>
    <w:rsid w:val="00163025"/>
    <w:rsid w:val="0016372C"/>
    <w:rsid w:val="0016562B"/>
    <w:rsid w:val="00165702"/>
    <w:rsid w:val="001667DF"/>
    <w:rsid w:val="001673EA"/>
    <w:rsid w:val="001700A1"/>
    <w:rsid w:val="00170790"/>
    <w:rsid w:val="00171635"/>
    <w:rsid w:val="00171BC0"/>
    <w:rsid w:val="00171EE7"/>
    <w:rsid w:val="00173720"/>
    <w:rsid w:val="00174E75"/>
    <w:rsid w:val="001751CA"/>
    <w:rsid w:val="00176B8F"/>
    <w:rsid w:val="00177F7B"/>
    <w:rsid w:val="001805F1"/>
    <w:rsid w:val="0018131A"/>
    <w:rsid w:val="00181DF6"/>
    <w:rsid w:val="0018207F"/>
    <w:rsid w:val="00182273"/>
    <w:rsid w:val="00182333"/>
    <w:rsid w:val="001823E5"/>
    <w:rsid w:val="00182FCA"/>
    <w:rsid w:val="0018453D"/>
    <w:rsid w:val="00184F6C"/>
    <w:rsid w:val="00184FCA"/>
    <w:rsid w:val="00185475"/>
    <w:rsid w:val="001857AD"/>
    <w:rsid w:val="0018607D"/>
    <w:rsid w:val="00186BE0"/>
    <w:rsid w:val="00186D05"/>
    <w:rsid w:val="00187900"/>
    <w:rsid w:val="00187FA9"/>
    <w:rsid w:val="00190E76"/>
    <w:rsid w:val="00193888"/>
    <w:rsid w:val="00193F63"/>
    <w:rsid w:val="00195AA7"/>
    <w:rsid w:val="00197A5F"/>
    <w:rsid w:val="00197F58"/>
    <w:rsid w:val="001A0D8F"/>
    <w:rsid w:val="001A1338"/>
    <w:rsid w:val="001A1AD6"/>
    <w:rsid w:val="001A1B1C"/>
    <w:rsid w:val="001A1E29"/>
    <w:rsid w:val="001A25F7"/>
    <w:rsid w:val="001A4CF9"/>
    <w:rsid w:val="001A53A7"/>
    <w:rsid w:val="001A56DB"/>
    <w:rsid w:val="001A5B52"/>
    <w:rsid w:val="001A653D"/>
    <w:rsid w:val="001A6BCC"/>
    <w:rsid w:val="001A6E54"/>
    <w:rsid w:val="001B0B16"/>
    <w:rsid w:val="001B0E2A"/>
    <w:rsid w:val="001B174F"/>
    <w:rsid w:val="001B29FC"/>
    <w:rsid w:val="001B314E"/>
    <w:rsid w:val="001B35AD"/>
    <w:rsid w:val="001B401F"/>
    <w:rsid w:val="001B7047"/>
    <w:rsid w:val="001B7869"/>
    <w:rsid w:val="001B7B7B"/>
    <w:rsid w:val="001C0D5A"/>
    <w:rsid w:val="001C1055"/>
    <w:rsid w:val="001C1C91"/>
    <w:rsid w:val="001C388E"/>
    <w:rsid w:val="001C5DF6"/>
    <w:rsid w:val="001C6BA0"/>
    <w:rsid w:val="001C6E5E"/>
    <w:rsid w:val="001C746A"/>
    <w:rsid w:val="001D00A1"/>
    <w:rsid w:val="001D05C4"/>
    <w:rsid w:val="001D10AB"/>
    <w:rsid w:val="001D2D49"/>
    <w:rsid w:val="001D37CB"/>
    <w:rsid w:val="001D38A7"/>
    <w:rsid w:val="001D4A44"/>
    <w:rsid w:val="001D4BEE"/>
    <w:rsid w:val="001D4D46"/>
    <w:rsid w:val="001D535A"/>
    <w:rsid w:val="001D5600"/>
    <w:rsid w:val="001D6E9C"/>
    <w:rsid w:val="001E0E5D"/>
    <w:rsid w:val="001E133C"/>
    <w:rsid w:val="001E24B4"/>
    <w:rsid w:val="001E31AB"/>
    <w:rsid w:val="001E4158"/>
    <w:rsid w:val="001E4255"/>
    <w:rsid w:val="001E489B"/>
    <w:rsid w:val="001E4BF2"/>
    <w:rsid w:val="001E526F"/>
    <w:rsid w:val="001E53BE"/>
    <w:rsid w:val="001E58E1"/>
    <w:rsid w:val="001E61B8"/>
    <w:rsid w:val="001E69F9"/>
    <w:rsid w:val="001E7DC8"/>
    <w:rsid w:val="001F007C"/>
    <w:rsid w:val="001F0EB4"/>
    <w:rsid w:val="001F1C22"/>
    <w:rsid w:val="001F489F"/>
    <w:rsid w:val="001F4E19"/>
    <w:rsid w:val="001F50A9"/>
    <w:rsid w:val="001F52CE"/>
    <w:rsid w:val="001F5B47"/>
    <w:rsid w:val="001F5DEC"/>
    <w:rsid w:val="001F6533"/>
    <w:rsid w:val="001F663C"/>
    <w:rsid w:val="001F6696"/>
    <w:rsid w:val="001F6A16"/>
    <w:rsid w:val="001F736A"/>
    <w:rsid w:val="002018FA"/>
    <w:rsid w:val="00202CDA"/>
    <w:rsid w:val="002035E0"/>
    <w:rsid w:val="00203A05"/>
    <w:rsid w:val="00203D99"/>
    <w:rsid w:val="002053DC"/>
    <w:rsid w:val="0020540E"/>
    <w:rsid w:val="0020592E"/>
    <w:rsid w:val="00206187"/>
    <w:rsid w:val="00206CE6"/>
    <w:rsid w:val="00210485"/>
    <w:rsid w:val="00210A57"/>
    <w:rsid w:val="00210F42"/>
    <w:rsid w:val="0021433C"/>
    <w:rsid w:val="0021463C"/>
    <w:rsid w:val="002148C8"/>
    <w:rsid w:val="0021513D"/>
    <w:rsid w:val="0021539B"/>
    <w:rsid w:val="002154B8"/>
    <w:rsid w:val="00215BA1"/>
    <w:rsid w:val="00216E5C"/>
    <w:rsid w:val="00217806"/>
    <w:rsid w:val="0022060A"/>
    <w:rsid w:val="00220BFE"/>
    <w:rsid w:val="00221831"/>
    <w:rsid w:val="00221A16"/>
    <w:rsid w:val="00221EA3"/>
    <w:rsid w:val="00222150"/>
    <w:rsid w:val="002223C7"/>
    <w:rsid w:val="0022261C"/>
    <w:rsid w:val="002226B8"/>
    <w:rsid w:val="002233FD"/>
    <w:rsid w:val="00223C72"/>
    <w:rsid w:val="00224A16"/>
    <w:rsid w:val="00224A9D"/>
    <w:rsid w:val="00224B75"/>
    <w:rsid w:val="002255EA"/>
    <w:rsid w:val="00225D66"/>
    <w:rsid w:val="00227367"/>
    <w:rsid w:val="00227BD7"/>
    <w:rsid w:val="00227CFE"/>
    <w:rsid w:val="00227E34"/>
    <w:rsid w:val="00231898"/>
    <w:rsid w:val="00231C9B"/>
    <w:rsid w:val="0023274F"/>
    <w:rsid w:val="0023411D"/>
    <w:rsid w:val="002343BA"/>
    <w:rsid w:val="00235943"/>
    <w:rsid w:val="0023595C"/>
    <w:rsid w:val="00235D44"/>
    <w:rsid w:val="00236037"/>
    <w:rsid w:val="00237420"/>
    <w:rsid w:val="00237521"/>
    <w:rsid w:val="00240694"/>
    <w:rsid w:val="0024097D"/>
    <w:rsid w:val="002426A9"/>
    <w:rsid w:val="00242DDA"/>
    <w:rsid w:val="0024493E"/>
    <w:rsid w:val="00244ACC"/>
    <w:rsid w:val="00244EA5"/>
    <w:rsid w:val="002454E8"/>
    <w:rsid w:val="002455DE"/>
    <w:rsid w:val="002463D9"/>
    <w:rsid w:val="00247B71"/>
    <w:rsid w:val="00250424"/>
    <w:rsid w:val="002505D3"/>
    <w:rsid w:val="00250C76"/>
    <w:rsid w:val="00250E4C"/>
    <w:rsid w:val="0025223F"/>
    <w:rsid w:val="00254342"/>
    <w:rsid w:val="002548C5"/>
    <w:rsid w:val="002562AC"/>
    <w:rsid w:val="002563A3"/>
    <w:rsid w:val="002573C1"/>
    <w:rsid w:val="00257414"/>
    <w:rsid w:val="002577D5"/>
    <w:rsid w:val="00257BD0"/>
    <w:rsid w:val="00257C11"/>
    <w:rsid w:val="00257C41"/>
    <w:rsid w:val="002608BD"/>
    <w:rsid w:val="00261A58"/>
    <w:rsid w:val="00262B41"/>
    <w:rsid w:val="00262B7E"/>
    <w:rsid w:val="00262DBA"/>
    <w:rsid w:val="00262FD6"/>
    <w:rsid w:val="002637EA"/>
    <w:rsid w:val="002644DE"/>
    <w:rsid w:val="002648E2"/>
    <w:rsid w:val="0026513F"/>
    <w:rsid w:val="00265884"/>
    <w:rsid w:val="00265D84"/>
    <w:rsid w:val="002663D7"/>
    <w:rsid w:val="00266665"/>
    <w:rsid w:val="002678CE"/>
    <w:rsid w:val="00270B4F"/>
    <w:rsid w:val="002713C4"/>
    <w:rsid w:val="002714EC"/>
    <w:rsid w:val="0027310E"/>
    <w:rsid w:val="0027330D"/>
    <w:rsid w:val="002739FB"/>
    <w:rsid w:val="00273D12"/>
    <w:rsid w:val="002743A8"/>
    <w:rsid w:val="00274451"/>
    <w:rsid w:val="00275309"/>
    <w:rsid w:val="00276137"/>
    <w:rsid w:val="002761C9"/>
    <w:rsid w:val="002763DC"/>
    <w:rsid w:val="00277450"/>
    <w:rsid w:val="00277FEA"/>
    <w:rsid w:val="002804C2"/>
    <w:rsid w:val="0028119D"/>
    <w:rsid w:val="002817C4"/>
    <w:rsid w:val="002827FC"/>
    <w:rsid w:val="0028299D"/>
    <w:rsid w:val="002835B2"/>
    <w:rsid w:val="002848A3"/>
    <w:rsid w:val="00284DA9"/>
    <w:rsid w:val="00285043"/>
    <w:rsid w:val="00286C28"/>
    <w:rsid w:val="00287394"/>
    <w:rsid w:val="002878EA"/>
    <w:rsid w:val="00290235"/>
    <w:rsid w:val="0029141F"/>
    <w:rsid w:val="00291A7C"/>
    <w:rsid w:val="00292B53"/>
    <w:rsid w:val="002976EE"/>
    <w:rsid w:val="002979D5"/>
    <w:rsid w:val="00297E33"/>
    <w:rsid w:val="002A138C"/>
    <w:rsid w:val="002A1595"/>
    <w:rsid w:val="002A1D59"/>
    <w:rsid w:val="002A2AF3"/>
    <w:rsid w:val="002A34E9"/>
    <w:rsid w:val="002A35CF"/>
    <w:rsid w:val="002A3A5F"/>
    <w:rsid w:val="002A3C99"/>
    <w:rsid w:val="002A3D08"/>
    <w:rsid w:val="002A43C8"/>
    <w:rsid w:val="002A4836"/>
    <w:rsid w:val="002A5243"/>
    <w:rsid w:val="002A5B8B"/>
    <w:rsid w:val="002A6ADB"/>
    <w:rsid w:val="002A7309"/>
    <w:rsid w:val="002B0260"/>
    <w:rsid w:val="002B1265"/>
    <w:rsid w:val="002B12B8"/>
    <w:rsid w:val="002B1755"/>
    <w:rsid w:val="002B3BA3"/>
    <w:rsid w:val="002B3D40"/>
    <w:rsid w:val="002B45DE"/>
    <w:rsid w:val="002B520F"/>
    <w:rsid w:val="002B5B41"/>
    <w:rsid w:val="002B5C8A"/>
    <w:rsid w:val="002B75F4"/>
    <w:rsid w:val="002B76AA"/>
    <w:rsid w:val="002B7793"/>
    <w:rsid w:val="002B789E"/>
    <w:rsid w:val="002C0405"/>
    <w:rsid w:val="002C0823"/>
    <w:rsid w:val="002C08AA"/>
    <w:rsid w:val="002C09CB"/>
    <w:rsid w:val="002C1EA7"/>
    <w:rsid w:val="002C2020"/>
    <w:rsid w:val="002C2891"/>
    <w:rsid w:val="002C3460"/>
    <w:rsid w:val="002C35ED"/>
    <w:rsid w:val="002C382B"/>
    <w:rsid w:val="002C39DF"/>
    <w:rsid w:val="002C4261"/>
    <w:rsid w:val="002C49F1"/>
    <w:rsid w:val="002C4E91"/>
    <w:rsid w:val="002C4F5B"/>
    <w:rsid w:val="002C562D"/>
    <w:rsid w:val="002C5ADA"/>
    <w:rsid w:val="002C6A5C"/>
    <w:rsid w:val="002C6B87"/>
    <w:rsid w:val="002C72B9"/>
    <w:rsid w:val="002C72C1"/>
    <w:rsid w:val="002D09ED"/>
    <w:rsid w:val="002D1728"/>
    <w:rsid w:val="002D2260"/>
    <w:rsid w:val="002D2A2A"/>
    <w:rsid w:val="002D33A7"/>
    <w:rsid w:val="002D33DD"/>
    <w:rsid w:val="002D38B7"/>
    <w:rsid w:val="002D4062"/>
    <w:rsid w:val="002D66D7"/>
    <w:rsid w:val="002D6A2F"/>
    <w:rsid w:val="002D6AA9"/>
    <w:rsid w:val="002D6B83"/>
    <w:rsid w:val="002D6CCF"/>
    <w:rsid w:val="002D7178"/>
    <w:rsid w:val="002D7477"/>
    <w:rsid w:val="002E10CA"/>
    <w:rsid w:val="002E435A"/>
    <w:rsid w:val="002E4847"/>
    <w:rsid w:val="002E4FD7"/>
    <w:rsid w:val="002E5558"/>
    <w:rsid w:val="002E57B3"/>
    <w:rsid w:val="002E5D56"/>
    <w:rsid w:val="002E6042"/>
    <w:rsid w:val="002F1000"/>
    <w:rsid w:val="002F112F"/>
    <w:rsid w:val="002F1941"/>
    <w:rsid w:val="002F20BC"/>
    <w:rsid w:val="002F2613"/>
    <w:rsid w:val="002F2EED"/>
    <w:rsid w:val="002F3D30"/>
    <w:rsid w:val="002F48F1"/>
    <w:rsid w:val="002F4B19"/>
    <w:rsid w:val="002F582B"/>
    <w:rsid w:val="002F6A0B"/>
    <w:rsid w:val="002F6A73"/>
    <w:rsid w:val="002F7CF2"/>
    <w:rsid w:val="003004F5"/>
    <w:rsid w:val="0030065B"/>
    <w:rsid w:val="003006B7"/>
    <w:rsid w:val="003014E3"/>
    <w:rsid w:val="0030166B"/>
    <w:rsid w:val="00302521"/>
    <w:rsid w:val="00302621"/>
    <w:rsid w:val="0030333A"/>
    <w:rsid w:val="00303616"/>
    <w:rsid w:val="0030485D"/>
    <w:rsid w:val="00305BFB"/>
    <w:rsid w:val="00305C3E"/>
    <w:rsid w:val="00305FA3"/>
    <w:rsid w:val="003062F1"/>
    <w:rsid w:val="00307847"/>
    <w:rsid w:val="00307D45"/>
    <w:rsid w:val="003135C9"/>
    <w:rsid w:val="00313843"/>
    <w:rsid w:val="00313991"/>
    <w:rsid w:val="00314072"/>
    <w:rsid w:val="00315DFA"/>
    <w:rsid w:val="00316249"/>
    <w:rsid w:val="00316685"/>
    <w:rsid w:val="0031678B"/>
    <w:rsid w:val="003167A4"/>
    <w:rsid w:val="003171B7"/>
    <w:rsid w:val="003175D6"/>
    <w:rsid w:val="003176E6"/>
    <w:rsid w:val="0031775B"/>
    <w:rsid w:val="00321049"/>
    <w:rsid w:val="0032220F"/>
    <w:rsid w:val="003224F3"/>
    <w:rsid w:val="00322CDD"/>
    <w:rsid w:val="003246BA"/>
    <w:rsid w:val="003258F7"/>
    <w:rsid w:val="00326041"/>
    <w:rsid w:val="0032662E"/>
    <w:rsid w:val="0032662F"/>
    <w:rsid w:val="003269AB"/>
    <w:rsid w:val="0032745F"/>
    <w:rsid w:val="003278FE"/>
    <w:rsid w:val="00327C94"/>
    <w:rsid w:val="00327CB3"/>
    <w:rsid w:val="00327D65"/>
    <w:rsid w:val="00330CE4"/>
    <w:rsid w:val="0033162B"/>
    <w:rsid w:val="00332AB9"/>
    <w:rsid w:val="00332FDB"/>
    <w:rsid w:val="0033327E"/>
    <w:rsid w:val="00335D67"/>
    <w:rsid w:val="00336159"/>
    <w:rsid w:val="00337B82"/>
    <w:rsid w:val="00337C9F"/>
    <w:rsid w:val="003402E5"/>
    <w:rsid w:val="00340319"/>
    <w:rsid w:val="00340DD9"/>
    <w:rsid w:val="00341012"/>
    <w:rsid w:val="00341CF9"/>
    <w:rsid w:val="003428E1"/>
    <w:rsid w:val="003436AD"/>
    <w:rsid w:val="00344A44"/>
    <w:rsid w:val="00346976"/>
    <w:rsid w:val="00346A8A"/>
    <w:rsid w:val="00346BE3"/>
    <w:rsid w:val="003479CC"/>
    <w:rsid w:val="00347D75"/>
    <w:rsid w:val="0035069A"/>
    <w:rsid w:val="0035085A"/>
    <w:rsid w:val="00351911"/>
    <w:rsid w:val="00351E74"/>
    <w:rsid w:val="0035229F"/>
    <w:rsid w:val="0035283C"/>
    <w:rsid w:val="0035300A"/>
    <w:rsid w:val="00353110"/>
    <w:rsid w:val="00353D9D"/>
    <w:rsid w:val="00355370"/>
    <w:rsid w:val="0035660E"/>
    <w:rsid w:val="003568AC"/>
    <w:rsid w:val="00356996"/>
    <w:rsid w:val="003571B2"/>
    <w:rsid w:val="003572B4"/>
    <w:rsid w:val="0035784E"/>
    <w:rsid w:val="00360466"/>
    <w:rsid w:val="003605AA"/>
    <w:rsid w:val="00360931"/>
    <w:rsid w:val="00360BAA"/>
    <w:rsid w:val="0036108D"/>
    <w:rsid w:val="003613B4"/>
    <w:rsid w:val="00361460"/>
    <w:rsid w:val="00362B00"/>
    <w:rsid w:val="00362E82"/>
    <w:rsid w:val="0036545B"/>
    <w:rsid w:val="003658DD"/>
    <w:rsid w:val="00366C16"/>
    <w:rsid w:val="00371949"/>
    <w:rsid w:val="0037286C"/>
    <w:rsid w:val="00372A33"/>
    <w:rsid w:val="003730C3"/>
    <w:rsid w:val="00375CFC"/>
    <w:rsid w:val="00376372"/>
    <w:rsid w:val="003763C9"/>
    <w:rsid w:val="00376665"/>
    <w:rsid w:val="00376A3E"/>
    <w:rsid w:val="00376B44"/>
    <w:rsid w:val="00377B9A"/>
    <w:rsid w:val="00380509"/>
    <w:rsid w:val="003806D6"/>
    <w:rsid w:val="00382556"/>
    <w:rsid w:val="00382AB4"/>
    <w:rsid w:val="003835A7"/>
    <w:rsid w:val="00384B5A"/>
    <w:rsid w:val="00386C87"/>
    <w:rsid w:val="00387692"/>
    <w:rsid w:val="0039085E"/>
    <w:rsid w:val="0039196C"/>
    <w:rsid w:val="0039199C"/>
    <w:rsid w:val="00391B75"/>
    <w:rsid w:val="00392512"/>
    <w:rsid w:val="00392882"/>
    <w:rsid w:val="003928E0"/>
    <w:rsid w:val="00392A75"/>
    <w:rsid w:val="003942D8"/>
    <w:rsid w:val="003944A3"/>
    <w:rsid w:val="00394982"/>
    <w:rsid w:val="00394B49"/>
    <w:rsid w:val="00395385"/>
    <w:rsid w:val="00395FE4"/>
    <w:rsid w:val="00397168"/>
    <w:rsid w:val="003973F0"/>
    <w:rsid w:val="003A0A6F"/>
    <w:rsid w:val="003A10EE"/>
    <w:rsid w:val="003A1664"/>
    <w:rsid w:val="003A3284"/>
    <w:rsid w:val="003A334A"/>
    <w:rsid w:val="003A34BF"/>
    <w:rsid w:val="003A4528"/>
    <w:rsid w:val="003A4775"/>
    <w:rsid w:val="003A4B9C"/>
    <w:rsid w:val="003A4E1E"/>
    <w:rsid w:val="003A4EF6"/>
    <w:rsid w:val="003A53E5"/>
    <w:rsid w:val="003A58BF"/>
    <w:rsid w:val="003A6954"/>
    <w:rsid w:val="003A6B86"/>
    <w:rsid w:val="003A792B"/>
    <w:rsid w:val="003A7E5A"/>
    <w:rsid w:val="003B06A5"/>
    <w:rsid w:val="003B15C6"/>
    <w:rsid w:val="003B1A3D"/>
    <w:rsid w:val="003B24AB"/>
    <w:rsid w:val="003B24E7"/>
    <w:rsid w:val="003B2B72"/>
    <w:rsid w:val="003B30DE"/>
    <w:rsid w:val="003B4B12"/>
    <w:rsid w:val="003B4EC0"/>
    <w:rsid w:val="003B50E1"/>
    <w:rsid w:val="003B529B"/>
    <w:rsid w:val="003B58F2"/>
    <w:rsid w:val="003B5ACA"/>
    <w:rsid w:val="003B5C24"/>
    <w:rsid w:val="003B5DE5"/>
    <w:rsid w:val="003B6308"/>
    <w:rsid w:val="003B6470"/>
    <w:rsid w:val="003B6C7F"/>
    <w:rsid w:val="003B779E"/>
    <w:rsid w:val="003C07C1"/>
    <w:rsid w:val="003C10D8"/>
    <w:rsid w:val="003C27BE"/>
    <w:rsid w:val="003C3756"/>
    <w:rsid w:val="003C3E16"/>
    <w:rsid w:val="003C452F"/>
    <w:rsid w:val="003C4F27"/>
    <w:rsid w:val="003C526D"/>
    <w:rsid w:val="003C575C"/>
    <w:rsid w:val="003C5CCB"/>
    <w:rsid w:val="003C61F2"/>
    <w:rsid w:val="003C6A60"/>
    <w:rsid w:val="003C6BB0"/>
    <w:rsid w:val="003C6E18"/>
    <w:rsid w:val="003C7172"/>
    <w:rsid w:val="003C760F"/>
    <w:rsid w:val="003C7EA4"/>
    <w:rsid w:val="003D0013"/>
    <w:rsid w:val="003D0488"/>
    <w:rsid w:val="003D068D"/>
    <w:rsid w:val="003D2C0B"/>
    <w:rsid w:val="003D31D0"/>
    <w:rsid w:val="003D38C8"/>
    <w:rsid w:val="003D3C09"/>
    <w:rsid w:val="003D3D76"/>
    <w:rsid w:val="003D50DF"/>
    <w:rsid w:val="003D5A1E"/>
    <w:rsid w:val="003D6657"/>
    <w:rsid w:val="003D771C"/>
    <w:rsid w:val="003D7EBD"/>
    <w:rsid w:val="003D7F22"/>
    <w:rsid w:val="003E0893"/>
    <w:rsid w:val="003E11DF"/>
    <w:rsid w:val="003E18ED"/>
    <w:rsid w:val="003E1A28"/>
    <w:rsid w:val="003E1A38"/>
    <w:rsid w:val="003E4575"/>
    <w:rsid w:val="003E4A8F"/>
    <w:rsid w:val="003E4D4B"/>
    <w:rsid w:val="003E5F2D"/>
    <w:rsid w:val="003E747B"/>
    <w:rsid w:val="003E7497"/>
    <w:rsid w:val="003F06D9"/>
    <w:rsid w:val="003F1BE2"/>
    <w:rsid w:val="003F2A58"/>
    <w:rsid w:val="003F304F"/>
    <w:rsid w:val="003F379A"/>
    <w:rsid w:val="003F3E56"/>
    <w:rsid w:val="003F471A"/>
    <w:rsid w:val="003F47CA"/>
    <w:rsid w:val="003F56BF"/>
    <w:rsid w:val="003F5914"/>
    <w:rsid w:val="003F5F8F"/>
    <w:rsid w:val="003F6316"/>
    <w:rsid w:val="003F6AFA"/>
    <w:rsid w:val="003F7806"/>
    <w:rsid w:val="003F7B91"/>
    <w:rsid w:val="003F7E09"/>
    <w:rsid w:val="0040001D"/>
    <w:rsid w:val="004014D0"/>
    <w:rsid w:val="00401AF6"/>
    <w:rsid w:val="00403E49"/>
    <w:rsid w:val="0040403B"/>
    <w:rsid w:val="00404D1A"/>
    <w:rsid w:val="00406B31"/>
    <w:rsid w:val="00407039"/>
    <w:rsid w:val="004072EE"/>
    <w:rsid w:val="00407DB2"/>
    <w:rsid w:val="00407DE3"/>
    <w:rsid w:val="00410019"/>
    <w:rsid w:val="004104BD"/>
    <w:rsid w:val="004109F0"/>
    <w:rsid w:val="00411F97"/>
    <w:rsid w:val="0041236A"/>
    <w:rsid w:val="0041276A"/>
    <w:rsid w:val="00412945"/>
    <w:rsid w:val="0041327D"/>
    <w:rsid w:val="00413BAC"/>
    <w:rsid w:val="00413EBD"/>
    <w:rsid w:val="00414713"/>
    <w:rsid w:val="00416C7B"/>
    <w:rsid w:val="00417904"/>
    <w:rsid w:val="00420057"/>
    <w:rsid w:val="004208CD"/>
    <w:rsid w:val="00421B89"/>
    <w:rsid w:val="00422535"/>
    <w:rsid w:val="00422ED7"/>
    <w:rsid w:val="00423B9B"/>
    <w:rsid w:val="00424508"/>
    <w:rsid w:val="00424A64"/>
    <w:rsid w:val="00424B01"/>
    <w:rsid w:val="004256E5"/>
    <w:rsid w:val="00425954"/>
    <w:rsid w:val="004266CD"/>
    <w:rsid w:val="0042670B"/>
    <w:rsid w:val="00426720"/>
    <w:rsid w:val="004273AA"/>
    <w:rsid w:val="00427C9D"/>
    <w:rsid w:val="0043253A"/>
    <w:rsid w:val="00432E34"/>
    <w:rsid w:val="00434C0F"/>
    <w:rsid w:val="00435B2A"/>
    <w:rsid w:val="00435F49"/>
    <w:rsid w:val="00436340"/>
    <w:rsid w:val="00436411"/>
    <w:rsid w:val="004367BB"/>
    <w:rsid w:val="00436A72"/>
    <w:rsid w:val="004416D0"/>
    <w:rsid w:val="00442234"/>
    <w:rsid w:val="00442AEF"/>
    <w:rsid w:val="00443FF0"/>
    <w:rsid w:val="00444B51"/>
    <w:rsid w:val="00445BCC"/>
    <w:rsid w:val="00445DED"/>
    <w:rsid w:val="004463A2"/>
    <w:rsid w:val="004465F1"/>
    <w:rsid w:val="00447594"/>
    <w:rsid w:val="00447A40"/>
    <w:rsid w:val="00447F2D"/>
    <w:rsid w:val="00450E9B"/>
    <w:rsid w:val="00451520"/>
    <w:rsid w:val="00452E86"/>
    <w:rsid w:val="00452FE9"/>
    <w:rsid w:val="00455E69"/>
    <w:rsid w:val="00456A12"/>
    <w:rsid w:val="004572E0"/>
    <w:rsid w:val="00457628"/>
    <w:rsid w:val="00461665"/>
    <w:rsid w:val="00461D6B"/>
    <w:rsid w:val="00462663"/>
    <w:rsid w:val="00463E41"/>
    <w:rsid w:val="00464661"/>
    <w:rsid w:val="004650E3"/>
    <w:rsid w:val="00465388"/>
    <w:rsid w:val="00465445"/>
    <w:rsid w:val="00466210"/>
    <w:rsid w:val="0046682B"/>
    <w:rsid w:val="004668CD"/>
    <w:rsid w:val="00467B53"/>
    <w:rsid w:val="00470F95"/>
    <w:rsid w:val="00471828"/>
    <w:rsid w:val="00471FB4"/>
    <w:rsid w:val="00474E4C"/>
    <w:rsid w:val="0047529E"/>
    <w:rsid w:val="0047542A"/>
    <w:rsid w:val="00475C7E"/>
    <w:rsid w:val="00475F3B"/>
    <w:rsid w:val="00476418"/>
    <w:rsid w:val="0047646C"/>
    <w:rsid w:val="00477C1A"/>
    <w:rsid w:val="00477D30"/>
    <w:rsid w:val="00480853"/>
    <w:rsid w:val="0048098B"/>
    <w:rsid w:val="00480EDD"/>
    <w:rsid w:val="00482922"/>
    <w:rsid w:val="00482AB1"/>
    <w:rsid w:val="00482F6A"/>
    <w:rsid w:val="00483275"/>
    <w:rsid w:val="00483684"/>
    <w:rsid w:val="00483BAE"/>
    <w:rsid w:val="004842E0"/>
    <w:rsid w:val="004850AB"/>
    <w:rsid w:val="00485BBB"/>
    <w:rsid w:val="004862F3"/>
    <w:rsid w:val="0048650B"/>
    <w:rsid w:val="00487187"/>
    <w:rsid w:val="0048793E"/>
    <w:rsid w:val="00490F29"/>
    <w:rsid w:val="00491F47"/>
    <w:rsid w:val="004928B2"/>
    <w:rsid w:val="004932D1"/>
    <w:rsid w:val="004936A9"/>
    <w:rsid w:val="00494AA5"/>
    <w:rsid w:val="00494D67"/>
    <w:rsid w:val="0049518A"/>
    <w:rsid w:val="00495684"/>
    <w:rsid w:val="00495716"/>
    <w:rsid w:val="00495849"/>
    <w:rsid w:val="00496465"/>
    <w:rsid w:val="004965C1"/>
    <w:rsid w:val="00497A7F"/>
    <w:rsid w:val="004A20A0"/>
    <w:rsid w:val="004A368D"/>
    <w:rsid w:val="004A4064"/>
    <w:rsid w:val="004A4179"/>
    <w:rsid w:val="004A48D6"/>
    <w:rsid w:val="004A652A"/>
    <w:rsid w:val="004A6B4C"/>
    <w:rsid w:val="004A7373"/>
    <w:rsid w:val="004A79F1"/>
    <w:rsid w:val="004A7DAF"/>
    <w:rsid w:val="004A7E62"/>
    <w:rsid w:val="004B0490"/>
    <w:rsid w:val="004B06D2"/>
    <w:rsid w:val="004B09F8"/>
    <w:rsid w:val="004B1E0B"/>
    <w:rsid w:val="004B3027"/>
    <w:rsid w:val="004B388E"/>
    <w:rsid w:val="004B3FD2"/>
    <w:rsid w:val="004B4351"/>
    <w:rsid w:val="004B4D8B"/>
    <w:rsid w:val="004B5008"/>
    <w:rsid w:val="004B5F83"/>
    <w:rsid w:val="004B7171"/>
    <w:rsid w:val="004B7776"/>
    <w:rsid w:val="004B7E92"/>
    <w:rsid w:val="004C02E5"/>
    <w:rsid w:val="004C1126"/>
    <w:rsid w:val="004C19C7"/>
    <w:rsid w:val="004C1CFB"/>
    <w:rsid w:val="004C1FEB"/>
    <w:rsid w:val="004C2020"/>
    <w:rsid w:val="004C26FB"/>
    <w:rsid w:val="004C306A"/>
    <w:rsid w:val="004C3AD7"/>
    <w:rsid w:val="004C3E5C"/>
    <w:rsid w:val="004C6D39"/>
    <w:rsid w:val="004D0033"/>
    <w:rsid w:val="004D007F"/>
    <w:rsid w:val="004D1798"/>
    <w:rsid w:val="004D1B0E"/>
    <w:rsid w:val="004D1EFC"/>
    <w:rsid w:val="004D4013"/>
    <w:rsid w:val="004D50D1"/>
    <w:rsid w:val="004D640D"/>
    <w:rsid w:val="004D6E5B"/>
    <w:rsid w:val="004D7667"/>
    <w:rsid w:val="004E01CC"/>
    <w:rsid w:val="004E16B6"/>
    <w:rsid w:val="004E16CA"/>
    <w:rsid w:val="004E1B67"/>
    <w:rsid w:val="004E2278"/>
    <w:rsid w:val="004E28B3"/>
    <w:rsid w:val="004E464D"/>
    <w:rsid w:val="004E4920"/>
    <w:rsid w:val="004E4FBC"/>
    <w:rsid w:val="004E54D1"/>
    <w:rsid w:val="004E5916"/>
    <w:rsid w:val="004E6279"/>
    <w:rsid w:val="004E6FE6"/>
    <w:rsid w:val="004E7E49"/>
    <w:rsid w:val="004E7F38"/>
    <w:rsid w:val="004F0EF0"/>
    <w:rsid w:val="004F1560"/>
    <w:rsid w:val="004F1A7B"/>
    <w:rsid w:val="004F23CE"/>
    <w:rsid w:val="004F2543"/>
    <w:rsid w:val="004F2631"/>
    <w:rsid w:val="004F2706"/>
    <w:rsid w:val="004F2ED5"/>
    <w:rsid w:val="004F311A"/>
    <w:rsid w:val="004F3A4A"/>
    <w:rsid w:val="004F41A7"/>
    <w:rsid w:val="004F47D9"/>
    <w:rsid w:val="004F4A7A"/>
    <w:rsid w:val="004F50E1"/>
    <w:rsid w:val="004F5A63"/>
    <w:rsid w:val="004F5DF8"/>
    <w:rsid w:val="004F720A"/>
    <w:rsid w:val="004F7997"/>
    <w:rsid w:val="004F7A20"/>
    <w:rsid w:val="005000DD"/>
    <w:rsid w:val="00501190"/>
    <w:rsid w:val="0050146D"/>
    <w:rsid w:val="00501BBB"/>
    <w:rsid w:val="00502528"/>
    <w:rsid w:val="005025C7"/>
    <w:rsid w:val="00502BAC"/>
    <w:rsid w:val="00503E39"/>
    <w:rsid w:val="005040EC"/>
    <w:rsid w:val="005044C8"/>
    <w:rsid w:val="00505A3A"/>
    <w:rsid w:val="00505E10"/>
    <w:rsid w:val="00506313"/>
    <w:rsid w:val="0050699D"/>
    <w:rsid w:val="00506A04"/>
    <w:rsid w:val="00506B83"/>
    <w:rsid w:val="00507085"/>
    <w:rsid w:val="005074E7"/>
    <w:rsid w:val="00507826"/>
    <w:rsid w:val="00507A59"/>
    <w:rsid w:val="00507FF2"/>
    <w:rsid w:val="005103C9"/>
    <w:rsid w:val="00511088"/>
    <w:rsid w:val="00511596"/>
    <w:rsid w:val="005118CC"/>
    <w:rsid w:val="00511FE0"/>
    <w:rsid w:val="0051295C"/>
    <w:rsid w:val="00512C4A"/>
    <w:rsid w:val="005131FC"/>
    <w:rsid w:val="0051394C"/>
    <w:rsid w:val="005142E6"/>
    <w:rsid w:val="00515036"/>
    <w:rsid w:val="005151DD"/>
    <w:rsid w:val="00515880"/>
    <w:rsid w:val="00516F16"/>
    <w:rsid w:val="00517FC8"/>
    <w:rsid w:val="00520AAD"/>
    <w:rsid w:val="00521484"/>
    <w:rsid w:val="005214BA"/>
    <w:rsid w:val="0052372D"/>
    <w:rsid w:val="005242C0"/>
    <w:rsid w:val="0052484B"/>
    <w:rsid w:val="00524953"/>
    <w:rsid w:val="00525DB5"/>
    <w:rsid w:val="005277CA"/>
    <w:rsid w:val="00527F97"/>
    <w:rsid w:val="00531B0D"/>
    <w:rsid w:val="00531F1F"/>
    <w:rsid w:val="00533AE1"/>
    <w:rsid w:val="00533D0F"/>
    <w:rsid w:val="00535580"/>
    <w:rsid w:val="005356B7"/>
    <w:rsid w:val="005373BF"/>
    <w:rsid w:val="0053751E"/>
    <w:rsid w:val="00540318"/>
    <w:rsid w:val="00540841"/>
    <w:rsid w:val="005410C4"/>
    <w:rsid w:val="00542E70"/>
    <w:rsid w:val="0054331B"/>
    <w:rsid w:val="00543E5D"/>
    <w:rsid w:val="00544745"/>
    <w:rsid w:val="00544BFC"/>
    <w:rsid w:val="00545B22"/>
    <w:rsid w:val="00545E11"/>
    <w:rsid w:val="0054720F"/>
    <w:rsid w:val="00547E97"/>
    <w:rsid w:val="0055031D"/>
    <w:rsid w:val="0055038A"/>
    <w:rsid w:val="00551DFA"/>
    <w:rsid w:val="00552131"/>
    <w:rsid w:val="00552348"/>
    <w:rsid w:val="0055249C"/>
    <w:rsid w:val="0055593E"/>
    <w:rsid w:val="00556E34"/>
    <w:rsid w:val="00557090"/>
    <w:rsid w:val="00557454"/>
    <w:rsid w:val="0055787B"/>
    <w:rsid w:val="0056091B"/>
    <w:rsid w:val="00560CE0"/>
    <w:rsid w:val="005613A1"/>
    <w:rsid w:val="0056145F"/>
    <w:rsid w:val="00561472"/>
    <w:rsid w:val="0056150F"/>
    <w:rsid w:val="00562907"/>
    <w:rsid w:val="005644F7"/>
    <w:rsid w:val="0056476D"/>
    <w:rsid w:val="005649CA"/>
    <w:rsid w:val="00565086"/>
    <w:rsid w:val="00565595"/>
    <w:rsid w:val="0056577A"/>
    <w:rsid w:val="00565E7F"/>
    <w:rsid w:val="00565EF7"/>
    <w:rsid w:val="00566539"/>
    <w:rsid w:val="0056725F"/>
    <w:rsid w:val="005702FE"/>
    <w:rsid w:val="005708D9"/>
    <w:rsid w:val="005721AE"/>
    <w:rsid w:val="005725F0"/>
    <w:rsid w:val="005729D9"/>
    <w:rsid w:val="00572FDA"/>
    <w:rsid w:val="00573A27"/>
    <w:rsid w:val="005743F4"/>
    <w:rsid w:val="005745E5"/>
    <w:rsid w:val="00574878"/>
    <w:rsid w:val="00575819"/>
    <w:rsid w:val="00575887"/>
    <w:rsid w:val="00576DCD"/>
    <w:rsid w:val="00577518"/>
    <w:rsid w:val="005821FB"/>
    <w:rsid w:val="00583060"/>
    <w:rsid w:val="0058358F"/>
    <w:rsid w:val="0058393C"/>
    <w:rsid w:val="00585E67"/>
    <w:rsid w:val="005863F3"/>
    <w:rsid w:val="00586E25"/>
    <w:rsid w:val="00587ACA"/>
    <w:rsid w:val="005907F5"/>
    <w:rsid w:val="00591264"/>
    <w:rsid w:val="005912CA"/>
    <w:rsid w:val="00591564"/>
    <w:rsid w:val="00591BF8"/>
    <w:rsid w:val="00592179"/>
    <w:rsid w:val="005927FE"/>
    <w:rsid w:val="00592D27"/>
    <w:rsid w:val="005937A6"/>
    <w:rsid w:val="005939E7"/>
    <w:rsid w:val="00595B64"/>
    <w:rsid w:val="00596A86"/>
    <w:rsid w:val="00596D3A"/>
    <w:rsid w:val="00596E96"/>
    <w:rsid w:val="005A119C"/>
    <w:rsid w:val="005A1D84"/>
    <w:rsid w:val="005A275F"/>
    <w:rsid w:val="005A2B32"/>
    <w:rsid w:val="005A3356"/>
    <w:rsid w:val="005A378A"/>
    <w:rsid w:val="005A6AEE"/>
    <w:rsid w:val="005A6C73"/>
    <w:rsid w:val="005A6E7E"/>
    <w:rsid w:val="005A70E6"/>
    <w:rsid w:val="005B035F"/>
    <w:rsid w:val="005B0CDC"/>
    <w:rsid w:val="005B119D"/>
    <w:rsid w:val="005B1C93"/>
    <w:rsid w:val="005B1E51"/>
    <w:rsid w:val="005B29A6"/>
    <w:rsid w:val="005B2DBA"/>
    <w:rsid w:val="005B47A7"/>
    <w:rsid w:val="005B56EF"/>
    <w:rsid w:val="005B63D0"/>
    <w:rsid w:val="005B7361"/>
    <w:rsid w:val="005C10DC"/>
    <w:rsid w:val="005C292C"/>
    <w:rsid w:val="005C331F"/>
    <w:rsid w:val="005C4001"/>
    <w:rsid w:val="005C426C"/>
    <w:rsid w:val="005C4ACE"/>
    <w:rsid w:val="005C502C"/>
    <w:rsid w:val="005C5189"/>
    <w:rsid w:val="005C5C5B"/>
    <w:rsid w:val="005C7875"/>
    <w:rsid w:val="005C7A9D"/>
    <w:rsid w:val="005D0208"/>
    <w:rsid w:val="005D03DD"/>
    <w:rsid w:val="005D08D7"/>
    <w:rsid w:val="005D0A31"/>
    <w:rsid w:val="005D1860"/>
    <w:rsid w:val="005D1941"/>
    <w:rsid w:val="005D4441"/>
    <w:rsid w:val="005D4D36"/>
    <w:rsid w:val="005D4E74"/>
    <w:rsid w:val="005D5C22"/>
    <w:rsid w:val="005D7232"/>
    <w:rsid w:val="005D74FB"/>
    <w:rsid w:val="005D7598"/>
    <w:rsid w:val="005E0598"/>
    <w:rsid w:val="005E0F57"/>
    <w:rsid w:val="005E1F0F"/>
    <w:rsid w:val="005E2773"/>
    <w:rsid w:val="005E28D0"/>
    <w:rsid w:val="005E2ADD"/>
    <w:rsid w:val="005E3ECF"/>
    <w:rsid w:val="005E4FA5"/>
    <w:rsid w:val="005E5E94"/>
    <w:rsid w:val="005E5EDC"/>
    <w:rsid w:val="005E6AED"/>
    <w:rsid w:val="005E6EA7"/>
    <w:rsid w:val="005E755A"/>
    <w:rsid w:val="005E7CD4"/>
    <w:rsid w:val="005F1078"/>
    <w:rsid w:val="005F2051"/>
    <w:rsid w:val="005F2B17"/>
    <w:rsid w:val="005F40CC"/>
    <w:rsid w:val="005F4E79"/>
    <w:rsid w:val="005F51EA"/>
    <w:rsid w:val="005F593D"/>
    <w:rsid w:val="005F5ADE"/>
    <w:rsid w:val="005F5EFB"/>
    <w:rsid w:val="005F6032"/>
    <w:rsid w:val="005F7989"/>
    <w:rsid w:val="0060072A"/>
    <w:rsid w:val="00600DA8"/>
    <w:rsid w:val="0060272F"/>
    <w:rsid w:val="0060280B"/>
    <w:rsid w:val="00602D9D"/>
    <w:rsid w:val="00604F83"/>
    <w:rsid w:val="00605DF3"/>
    <w:rsid w:val="00605EC4"/>
    <w:rsid w:val="00606728"/>
    <w:rsid w:val="00606EE7"/>
    <w:rsid w:val="00607037"/>
    <w:rsid w:val="00607C31"/>
    <w:rsid w:val="00610CAB"/>
    <w:rsid w:val="0061104E"/>
    <w:rsid w:val="00612CF1"/>
    <w:rsid w:val="00612EA2"/>
    <w:rsid w:val="006131EF"/>
    <w:rsid w:val="006135F7"/>
    <w:rsid w:val="00613AD0"/>
    <w:rsid w:val="006145CE"/>
    <w:rsid w:val="006148A6"/>
    <w:rsid w:val="00614D13"/>
    <w:rsid w:val="006159B8"/>
    <w:rsid w:val="00615B91"/>
    <w:rsid w:val="00615C4A"/>
    <w:rsid w:val="00615F67"/>
    <w:rsid w:val="0061653A"/>
    <w:rsid w:val="0061734F"/>
    <w:rsid w:val="00617F32"/>
    <w:rsid w:val="00621E2A"/>
    <w:rsid w:val="0062200C"/>
    <w:rsid w:val="00622B3D"/>
    <w:rsid w:val="00622DB4"/>
    <w:rsid w:val="006235FA"/>
    <w:rsid w:val="00624E1A"/>
    <w:rsid w:val="00626F9E"/>
    <w:rsid w:val="006274D2"/>
    <w:rsid w:val="00630255"/>
    <w:rsid w:val="00630CDD"/>
    <w:rsid w:val="00633A8B"/>
    <w:rsid w:val="00633FD1"/>
    <w:rsid w:val="0063483D"/>
    <w:rsid w:val="006351A7"/>
    <w:rsid w:val="006354C8"/>
    <w:rsid w:val="006366BF"/>
    <w:rsid w:val="00637602"/>
    <w:rsid w:val="00637742"/>
    <w:rsid w:val="00637759"/>
    <w:rsid w:val="006406E2"/>
    <w:rsid w:val="00640B9E"/>
    <w:rsid w:val="00640E4B"/>
    <w:rsid w:val="006410F8"/>
    <w:rsid w:val="00642CD2"/>
    <w:rsid w:val="0064363E"/>
    <w:rsid w:val="006441DA"/>
    <w:rsid w:val="00645135"/>
    <w:rsid w:val="00645453"/>
    <w:rsid w:val="00646635"/>
    <w:rsid w:val="00647348"/>
    <w:rsid w:val="00650933"/>
    <w:rsid w:val="00650E4B"/>
    <w:rsid w:val="00651B78"/>
    <w:rsid w:val="0065371E"/>
    <w:rsid w:val="006546DB"/>
    <w:rsid w:val="006557D9"/>
    <w:rsid w:val="00655CCB"/>
    <w:rsid w:val="0065627B"/>
    <w:rsid w:val="006566A6"/>
    <w:rsid w:val="0065740B"/>
    <w:rsid w:val="00657BB6"/>
    <w:rsid w:val="006612DA"/>
    <w:rsid w:val="00661898"/>
    <w:rsid w:val="00661A27"/>
    <w:rsid w:val="00661EF2"/>
    <w:rsid w:val="00661FE9"/>
    <w:rsid w:val="00662AC7"/>
    <w:rsid w:val="006636FC"/>
    <w:rsid w:val="00664C71"/>
    <w:rsid w:val="006652AC"/>
    <w:rsid w:val="00667A30"/>
    <w:rsid w:val="00670786"/>
    <w:rsid w:val="00670C14"/>
    <w:rsid w:val="00671487"/>
    <w:rsid w:val="00671A8C"/>
    <w:rsid w:val="00672270"/>
    <w:rsid w:val="00672772"/>
    <w:rsid w:val="00672CB1"/>
    <w:rsid w:val="00673C4F"/>
    <w:rsid w:val="006748BB"/>
    <w:rsid w:val="0067565E"/>
    <w:rsid w:val="00677133"/>
    <w:rsid w:val="0067754D"/>
    <w:rsid w:val="0068001E"/>
    <w:rsid w:val="00681C32"/>
    <w:rsid w:val="00683A16"/>
    <w:rsid w:val="00683ED6"/>
    <w:rsid w:val="00685571"/>
    <w:rsid w:val="00686365"/>
    <w:rsid w:val="0068650F"/>
    <w:rsid w:val="00686CE4"/>
    <w:rsid w:val="006879D7"/>
    <w:rsid w:val="00690CC4"/>
    <w:rsid w:val="006915C4"/>
    <w:rsid w:val="00691C6A"/>
    <w:rsid w:val="00691D3F"/>
    <w:rsid w:val="00691E32"/>
    <w:rsid w:val="00692477"/>
    <w:rsid w:val="006933CC"/>
    <w:rsid w:val="006940F0"/>
    <w:rsid w:val="006945F1"/>
    <w:rsid w:val="00694E2E"/>
    <w:rsid w:val="006951F5"/>
    <w:rsid w:val="006959CC"/>
    <w:rsid w:val="0069655C"/>
    <w:rsid w:val="00697778"/>
    <w:rsid w:val="006A08E7"/>
    <w:rsid w:val="006A127C"/>
    <w:rsid w:val="006A1C3E"/>
    <w:rsid w:val="006A1F6C"/>
    <w:rsid w:val="006A1FAB"/>
    <w:rsid w:val="006A2E0E"/>
    <w:rsid w:val="006A37C8"/>
    <w:rsid w:val="006A3B85"/>
    <w:rsid w:val="006A46AD"/>
    <w:rsid w:val="006A5002"/>
    <w:rsid w:val="006A54BA"/>
    <w:rsid w:val="006A699F"/>
    <w:rsid w:val="006A6A16"/>
    <w:rsid w:val="006A7120"/>
    <w:rsid w:val="006A7131"/>
    <w:rsid w:val="006A7136"/>
    <w:rsid w:val="006A75EB"/>
    <w:rsid w:val="006A7617"/>
    <w:rsid w:val="006A7A0F"/>
    <w:rsid w:val="006A7E9D"/>
    <w:rsid w:val="006B1CBA"/>
    <w:rsid w:val="006B230B"/>
    <w:rsid w:val="006B2CF9"/>
    <w:rsid w:val="006B3A5A"/>
    <w:rsid w:val="006B3CF4"/>
    <w:rsid w:val="006B42EE"/>
    <w:rsid w:val="006B5F58"/>
    <w:rsid w:val="006B6513"/>
    <w:rsid w:val="006B78BC"/>
    <w:rsid w:val="006C0192"/>
    <w:rsid w:val="006C04D0"/>
    <w:rsid w:val="006C0821"/>
    <w:rsid w:val="006C1AE9"/>
    <w:rsid w:val="006C1B6A"/>
    <w:rsid w:val="006C1FE8"/>
    <w:rsid w:val="006C29A9"/>
    <w:rsid w:val="006C31F2"/>
    <w:rsid w:val="006C3628"/>
    <w:rsid w:val="006C4F85"/>
    <w:rsid w:val="006C530D"/>
    <w:rsid w:val="006C64CE"/>
    <w:rsid w:val="006C66B0"/>
    <w:rsid w:val="006C6744"/>
    <w:rsid w:val="006C695C"/>
    <w:rsid w:val="006D08A9"/>
    <w:rsid w:val="006D3473"/>
    <w:rsid w:val="006D48C9"/>
    <w:rsid w:val="006D4977"/>
    <w:rsid w:val="006D4CDF"/>
    <w:rsid w:val="006D4F60"/>
    <w:rsid w:val="006D5880"/>
    <w:rsid w:val="006D6B20"/>
    <w:rsid w:val="006D7046"/>
    <w:rsid w:val="006D75C6"/>
    <w:rsid w:val="006E287D"/>
    <w:rsid w:val="006E29EF"/>
    <w:rsid w:val="006E3A08"/>
    <w:rsid w:val="006E48F1"/>
    <w:rsid w:val="006E4D56"/>
    <w:rsid w:val="006E5FE1"/>
    <w:rsid w:val="006E6003"/>
    <w:rsid w:val="006E6396"/>
    <w:rsid w:val="006E6AE0"/>
    <w:rsid w:val="006E7BA4"/>
    <w:rsid w:val="006E7D3A"/>
    <w:rsid w:val="006F00BC"/>
    <w:rsid w:val="006F08A4"/>
    <w:rsid w:val="006F1F80"/>
    <w:rsid w:val="006F2515"/>
    <w:rsid w:val="006F28D1"/>
    <w:rsid w:val="006F3085"/>
    <w:rsid w:val="006F4201"/>
    <w:rsid w:val="006F528C"/>
    <w:rsid w:val="006F59DD"/>
    <w:rsid w:val="006F708E"/>
    <w:rsid w:val="006F78AB"/>
    <w:rsid w:val="007008D5"/>
    <w:rsid w:val="00700C4C"/>
    <w:rsid w:val="0070170B"/>
    <w:rsid w:val="00701D6F"/>
    <w:rsid w:val="007023EE"/>
    <w:rsid w:val="00702ED4"/>
    <w:rsid w:val="007047F9"/>
    <w:rsid w:val="007052D4"/>
    <w:rsid w:val="007059EB"/>
    <w:rsid w:val="00705D9C"/>
    <w:rsid w:val="00705DA2"/>
    <w:rsid w:val="0070739C"/>
    <w:rsid w:val="00707B44"/>
    <w:rsid w:val="007114B6"/>
    <w:rsid w:val="00712B37"/>
    <w:rsid w:val="00712F7B"/>
    <w:rsid w:val="007132B3"/>
    <w:rsid w:val="0071463B"/>
    <w:rsid w:val="0071527C"/>
    <w:rsid w:val="00715E81"/>
    <w:rsid w:val="00715FF7"/>
    <w:rsid w:val="00716322"/>
    <w:rsid w:val="0071686B"/>
    <w:rsid w:val="0071705B"/>
    <w:rsid w:val="007173E4"/>
    <w:rsid w:val="00720C1F"/>
    <w:rsid w:val="00720D7A"/>
    <w:rsid w:val="007218D6"/>
    <w:rsid w:val="00722030"/>
    <w:rsid w:val="007222C9"/>
    <w:rsid w:val="00722509"/>
    <w:rsid w:val="00722D2E"/>
    <w:rsid w:val="0072319B"/>
    <w:rsid w:val="00723F44"/>
    <w:rsid w:val="007249B7"/>
    <w:rsid w:val="00724E92"/>
    <w:rsid w:val="00725662"/>
    <w:rsid w:val="00725CA3"/>
    <w:rsid w:val="0072658B"/>
    <w:rsid w:val="00730814"/>
    <w:rsid w:val="00731B22"/>
    <w:rsid w:val="007337B2"/>
    <w:rsid w:val="00734D88"/>
    <w:rsid w:val="0073557A"/>
    <w:rsid w:val="007360E4"/>
    <w:rsid w:val="0073637D"/>
    <w:rsid w:val="007365F5"/>
    <w:rsid w:val="00737259"/>
    <w:rsid w:val="00740851"/>
    <w:rsid w:val="00742254"/>
    <w:rsid w:val="00742393"/>
    <w:rsid w:val="007429A9"/>
    <w:rsid w:val="00742B19"/>
    <w:rsid w:val="0074382C"/>
    <w:rsid w:val="00743A88"/>
    <w:rsid w:val="0074547A"/>
    <w:rsid w:val="00745790"/>
    <w:rsid w:val="0074649D"/>
    <w:rsid w:val="00746820"/>
    <w:rsid w:val="00746A65"/>
    <w:rsid w:val="00746F23"/>
    <w:rsid w:val="00747653"/>
    <w:rsid w:val="007500A0"/>
    <w:rsid w:val="00750A3B"/>
    <w:rsid w:val="00750A93"/>
    <w:rsid w:val="00751847"/>
    <w:rsid w:val="007518EC"/>
    <w:rsid w:val="00751913"/>
    <w:rsid w:val="007528DE"/>
    <w:rsid w:val="0075361B"/>
    <w:rsid w:val="007536B0"/>
    <w:rsid w:val="00754376"/>
    <w:rsid w:val="007544CE"/>
    <w:rsid w:val="007548C2"/>
    <w:rsid w:val="00755277"/>
    <w:rsid w:val="007558F7"/>
    <w:rsid w:val="00756F83"/>
    <w:rsid w:val="0075753E"/>
    <w:rsid w:val="00757A3C"/>
    <w:rsid w:val="007608C6"/>
    <w:rsid w:val="00760C37"/>
    <w:rsid w:val="00760D47"/>
    <w:rsid w:val="00761352"/>
    <w:rsid w:val="00763486"/>
    <w:rsid w:val="007635D5"/>
    <w:rsid w:val="007635FA"/>
    <w:rsid w:val="0076414B"/>
    <w:rsid w:val="00764953"/>
    <w:rsid w:val="00764D50"/>
    <w:rsid w:val="007655A2"/>
    <w:rsid w:val="00765D0D"/>
    <w:rsid w:val="00766620"/>
    <w:rsid w:val="00766BF8"/>
    <w:rsid w:val="00770EF0"/>
    <w:rsid w:val="00772904"/>
    <w:rsid w:val="00772B6E"/>
    <w:rsid w:val="00772FED"/>
    <w:rsid w:val="00773261"/>
    <w:rsid w:val="007735D9"/>
    <w:rsid w:val="007743D5"/>
    <w:rsid w:val="007757E6"/>
    <w:rsid w:val="0077597E"/>
    <w:rsid w:val="0077608D"/>
    <w:rsid w:val="007760F5"/>
    <w:rsid w:val="007765C5"/>
    <w:rsid w:val="00777E23"/>
    <w:rsid w:val="00780E5D"/>
    <w:rsid w:val="00781298"/>
    <w:rsid w:val="007815E2"/>
    <w:rsid w:val="00781698"/>
    <w:rsid w:val="00782979"/>
    <w:rsid w:val="00782C5A"/>
    <w:rsid w:val="00782D32"/>
    <w:rsid w:val="00782DC6"/>
    <w:rsid w:val="00782F0D"/>
    <w:rsid w:val="00783059"/>
    <w:rsid w:val="007838C0"/>
    <w:rsid w:val="00783AB3"/>
    <w:rsid w:val="00784608"/>
    <w:rsid w:val="00784734"/>
    <w:rsid w:val="007848BB"/>
    <w:rsid w:val="00784967"/>
    <w:rsid w:val="00784E8B"/>
    <w:rsid w:val="00786333"/>
    <w:rsid w:val="00786C36"/>
    <w:rsid w:val="007874EA"/>
    <w:rsid w:val="007875C5"/>
    <w:rsid w:val="00787C7C"/>
    <w:rsid w:val="00790693"/>
    <w:rsid w:val="00790B6F"/>
    <w:rsid w:val="00791FD3"/>
    <w:rsid w:val="00792941"/>
    <w:rsid w:val="00792F11"/>
    <w:rsid w:val="00794F24"/>
    <w:rsid w:val="00796729"/>
    <w:rsid w:val="00797A8C"/>
    <w:rsid w:val="007A04C3"/>
    <w:rsid w:val="007A075A"/>
    <w:rsid w:val="007A0A32"/>
    <w:rsid w:val="007A0A70"/>
    <w:rsid w:val="007A1D0F"/>
    <w:rsid w:val="007A3150"/>
    <w:rsid w:val="007A3949"/>
    <w:rsid w:val="007A3BB2"/>
    <w:rsid w:val="007A4084"/>
    <w:rsid w:val="007A5371"/>
    <w:rsid w:val="007A6F05"/>
    <w:rsid w:val="007A7E24"/>
    <w:rsid w:val="007B05DA"/>
    <w:rsid w:val="007B0E9B"/>
    <w:rsid w:val="007B19D7"/>
    <w:rsid w:val="007B2304"/>
    <w:rsid w:val="007B34E2"/>
    <w:rsid w:val="007B375E"/>
    <w:rsid w:val="007B3D17"/>
    <w:rsid w:val="007B3F89"/>
    <w:rsid w:val="007B46E7"/>
    <w:rsid w:val="007B68AE"/>
    <w:rsid w:val="007B7903"/>
    <w:rsid w:val="007C09A4"/>
    <w:rsid w:val="007C13CD"/>
    <w:rsid w:val="007C2849"/>
    <w:rsid w:val="007C3E37"/>
    <w:rsid w:val="007C442D"/>
    <w:rsid w:val="007C499D"/>
    <w:rsid w:val="007C4D2B"/>
    <w:rsid w:val="007C5DD2"/>
    <w:rsid w:val="007D0595"/>
    <w:rsid w:val="007D0B30"/>
    <w:rsid w:val="007D10B0"/>
    <w:rsid w:val="007D141C"/>
    <w:rsid w:val="007D2F32"/>
    <w:rsid w:val="007D3EC1"/>
    <w:rsid w:val="007D42F3"/>
    <w:rsid w:val="007D4606"/>
    <w:rsid w:val="007D460F"/>
    <w:rsid w:val="007D4ACA"/>
    <w:rsid w:val="007D5D55"/>
    <w:rsid w:val="007D661E"/>
    <w:rsid w:val="007D67F7"/>
    <w:rsid w:val="007D6ECE"/>
    <w:rsid w:val="007D76E3"/>
    <w:rsid w:val="007D7F76"/>
    <w:rsid w:val="007E0196"/>
    <w:rsid w:val="007E0D67"/>
    <w:rsid w:val="007E0DD5"/>
    <w:rsid w:val="007E193C"/>
    <w:rsid w:val="007E329B"/>
    <w:rsid w:val="007E329E"/>
    <w:rsid w:val="007E59BE"/>
    <w:rsid w:val="007E59CD"/>
    <w:rsid w:val="007E64C2"/>
    <w:rsid w:val="007E7EA5"/>
    <w:rsid w:val="007F09F5"/>
    <w:rsid w:val="007F0D97"/>
    <w:rsid w:val="007F0E2F"/>
    <w:rsid w:val="007F25A8"/>
    <w:rsid w:val="007F28AF"/>
    <w:rsid w:val="007F2FC7"/>
    <w:rsid w:val="007F33CB"/>
    <w:rsid w:val="007F7D1A"/>
    <w:rsid w:val="007F7FFB"/>
    <w:rsid w:val="00801447"/>
    <w:rsid w:val="0080257F"/>
    <w:rsid w:val="00802E9F"/>
    <w:rsid w:val="00803B03"/>
    <w:rsid w:val="00804264"/>
    <w:rsid w:val="00804F32"/>
    <w:rsid w:val="008057CB"/>
    <w:rsid w:val="00805884"/>
    <w:rsid w:val="00805A41"/>
    <w:rsid w:val="00805F4B"/>
    <w:rsid w:val="00806490"/>
    <w:rsid w:val="008074FC"/>
    <w:rsid w:val="00807E2C"/>
    <w:rsid w:val="0081034A"/>
    <w:rsid w:val="00810420"/>
    <w:rsid w:val="00811338"/>
    <w:rsid w:val="0081150D"/>
    <w:rsid w:val="00811FDD"/>
    <w:rsid w:val="00812810"/>
    <w:rsid w:val="00813339"/>
    <w:rsid w:val="0081451B"/>
    <w:rsid w:val="00814845"/>
    <w:rsid w:val="00814CB3"/>
    <w:rsid w:val="00815C42"/>
    <w:rsid w:val="00816802"/>
    <w:rsid w:val="00816FF6"/>
    <w:rsid w:val="0081791D"/>
    <w:rsid w:val="00817944"/>
    <w:rsid w:val="00817FCC"/>
    <w:rsid w:val="008228E9"/>
    <w:rsid w:val="00822D38"/>
    <w:rsid w:val="00823332"/>
    <w:rsid w:val="00823703"/>
    <w:rsid w:val="00824072"/>
    <w:rsid w:val="00824ADB"/>
    <w:rsid w:val="0082566C"/>
    <w:rsid w:val="008267AA"/>
    <w:rsid w:val="00827647"/>
    <w:rsid w:val="00827BFF"/>
    <w:rsid w:val="00830DEF"/>
    <w:rsid w:val="0083111F"/>
    <w:rsid w:val="0083116D"/>
    <w:rsid w:val="008318A4"/>
    <w:rsid w:val="00832C25"/>
    <w:rsid w:val="0083563C"/>
    <w:rsid w:val="00835654"/>
    <w:rsid w:val="00837451"/>
    <w:rsid w:val="008403C2"/>
    <w:rsid w:val="00843E36"/>
    <w:rsid w:val="008449E9"/>
    <w:rsid w:val="00844DFA"/>
    <w:rsid w:val="00844EAA"/>
    <w:rsid w:val="00844F49"/>
    <w:rsid w:val="00845756"/>
    <w:rsid w:val="00845B4C"/>
    <w:rsid w:val="00846A64"/>
    <w:rsid w:val="008478BC"/>
    <w:rsid w:val="00847CC0"/>
    <w:rsid w:val="00847DD9"/>
    <w:rsid w:val="00851C5C"/>
    <w:rsid w:val="00852557"/>
    <w:rsid w:val="00852DB9"/>
    <w:rsid w:val="00852F77"/>
    <w:rsid w:val="00852FCE"/>
    <w:rsid w:val="00853F8A"/>
    <w:rsid w:val="008541CA"/>
    <w:rsid w:val="008548F5"/>
    <w:rsid w:val="008549A5"/>
    <w:rsid w:val="00854B24"/>
    <w:rsid w:val="00856FB0"/>
    <w:rsid w:val="00860E00"/>
    <w:rsid w:val="00861042"/>
    <w:rsid w:val="00861C53"/>
    <w:rsid w:val="008628AF"/>
    <w:rsid w:val="008646EB"/>
    <w:rsid w:val="008648ED"/>
    <w:rsid w:val="00866A55"/>
    <w:rsid w:val="00871145"/>
    <w:rsid w:val="00871FFA"/>
    <w:rsid w:val="00872014"/>
    <w:rsid w:val="008725FC"/>
    <w:rsid w:val="00872610"/>
    <w:rsid w:val="00873156"/>
    <w:rsid w:val="008733E2"/>
    <w:rsid w:val="008734EC"/>
    <w:rsid w:val="00874701"/>
    <w:rsid w:val="00874760"/>
    <w:rsid w:val="008748B5"/>
    <w:rsid w:val="008762C5"/>
    <w:rsid w:val="00876ADE"/>
    <w:rsid w:val="00876C94"/>
    <w:rsid w:val="00877929"/>
    <w:rsid w:val="00877D29"/>
    <w:rsid w:val="008800D3"/>
    <w:rsid w:val="0088122E"/>
    <w:rsid w:val="00881294"/>
    <w:rsid w:val="008823B7"/>
    <w:rsid w:val="00882A65"/>
    <w:rsid w:val="00882FD7"/>
    <w:rsid w:val="00884350"/>
    <w:rsid w:val="00885651"/>
    <w:rsid w:val="0088586C"/>
    <w:rsid w:val="00886F7C"/>
    <w:rsid w:val="0088708F"/>
    <w:rsid w:val="00891A51"/>
    <w:rsid w:val="00891F1F"/>
    <w:rsid w:val="0089216D"/>
    <w:rsid w:val="00892A2E"/>
    <w:rsid w:val="00893BBB"/>
    <w:rsid w:val="0089435B"/>
    <w:rsid w:val="00895A9E"/>
    <w:rsid w:val="00895C37"/>
    <w:rsid w:val="0089622B"/>
    <w:rsid w:val="0089659F"/>
    <w:rsid w:val="00897709"/>
    <w:rsid w:val="00897AA7"/>
    <w:rsid w:val="00897E53"/>
    <w:rsid w:val="008A1210"/>
    <w:rsid w:val="008A1C83"/>
    <w:rsid w:val="008A28E8"/>
    <w:rsid w:val="008A2983"/>
    <w:rsid w:val="008A301D"/>
    <w:rsid w:val="008A43D3"/>
    <w:rsid w:val="008A49EA"/>
    <w:rsid w:val="008A4A61"/>
    <w:rsid w:val="008A5358"/>
    <w:rsid w:val="008A612E"/>
    <w:rsid w:val="008A6CBA"/>
    <w:rsid w:val="008A713E"/>
    <w:rsid w:val="008A730A"/>
    <w:rsid w:val="008A7868"/>
    <w:rsid w:val="008A7CDB"/>
    <w:rsid w:val="008B0576"/>
    <w:rsid w:val="008B0BEC"/>
    <w:rsid w:val="008B1281"/>
    <w:rsid w:val="008B129C"/>
    <w:rsid w:val="008B1B34"/>
    <w:rsid w:val="008B316B"/>
    <w:rsid w:val="008B37C0"/>
    <w:rsid w:val="008B419E"/>
    <w:rsid w:val="008B4892"/>
    <w:rsid w:val="008B4B4A"/>
    <w:rsid w:val="008B4DCB"/>
    <w:rsid w:val="008B5101"/>
    <w:rsid w:val="008B54F9"/>
    <w:rsid w:val="008B5D24"/>
    <w:rsid w:val="008B6382"/>
    <w:rsid w:val="008B6E44"/>
    <w:rsid w:val="008B7415"/>
    <w:rsid w:val="008B762D"/>
    <w:rsid w:val="008B79BA"/>
    <w:rsid w:val="008C1361"/>
    <w:rsid w:val="008C19B9"/>
    <w:rsid w:val="008C1D7B"/>
    <w:rsid w:val="008C28A2"/>
    <w:rsid w:val="008C2D76"/>
    <w:rsid w:val="008C2DA2"/>
    <w:rsid w:val="008C4042"/>
    <w:rsid w:val="008C5530"/>
    <w:rsid w:val="008C64E6"/>
    <w:rsid w:val="008C7694"/>
    <w:rsid w:val="008D0CFE"/>
    <w:rsid w:val="008D0DEA"/>
    <w:rsid w:val="008D1C2A"/>
    <w:rsid w:val="008D1E19"/>
    <w:rsid w:val="008D2393"/>
    <w:rsid w:val="008D2949"/>
    <w:rsid w:val="008D2CF2"/>
    <w:rsid w:val="008D41E2"/>
    <w:rsid w:val="008D4540"/>
    <w:rsid w:val="008D4D43"/>
    <w:rsid w:val="008D52ED"/>
    <w:rsid w:val="008D58A8"/>
    <w:rsid w:val="008D7643"/>
    <w:rsid w:val="008E028E"/>
    <w:rsid w:val="008E10C4"/>
    <w:rsid w:val="008E180E"/>
    <w:rsid w:val="008E19B0"/>
    <w:rsid w:val="008E24E2"/>
    <w:rsid w:val="008E2601"/>
    <w:rsid w:val="008E2FAF"/>
    <w:rsid w:val="008E3378"/>
    <w:rsid w:val="008E5867"/>
    <w:rsid w:val="008E5BA5"/>
    <w:rsid w:val="008E6DF4"/>
    <w:rsid w:val="008E6FF5"/>
    <w:rsid w:val="008E73CA"/>
    <w:rsid w:val="008E78EF"/>
    <w:rsid w:val="008F0680"/>
    <w:rsid w:val="008F1420"/>
    <w:rsid w:val="008F1454"/>
    <w:rsid w:val="008F1E9A"/>
    <w:rsid w:val="008F202E"/>
    <w:rsid w:val="008F27BF"/>
    <w:rsid w:val="008F3A96"/>
    <w:rsid w:val="008F3D0B"/>
    <w:rsid w:val="008F5961"/>
    <w:rsid w:val="008F5DCF"/>
    <w:rsid w:val="008F5E1D"/>
    <w:rsid w:val="008F6677"/>
    <w:rsid w:val="008F6AAB"/>
    <w:rsid w:val="008F7F63"/>
    <w:rsid w:val="0090193D"/>
    <w:rsid w:val="00904F7D"/>
    <w:rsid w:val="00905004"/>
    <w:rsid w:val="00905301"/>
    <w:rsid w:val="009073BE"/>
    <w:rsid w:val="00907B1C"/>
    <w:rsid w:val="00907C81"/>
    <w:rsid w:val="009103F7"/>
    <w:rsid w:val="00910E79"/>
    <w:rsid w:val="0091171F"/>
    <w:rsid w:val="00911C3E"/>
    <w:rsid w:val="009122BF"/>
    <w:rsid w:val="009123A9"/>
    <w:rsid w:val="009130EC"/>
    <w:rsid w:val="00915366"/>
    <w:rsid w:val="009165D2"/>
    <w:rsid w:val="00916A56"/>
    <w:rsid w:val="009173A1"/>
    <w:rsid w:val="00920209"/>
    <w:rsid w:val="009205B1"/>
    <w:rsid w:val="00920785"/>
    <w:rsid w:val="00922A70"/>
    <w:rsid w:val="00923E9E"/>
    <w:rsid w:val="00924010"/>
    <w:rsid w:val="00924828"/>
    <w:rsid w:val="009248FC"/>
    <w:rsid w:val="00924AF7"/>
    <w:rsid w:val="00925AB6"/>
    <w:rsid w:val="00930353"/>
    <w:rsid w:val="0093056A"/>
    <w:rsid w:val="009309C7"/>
    <w:rsid w:val="009329FB"/>
    <w:rsid w:val="0093397F"/>
    <w:rsid w:val="00934E70"/>
    <w:rsid w:val="00935520"/>
    <w:rsid w:val="00935B49"/>
    <w:rsid w:val="00935C20"/>
    <w:rsid w:val="00935F60"/>
    <w:rsid w:val="00935FC0"/>
    <w:rsid w:val="00936299"/>
    <w:rsid w:val="009364EB"/>
    <w:rsid w:val="009371EC"/>
    <w:rsid w:val="00940FA6"/>
    <w:rsid w:val="00941BC7"/>
    <w:rsid w:val="00941E0F"/>
    <w:rsid w:val="00941EAC"/>
    <w:rsid w:val="00942FCF"/>
    <w:rsid w:val="00943EAC"/>
    <w:rsid w:val="0094682C"/>
    <w:rsid w:val="00946F76"/>
    <w:rsid w:val="00947069"/>
    <w:rsid w:val="00951C47"/>
    <w:rsid w:val="00951DD1"/>
    <w:rsid w:val="0095282A"/>
    <w:rsid w:val="00954483"/>
    <w:rsid w:val="009546D1"/>
    <w:rsid w:val="00954E9C"/>
    <w:rsid w:val="00955559"/>
    <w:rsid w:val="00955F39"/>
    <w:rsid w:val="00956086"/>
    <w:rsid w:val="00957330"/>
    <w:rsid w:val="0095734E"/>
    <w:rsid w:val="009576A5"/>
    <w:rsid w:val="009601A2"/>
    <w:rsid w:val="009606F9"/>
    <w:rsid w:val="00961BA1"/>
    <w:rsid w:val="00961E3C"/>
    <w:rsid w:val="00962BA9"/>
    <w:rsid w:val="00963C08"/>
    <w:rsid w:val="009646A5"/>
    <w:rsid w:val="009646B9"/>
    <w:rsid w:val="0096482E"/>
    <w:rsid w:val="00964EDA"/>
    <w:rsid w:val="00965977"/>
    <w:rsid w:val="00965D33"/>
    <w:rsid w:val="0096651F"/>
    <w:rsid w:val="00967167"/>
    <w:rsid w:val="00967454"/>
    <w:rsid w:val="00967624"/>
    <w:rsid w:val="00967654"/>
    <w:rsid w:val="009719E2"/>
    <w:rsid w:val="00971FD8"/>
    <w:rsid w:val="00973A80"/>
    <w:rsid w:val="00974DD3"/>
    <w:rsid w:val="00974ED2"/>
    <w:rsid w:val="00974F3E"/>
    <w:rsid w:val="00975051"/>
    <w:rsid w:val="009751F3"/>
    <w:rsid w:val="009761ED"/>
    <w:rsid w:val="00976B42"/>
    <w:rsid w:val="00976CB9"/>
    <w:rsid w:val="00976EEF"/>
    <w:rsid w:val="009775F1"/>
    <w:rsid w:val="00980C5C"/>
    <w:rsid w:val="00980D50"/>
    <w:rsid w:val="00981656"/>
    <w:rsid w:val="00981661"/>
    <w:rsid w:val="0098216D"/>
    <w:rsid w:val="00982300"/>
    <w:rsid w:val="00982B19"/>
    <w:rsid w:val="00983E7C"/>
    <w:rsid w:val="00984DCD"/>
    <w:rsid w:val="00986391"/>
    <w:rsid w:val="00990EE8"/>
    <w:rsid w:val="009912CA"/>
    <w:rsid w:val="00991671"/>
    <w:rsid w:val="009919D4"/>
    <w:rsid w:val="00991F69"/>
    <w:rsid w:val="0099202E"/>
    <w:rsid w:val="0099250B"/>
    <w:rsid w:val="00994116"/>
    <w:rsid w:val="009941AD"/>
    <w:rsid w:val="00995A46"/>
    <w:rsid w:val="00995E8B"/>
    <w:rsid w:val="00996632"/>
    <w:rsid w:val="00996689"/>
    <w:rsid w:val="00996A30"/>
    <w:rsid w:val="00996AAF"/>
    <w:rsid w:val="00997BF0"/>
    <w:rsid w:val="00997D7C"/>
    <w:rsid w:val="009A0EFF"/>
    <w:rsid w:val="009A1296"/>
    <w:rsid w:val="009A1A59"/>
    <w:rsid w:val="009A1BB1"/>
    <w:rsid w:val="009A2043"/>
    <w:rsid w:val="009A2446"/>
    <w:rsid w:val="009A4501"/>
    <w:rsid w:val="009A51E2"/>
    <w:rsid w:val="009A5882"/>
    <w:rsid w:val="009A6987"/>
    <w:rsid w:val="009A69DC"/>
    <w:rsid w:val="009B00CC"/>
    <w:rsid w:val="009B06BF"/>
    <w:rsid w:val="009B0EDC"/>
    <w:rsid w:val="009B0F36"/>
    <w:rsid w:val="009B1D43"/>
    <w:rsid w:val="009B277C"/>
    <w:rsid w:val="009B3BE5"/>
    <w:rsid w:val="009B3FAB"/>
    <w:rsid w:val="009B5231"/>
    <w:rsid w:val="009B570B"/>
    <w:rsid w:val="009B57DB"/>
    <w:rsid w:val="009B69AC"/>
    <w:rsid w:val="009B7931"/>
    <w:rsid w:val="009C09DC"/>
    <w:rsid w:val="009C236C"/>
    <w:rsid w:val="009C2C5B"/>
    <w:rsid w:val="009C55B7"/>
    <w:rsid w:val="009C60A0"/>
    <w:rsid w:val="009C61E8"/>
    <w:rsid w:val="009C6E19"/>
    <w:rsid w:val="009C7799"/>
    <w:rsid w:val="009C78C7"/>
    <w:rsid w:val="009C7BB8"/>
    <w:rsid w:val="009D0287"/>
    <w:rsid w:val="009D1B26"/>
    <w:rsid w:val="009D3397"/>
    <w:rsid w:val="009D395E"/>
    <w:rsid w:val="009D3980"/>
    <w:rsid w:val="009D3B2D"/>
    <w:rsid w:val="009D3EAE"/>
    <w:rsid w:val="009D46FC"/>
    <w:rsid w:val="009D48C1"/>
    <w:rsid w:val="009D50CB"/>
    <w:rsid w:val="009D5C29"/>
    <w:rsid w:val="009E0592"/>
    <w:rsid w:val="009E0972"/>
    <w:rsid w:val="009E1557"/>
    <w:rsid w:val="009E1B77"/>
    <w:rsid w:val="009E3066"/>
    <w:rsid w:val="009E3C70"/>
    <w:rsid w:val="009E60AD"/>
    <w:rsid w:val="009E6546"/>
    <w:rsid w:val="009E7D37"/>
    <w:rsid w:val="009F0470"/>
    <w:rsid w:val="009F07DA"/>
    <w:rsid w:val="009F082C"/>
    <w:rsid w:val="009F09C9"/>
    <w:rsid w:val="009F0DFB"/>
    <w:rsid w:val="009F0FA7"/>
    <w:rsid w:val="009F1BDE"/>
    <w:rsid w:val="009F21DC"/>
    <w:rsid w:val="009F3116"/>
    <w:rsid w:val="009F4160"/>
    <w:rsid w:val="009F41E5"/>
    <w:rsid w:val="009F4489"/>
    <w:rsid w:val="009F46CB"/>
    <w:rsid w:val="009F4B74"/>
    <w:rsid w:val="009F5BCC"/>
    <w:rsid w:val="009F6D8F"/>
    <w:rsid w:val="009F78E4"/>
    <w:rsid w:val="00A00580"/>
    <w:rsid w:val="00A010DE"/>
    <w:rsid w:val="00A01692"/>
    <w:rsid w:val="00A01BBA"/>
    <w:rsid w:val="00A02293"/>
    <w:rsid w:val="00A02B6B"/>
    <w:rsid w:val="00A03477"/>
    <w:rsid w:val="00A03883"/>
    <w:rsid w:val="00A03D3B"/>
    <w:rsid w:val="00A0522C"/>
    <w:rsid w:val="00A054D7"/>
    <w:rsid w:val="00A05868"/>
    <w:rsid w:val="00A059B6"/>
    <w:rsid w:val="00A05F10"/>
    <w:rsid w:val="00A06823"/>
    <w:rsid w:val="00A06BA1"/>
    <w:rsid w:val="00A117E1"/>
    <w:rsid w:val="00A11B60"/>
    <w:rsid w:val="00A11E4E"/>
    <w:rsid w:val="00A12165"/>
    <w:rsid w:val="00A12538"/>
    <w:rsid w:val="00A13FE4"/>
    <w:rsid w:val="00A1576D"/>
    <w:rsid w:val="00A15CEA"/>
    <w:rsid w:val="00A16A1C"/>
    <w:rsid w:val="00A17CF6"/>
    <w:rsid w:val="00A20446"/>
    <w:rsid w:val="00A206BF"/>
    <w:rsid w:val="00A21AF9"/>
    <w:rsid w:val="00A21EA4"/>
    <w:rsid w:val="00A2203B"/>
    <w:rsid w:val="00A23283"/>
    <w:rsid w:val="00A24935"/>
    <w:rsid w:val="00A26ADE"/>
    <w:rsid w:val="00A2785F"/>
    <w:rsid w:val="00A27E95"/>
    <w:rsid w:val="00A3085E"/>
    <w:rsid w:val="00A329FC"/>
    <w:rsid w:val="00A3434D"/>
    <w:rsid w:val="00A34A0B"/>
    <w:rsid w:val="00A3681D"/>
    <w:rsid w:val="00A37364"/>
    <w:rsid w:val="00A37F66"/>
    <w:rsid w:val="00A37F8B"/>
    <w:rsid w:val="00A401CC"/>
    <w:rsid w:val="00A4101A"/>
    <w:rsid w:val="00A41893"/>
    <w:rsid w:val="00A41ADA"/>
    <w:rsid w:val="00A41DFB"/>
    <w:rsid w:val="00A4219D"/>
    <w:rsid w:val="00A42876"/>
    <w:rsid w:val="00A429B4"/>
    <w:rsid w:val="00A43D99"/>
    <w:rsid w:val="00A4430B"/>
    <w:rsid w:val="00A4449E"/>
    <w:rsid w:val="00A44A5E"/>
    <w:rsid w:val="00A44D03"/>
    <w:rsid w:val="00A452A8"/>
    <w:rsid w:val="00A45636"/>
    <w:rsid w:val="00A4571E"/>
    <w:rsid w:val="00A4583A"/>
    <w:rsid w:val="00A46A81"/>
    <w:rsid w:val="00A47C5B"/>
    <w:rsid w:val="00A50442"/>
    <w:rsid w:val="00A50EAD"/>
    <w:rsid w:val="00A51C90"/>
    <w:rsid w:val="00A522DF"/>
    <w:rsid w:val="00A52E0C"/>
    <w:rsid w:val="00A53FB6"/>
    <w:rsid w:val="00A5427D"/>
    <w:rsid w:val="00A54720"/>
    <w:rsid w:val="00A55365"/>
    <w:rsid w:val="00A5584B"/>
    <w:rsid w:val="00A56323"/>
    <w:rsid w:val="00A56F2D"/>
    <w:rsid w:val="00A574AB"/>
    <w:rsid w:val="00A601CE"/>
    <w:rsid w:val="00A60B7B"/>
    <w:rsid w:val="00A60F83"/>
    <w:rsid w:val="00A60FDB"/>
    <w:rsid w:val="00A6175A"/>
    <w:rsid w:val="00A61FA5"/>
    <w:rsid w:val="00A621BE"/>
    <w:rsid w:val="00A62739"/>
    <w:rsid w:val="00A627B6"/>
    <w:rsid w:val="00A629A1"/>
    <w:rsid w:val="00A632D2"/>
    <w:rsid w:val="00A638A3"/>
    <w:rsid w:val="00A63999"/>
    <w:rsid w:val="00A63F7D"/>
    <w:rsid w:val="00A641F3"/>
    <w:rsid w:val="00A6420F"/>
    <w:rsid w:val="00A64574"/>
    <w:rsid w:val="00A64768"/>
    <w:rsid w:val="00A64B39"/>
    <w:rsid w:val="00A64B99"/>
    <w:rsid w:val="00A655B0"/>
    <w:rsid w:val="00A65A05"/>
    <w:rsid w:val="00A66078"/>
    <w:rsid w:val="00A677C0"/>
    <w:rsid w:val="00A67A7F"/>
    <w:rsid w:val="00A70771"/>
    <w:rsid w:val="00A71FB9"/>
    <w:rsid w:val="00A720A7"/>
    <w:rsid w:val="00A72D4E"/>
    <w:rsid w:val="00A750A4"/>
    <w:rsid w:val="00A75163"/>
    <w:rsid w:val="00A75638"/>
    <w:rsid w:val="00A7632D"/>
    <w:rsid w:val="00A76C1D"/>
    <w:rsid w:val="00A8002D"/>
    <w:rsid w:val="00A805C6"/>
    <w:rsid w:val="00A80885"/>
    <w:rsid w:val="00A80A4C"/>
    <w:rsid w:val="00A81163"/>
    <w:rsid w:val="00A817D1"/>
    <w:rsid w:val="00A82DCE"/>
    <w:rsid w:val="00A836FA"/>
    <w:rsid w:val="00A83E9A"/>
    <w:rsid w:val="00A84476"/>
    <w:rsid w:val="00A84FD7"/>
    <w:rsid w:val="00A8541D"/>
    <w:rsid w:val="00A85685"/>
    <w:rsid w:val="00A85BD6"/>
    <w:rsid w:val="00A85C72"/>
    <w:rsid w:val="00A8631B"/>
    <w:rsid w:val="00A8652B"/>
    <w:rsid w:val="00A86E58"/>
    <w:rsid w:val="00A870FA"/>
    <w:rsid w:val="00A87315"/>
    <w:rsid w:val="00A92FF8"/>
    <w:rsid w:val="00A935BE"/>
    <w:rsid w:val="00A9444E"/>
    <w:rsid w:val="00A94638"/>
    <w:rsid w:val="00A94C41"/>
    <w:rsid w:val="00A9559E"/>
    <w:rsid w:val="00A970C4"/>
    <w:rsid w:val="00A9769E"/>
    <w:rsid w:val="00A9782C"/>
    <w:rsid w:val="00AA0071"/>
    <w:rsid w:val="00AA0457"/>
    <w:rsid w:val="00AA06FA"/>
    <w:rsid w:val="00AA15B9"/>
    <w:rsid w:val="00AA1D48"/>
    <w:rsid w:val="00AA2A5C"/>
    <w:rsid w:val="00AA2D46"/>
    <w:rsid w:val="00AA2DA6"/>
    <w:rsid w:val="00AA3106"/>
    <w:rsid w:val="00AA3DFF"/>
    <w:rsid w:val="00AA3F1E"/>
    <w:rsid w:val="00AA4D6E"/>
    <w:rsid w:val="00AA5FD7"/>
    <w:rsid w:val="00AA6767"/>
    <w:rsid w:val="00AA7DA4"/>
    <w:rsid w:val="00AB04A2"/>
    <w:rsid w:val="00AB0C68"/>
    <w:rsid w:val="00AB1A7D"/>
    <w:rsid w:val="00AB2146"/>
    <w:rsid w:val="00AB2351"/>
    <w:rsid w:val="00AB2834"/>
    <w:rsid w:val="00AB35FC"/>
    <w:rsid w:val="00AB38FC"/>
    <w:rsid w:val="00AB3F13"/>
    <w:rsid w:val="00AB48F9"/>
    <w:rsid w:val="00AB4A88"/>
    <w:rsid w:val="00AB4B8B"/>
    <w:rsid w:val="00AB665D"/>
    <w:rsid w:val="00AB6C48"/>
    <w:rsid w:val="00AB7179"/>
    <w:rsid w:val="00AC08C9"/>
    <w:rsid w:val="00AC0F44"/>
    <w:rsid w:val="00AC0F53"/>
    <w:rsid w:val="00AC19C8"/>
    <w:rsid w:val="00AC301D"/>
    <w:rsid w:val="00AC324A"/>
    <w:rsid w:val="00AC341A"/>
    <w:rsid w:val="00AC4C23"/>
    <w:rsid w:val="00AC4CDF"/>
    <w:rsid w:val="00AC4EA5"/>
    <w:rsid w:val="00AC58D2"/>
    <w:rsid w:val="00AC7A6F"/>
    <w:rsid w:val="00AD0330"/>
    <w:rsid w:val="00AD1B09"/>
    <w:rsid w:val="00AD2D7B"/>
    <w:rsid w:val="00AD3BA0"/>
    <w:rsid w:val="00AD43CB"/>
    <w:rsid w:val="00AD590F"/>
    <w:rsid w:val="00AD6978"/>
    <w:rsid w:val="00AD79B8"/>
    <w:rsid w:val="00AE12A2"/>
    <w:rsid w:val="00AE1350"/>
    <w:rsid w:val="00AE18B3"/>
    <w:rsid w:val="00AE1A51"/>
    <w:rsid w:val="00AE1EF0"/>
    <w:rsid w:val="00AE1FD2"/>
    <w:rsid w:val="00AE2932"/>
    <w:rsid w:val="00AE30FD"/>
    <w:rsid w:val="00AE3384"/>
    <w:rsid w:val="00AE3557"/>
    <w:rsid w:val="00AE405F"/>
    <w:rsid w:val="00AE4830"/>
    <w:rsid w:val="00AE4C69"/>
    <w:rsid w:val="00AE576C"/>
    <w:rsid w:val="00AE58CC"/>
    <w:rsid w:val="00AE683E"/>
    <w:rsid w:val="00AE7463"/>
    <w:rsid w:val="00AE750A"/>
    <w:rsid w:val="00AE768D"/>
    <w:rsid w:val="00AE79D8"/>
    <w:rsid w:val="00AF05F8"/>
    <w:rsid w:val="00AF0C06"/>
    <w:rsid w:val="00AF2AE2"/>
    <w:rsid w:val="00AF2C6C"/>
    <w:rsid w:val="00AF320E"/>
    <w:rsid w:val="00AF35B5"/>
    <w:rsid w:val="00AF4CAD"/>
    <w:rsid w:val="00AF51F5"/>
    <w:rsid w:val="00AF5C03"/>
    <w:rsid w:val="00AF61F4"/>
    <w:rsid w:val="00AF6993"/>
    <w:rsid w:val="00AF6DDD"/>
    <w:rsid w:val="00B00314"/>
    <w:rsid w:val="00B02432"/>
    <w:rsid w:val="00B02800"/>
    <w:rsid w:val="00B0295D"/>
    <w:rsid w:val="00B035CC"/>
    <w:rsid w:val="00B04F82"/>
    <w:rsid w:val="00B05E0D"/>
    <w:rsid w:val="00B0674C"/>
    <w:rsid w:val="00B067FC"/>
    <w:rsid w:val="00B07735"/>
    <w:rsid w:val="00B0797D"/>
    <w:rsid w:val="00B07D19"/>
    <w:rsid w:val="00B07F9B"/>
    <w:rsid w:val="00B10288"/>
    <w:rsid w:val="00B106ED"/>
    <w:rsid w:val="00B110AA"/>
    <w:rsid w:val="00B111F9"/>
    <w:rsid w:val="00B11E82"/>
    <w:rsid w:val="00B12582"/>
    <w:rsid w:val="00B126AE"/>
    <w:rsid w:val="00B128FF"/>
    <w:rsid w:val="00B13079"/>
    <w:rsid w:val="00B135F4"/>
    <w:rsid w:val="00B13767"/>
    <w:rsid w:val="00B13D2C"/>
    <w:rsid w:val="00B1549F"/>
    <w:rsid w:val="00B16B2F"/>
    <w:rsid w:val="00B1754F"/>
    <w:rsid w:val="00B17622"/>
    <w:rsid w:val="00B17F05"/>
    <w:rsid w:val="00B20A87"/>
    <w:rsid w:val="00B20C0A"/>
    <w:rsid w:val="00B20E44"/>
    <w:rsid w:val="00B23B0D"/>
    <w:rsid w:val="00B2457F"/>
    <w:rsid w:val="00B2506A"/>
    <w:rsid w:val="00B2685F"/>
    <w:rsid w:val="00B26B5D"/>
    <w:rsid w:val="00B26D0B"/>
    <w:rsid w:val="00B273D0"/>
    <w:rsid w:val="00B27882"/>
    <w:rsid w:val="00B30071"/>
    <w:rsid w:val="00B3014E"/>
    <w:rsid w:val="00B30F12"/>
    <w:rsid w:val="00B31376"/>
    <w:rsid w:val="00B31580"/>
    <w:rsid w:val="00B317C0"/>
    <w:rsid w:val="00B31A84"/>
    <w:rsid w:val="00B321F0"/>
    <w:rsid w:val="00B3242D"/>
    <w:rsid w:val="00B32A16"/>
    <w:rsid w:val="00B33839"/>
    <w:rsid w:val="00B33B04"/>
    <w:rsid w:val="00B34E82"/>
    <w:rsid w:val="00B353FC"/>
    <w:rsid w:val="00B36792"/>
    <w:rsid w:val="00B37736"/>
    <w:rsid w:val="00B37DC0"/>
    <w:rsid w:val="00B37FAF"/>
    <w:rsid w:val="00B41864"/>
    <w:rsid w:val="00B42B6C"/>
    <w:rsid w:val="00B42C3B"/>
    <w:rsid w:val="00B43CFC"/>
    <w:rsid w:val="00B4531D"/>
    <w:rsid w:val="00B45C3A"/>
    <w:rsid w:val="00B4602B"/>
    <w:rsid w:val="00B479FB"/>
    <w:rsid w:val="00B47DB8"/>
    <w:rsid w:val="00B50096"/>
    <w:rsid w:val="00B5139B"/>
    <w:rsid w:val="00B51967"/>
    <w:rsid w:val="00B524EB"/>
    <w:rsid w:val="00B52661"/>
    <w:rsid w:val="00B529DC"/>
    <w:rsid w:val="00B531EA"/>
    <w:rsid w:val="00B54460"/>
    <w:rsid w:val="00B54CB9"/>
    <w:rsid w:val="00B5572B"/>
    <w:rsid w:val="00B55E43"/>
    <w:rsid w:val="00B565EC"/>
    <w:rsid w:val="00B569ED"/>
    <w:rsid w:val="00B57659"/>
    <w:rsid w:val="00B602A2"/>
    <w:rsid w:val="00B605A0"/>
    <w:rsid w:val="00B606C4"/>
    <w:rsid w:val="00B60FDB"/>
    <w:rsid w:val="00B610A2"/>
    <w:rsid w:val="00B61A23"/>
    <w:rsid w:val="00B6206A"/>
    <w:rsid w:val="00B62DD6"/>
    <w:rsid w:val="00B645A8"/>
    <w:rsid w:val="00B6694E"/>
    <w:rsid w:val="00B67840"/>
    <w:rsid w:val="00B67AF2"/>
    <w:rsid w:val="00B70E4D"/>
    <w:rsid w:val="00B71695"/>
    <w:rsid w:val="00B72763"/>
    <w:rsid w:val="00B72BFD"/>
    <w:rsid w:val="00B72F27"/>
    <w:rsid w:val="00B744CC"/>
    <w:rsid w:val="00B748A2"/>
    <w:rsid w:val="00B77B2B"/>
    <w:rsid w:val="00B77E7C"/>
    <w:rsid w:val="00B80285"/>
    <w:rsid w:val="00B82299"/>
    <w:rsid w:val="00B82BCB"/>
    <w:rsid w:val="00B832A6"/>
    <w:rsid w:val="00B84CA0"/>
    <w:rsid w:val="00B85901"/>
    <w:rsid w:val="00B85CBF"/>
    <w:rsid w:val="00B86453"/>
    <w:rsid w:val="00B8670B"/>
    <w:rsid w:val="00B86914"/>
    <w:rsid w:val="00B86DF0"/>
    <w:rsid w:val="00B87C9E"/>
    <w:rsid w:val="00B9133A"/>
    <w:rsid w:val="00B91405"/>
    <w:rsid w:val="00B91EA0"/>
    <w:rsid w:val="00B91FF7"/>
    <w:rsid w:val="00B921F5"/>
    <w:rsid w:val="00B926F8"/>
    <w:rsid w:val="00B93448"/>
    <w:rsid w:val="00B93632"/>
    <w:rsid w:val="00B93AC3"/>
    <w:rsid w:val="00B94098"/>
    <w:rsid w:val="00B95128"/>
    <w:rsid w:val="00B952C9"/>
    <w:rsid w:val="00B95D51"/>
    <w:rsid w:val="00B96A16"/>
    <w:rsid w:val="00BA0139"/>
    <w:rsid w:val="00BA0D6A"/>
    <w:rsid w:val="00BA0E8A"/>
    <w:rsid w:val="00BA1215"/>
    <w:rsid w:val="00BA239E"/>
    <w:rsid w:val="00BA35F1"/>
    <w:rsid w:val="00BA3652"/>
    <w:rsid w:val="00BA39B3"/>
    <w:rsid w:val="00BA47EB"/>
    <w:rsid w:val="00BA4B94"/>
    <w:rsid w:val="00BA67EE"/>
    <w:rsid w:val="00BA6AE4"/>
    <w:rsid w:val="00BA7BDD"/>
    <w:rsid w:val="00BB0261"/>
    <w:rsid w:val="00BB026D"/>
    <w:rsid w:val="00BB19E7"/>
    <w:rsid w:val="00BB2A6C"/>
    <w:rsid w:val="00BB341E"/>
    <w:rsid w:val="00BB7A96"/>
    <w:rsid w:val="00BC0A53"/>
    <w:rsid w:val="00BC0AB1"/>
    <w:rsid w:val="00BC1254"/>
    <w:rsid w:val="00BC154B"/>
    <w:rsid w:val="00BC1645"/>
    <w:rsid w:val="00BC2723"/>
    <w:rsid w:val="00BC2AC7"/>
    <w:rsid w:val="00BC3307"/>
    <w:rsid w:val="00BC385F"/>
    <w:rsid w:val="00BC4404"/>
    <w:rsid w:val="00BC5986"/>
    <w:rsid w:val="00BC5F64"/>
    <w:rsid w:val="00BC63A9"/>
    <w:rsid w:val="00BC7340"/>
    <w:rsid w:val="00BC7B74"/>
    <w:rsid w:val="00BD129E"/>
    <w:rsid w:val="00BD158D"/>
    <w:rsid w:val="00BD1B3A"/>
    <w:rsid w:val="00BD2399"/>
    <w:rsid w:val="00BD32E9"/>
    <w:rsid w:val="00BD428E"/>
    <w:rsid w:val="00BD50B2"/>
    <w:rsid w:val="00BD5520"/>
    <w:rsid w:val="00BD5E63"/>
    <w:rsid w:val="00BD6C3C"/>
    <w:rsid w:val="00BD6DFE"/>
    <w:rsid w:val="00BD6E59"/>
    <w:rsid w:val="00BD7338"/>
    <w:rsid w:val="00BD7AA1"/>
    <w:rsid w:val="00BE0468"/>
    <w:rsid w:val="00BE08BF"/>
    <w:rsid w:val="00BE09E4"/>
    <w:rsid w:val="00BE0CAD"/>
    <w:rsid w:val="00BE0E74"/>
    <w:rsid w:val="00BE0EA3"/>
    <w:rsid w:val="00BE2808"/>
    <w:rsid w:val="00BE2C7A"/>
    <w:rsid w:val="00BE2DE1"/>
    <w:rsid w:val="00BE3DD1"/>
    <w:rsid w:val="00BE4BB4"/>
    <w:rsid w:val="00BE4EB0"/>
    <w:rsid w:val="00BE5319"/>
    <w:rsid w:val="00BE5E52"/>
    <w:rsid w:val="00BE5E76"/>
    <w:rsid w:val="00BE6749"/>
    <w:rsid w:val="00BE6F1F"/>
    <w:rsid w:val="00BE7139"/>
    <w:rsid w:val="00BE78A2"/>
    <w:rsid w:val="00BE7C2C"/>
    <w:rsid w:val="00BF075B"/>
    <w:rsid w:val="00BF0963"/>
    <w:rsid w:val="00BF1A10"/>
    <w:rsid w:val="00BF1BFF"/>
    <w:rsid w:val="00BF2D91"/>
    <w:rsid w:val="00BF3151"/>
    <w:rsid w:val="00BF3E56"/>
    <w:rsid w:val="00BF5456"/>
    <w:rsid w:val="00BF5B06"/>
    <w:rsid w:val="00BF6C7C"/>
    <w:rsid w:val="00BF6FD4"/>
    <w:rsid w:val="00BF7674"/>
    <w:rsid w:val="00C00B49"/>
    <w:rsid w:val="00C01606"/>
    <w:rsid w:val="00C02174"/>
    <w:rsid w:val="00C03354"/>
    <w:rsid w:val="00C034C7"/>
    <w:rsid w:val="00C03DD2"/>
    <w:rsid w:val="00C044D6"/>
    <w:rsid w:val="00C0597B"/>
    <w:rsid w:val="00C06E5B"/>
    <w:rsid w:val="00C07840"/>
    <w:rsid w:val="00C07E8D"/>
    <w:rsid w:val="00C10875"/>
    <w:rsid w:val="00C10B49"/>
    <w:rsid w:val="00C10E8D"/>
    <w:rsid w:val="00C1175B"/>
    <w:rsid w:val="00C133DE"/>
    <w:rsid w:val="00C146AD"/>
    <w:rsid w:val="00C14EF2"/>
    <w:rsid w:val="00C1556E"/>
    <w:rsid w:val="00C159FE"/>
    <w:rsid w:val="00C15A82"/>
    <w:rsid w:val="00C16192"/>
    <w:rsid w:val="00C163F8"/>
    <w:rsid w:val="00C16BA1"/>
    <w:rsid w:val="00C16EFA"/>
    <w:rsid w:val="00C179FE"/>
    <w:rsid w:val="00C17F6E"/>
    <w:rsid w:val="00C200AE"/>
    <w:rsid w:val="00C21278"/>
    <w:rsid w:val="00C21848"/>
    <w:rsid w:val="00C21B1E"/>
    <w:rsid w:val="00C22AF1"/>
    <w:rsid w:val="00C2354A"/>
    <w:rsid w:val="00C24524"/>
    <w:rsid w:val="00C250A3"/>
    <w:rsid w:val="00C25EAF"/>
    <w:rsid w:val="00C262AE"/>
    <w:rsid w:val="00C27D84"/>
    <w:rsid w:val="00C303CA"/>
    <w:rsid w:val="00C30E66"/>
    <w:rsid w:val="00C3231A"/>
    <w:rsid w:val="00C32887"/>
    <w:rsid w:val="00C32AEB"/>
    <w:rsid w:val="00C333BF"/>
    <w:rsid w:val="00C35016"/>
    <w:rsid w:val="00C35120"/>
    <w:rsid w:val="00C35443"/>
    <w:rsid w:val="00C355C1"/>
    <w:rsid w:val="00C37280"/>
    <w:rsid w:val="00C37C0A"/>
    <w:rsid w:val="00C42F97"/>
    <w:rsid w:val="00C436CF"/>
    <w:rsid w:val="00C43E19"/>
    <w:rsid w:val="00C43FFE"/>
    <w:rsid w:val="00C4434B"/>
    <w:rsid w:val="00C4451E"/>
    <w:rsid w:val="00C45593"/>
    <w:rsid w:val="00C45965"/>
    <w:rsid w:val="00C45A98"/>
    <w:rsid w:val="00C45E6C"/>
    <w:rsid w:val="00C46084"/>
    <w:rsid w:val="00C46595"/>
    <w:rsid w:val="00C468FC"/>
    <w:rsid w:val="00C46A00"/>
    <w:rsid w:val="00C47073"/>
    <w:rsid w:val="00C479B1"/>
    <w:rsid w:val="00C50A4C"/>
    <w:rsid w:val="00C50B2D"/>
    <w:rsid w:val="00C51419"/>
    <w:rsid w:val="00C52AE2"/>
    <w:rsid w:val="00C52C01"/>
    <w:rsid w:val="00C54EC4"/>
    <w:rsid w:val="00C5571D"/>
    <w:rsid w:val="00C55A47"/>
    <w:rsid w:val="00C571EE"/>
    <w:rsid w:val="00C573B9"/>
    <w:rsid w:val="00C60777"/>
    <w:rsid w:val="00C623C1"/>
    <w:rsid w:val="00C63A16"/>
    <w:rsid w:val="00C63C12"/>
    <w:rsid w:val="00C63DAD"/>
    <w:rsid w:val="00C6415A"/>
    <w:rsid w:val="00C641EE"/>
    <w:rsid w:val="00C65144"/>
    <w:rsid w:val="00C65577"/>
    <w:rsid w:val="00C66B42"/>
    <w:rsid w:val="00C67FF4"/>
    <w:rsid w:val="00C70969"/>
    <w:rsid w:val="00C70A1D"/>
    <w:rsid w:val="00C7118F"/>
    <w:rsid w:val="00C71D32"/>
    <w:rsid w:val="00C71F1C"/>
    <w:rsid w:val="00C72D7A"/>
    <w:rsid w:val="00C736ED"/>
    <w:rsid w:val="00C73BC3"/>
    <w:rsid w:val="00C74916"/>
    <w:rsid w:val="00C74BA9"/>
    <w:rsid w:val="00C74BC2"/>
    <w:rsid w:val="00C758A0"/>
    <w:rsid w:val="00C779C6"/>
    <w:rsid w:val="00C80581"/>
    <w:rsid w:val="00C80B2A"/>
    <w:rsid w:val="00C81952"/>
    <w:rsid w:val="00C81AD5"/>
    <w:rsid w:val="00C82DD2"/>
    <w:rsid w:val="00C82EB7"/>
    <w:rsid w:val="00C835A1"/>
    <w:rsid w:val="00C83F29"/>
    <w:rsid w:val="00C84262"/>
    <w:rsid w:val="00C867EB"/>
    <w:rsid w:val="00C86A09"/>
    <w:rsid w:val="00C86FEE"/>
    <w:rsid w:val="00C87917"/>
    <w:rsid w:val="00C87E44"/>
    <w:rsid w:val="00C9124D"/>
    <w:rsid w:val="00C91B18"/>
    <w:rsid w:val="00C91BBF"/>
    <w:rsid w:val="00C933FA"/>
    <w:rsid w:val="00C9576D"/>
    <w:rsid w:val="00C960A7"/>
    <w:rsid w:val="00C962C4"/>
    <w:rsid w:val="00C97517"/>
    <w:rsid w:val="00C97613"/>
    <w:rsid w:val="00CA019C"/>
    <w:rsid w:val="00CA0282"/>
    <w:rsid w:val="00CA049F"/>
    <w:rsid w:val="00CA137C"/>
    <w:rsid w:val="00CA1B8D"/>
    <w:rsid w:val="00CA1F11"/>
    <w:rsid w:val="00CA2AED"/>
    <w:rsid w:val="00CA2E3B"/>
    <w:rsid w:val="00CA30A6"/>
    <w:rsid w:val="00CA31D5"/>
    <w:rsid w:val="00CA3A3E"/>
    <w:rsid w:val="00CA4DAE"/>
    <w:rsid w:val="00CA4F44"/>
    <w:rsid w:val="00CA54F4"/>
    <w:rsid w:val="00CA578A"/>
    <w:rsid w:val="00CA672C"/>
    <w:rsid w:val="00CA68C1"/>
    <w:rsid w:val="00CA6C4E"/>
    <w:rsid w:val="00CA72E4"/>
    <w:rsid w:val="00CB00D8"/>
    <w:rsid w:val="00CB0354"/>
    <w:rsid w:val="00CB0974"/>
    <w:rsid w:val="00CB0FDC"/>
    <w:rsid w:val="00CB152D"/>
    <w:rsid w:val="00CB20AE"/>
    <w:rsid w:val="00CB2B2B"/>
    <w:rsid w:val="00CB2E19"/>
    <w:rsid w:val="00CB373A"/>
    <w:rsid w:val="00CB5141"/>
    <w:rsid w:val="00CB5A3F"/>
    <w:rsid w:val="00CB753F"/>
    <w:rsid w:val="00CC12DA"/>
    <w:rsid w:val="00CC2D70"/>
    <w:rsid w:val="00CC3A85"/>
    <w:rsid w:val="00CC662C"/>
    <w:rsid w:val="00CD0B34"/>
    <w:rsid w:val="00CD0EF9"/>
    <w:rsid w:val="00CD3612"/>
    <w:rsid w:val="00CD4662"/>
    <w:rsid w:val="00CD48D9"/>
    <w:rsid w:val="00CD4B35"/>
    <w:rsid w:val="00CD4D72"/>
    <w:rsid w:val="00CD56C2"/>
    <w:rsid w:val="00CD5F6A"/>
    <w:rsid w:val="00CD5FDB"/>
    <w:rsid w:val="00CD6923"/>
    <w:rsid w:val="00CD6D69"/>
    <w:rsid w:val="00CE1B21"/>
    <w:rsid w:val="00CE2694"/>
    <w:rsid w:val="00CE2FE4"/>
    <w:rsid w:val="00CE5762"/>
    <w:rsid w:val="00CE62B0"/>
    <w:rsid w:val="00CE69F8"/>
    <w:rsid w:val="00CE6E2A"/>
    <w:rsid w:val="00CE77C9"/>
    <w:rsid w:val="00CE7D04"/>
    <w:rsid w:val="00CF10CA"/>
    <w:rsid w:val="00CF179D"/>
    <w:rsid w:val="00CF21D8"/>
    <w:rsid w:val="00CF24C0"/>
    <w:rsid w:val="00CF35F6"/>
    <w:rsid w:val="00CF3C83"/>
    <w:rsid w:val="00CF41F3"/>
    <w:rsid w:val="00CF4E09"/>
    <w:rsid w:val="00CF54DE"/>
    <w:rsid w:val="00CF6409"/>
    <w:rsid w:val="00CF68F5"/>
    <w:rsid w:val="00CF72C6"/>
    <w:rsid w:val="00D001DB"/>
    <w:rsid w:val="00D0099A"/>
    <w:rsid w:val="00D01BEC"/>
    <w:rsid w:val="00D0237B"/>
    <w:rsid w:val="00D02761"/>
    <w:rsid w:val="00D03BAD"/>
    <w:rsid w:val="00D05895"/>
    <w:rsid w:val="00D06201"/>
    <w:rsid w:val="00D0653B"/>
    <w:rsid w:val="00D069E2"/>
    <w:rsid w:val="00D0738C"/>
    <w:rsid w:val="00D102E5"/>
    <w:rsid w:val="00D10CE0"/>
    <w:rsid w:val="00D10D61"/>
    <w:rsid w:val="00D11140"/>
    <w:rsid w:val="00D111F1"/>
    <w:rsid w:val="00D113F6"/>
    <w:rsid w:val="00D11E58"/>
    <w:rsid w:val="00D121D2"/>
    <w:rsid w:val="00D129F1"/>
    <w:rsid w:val="00D12BBB"/>
    <w:rsid w:val="00D12E7B"/>
    <w:rsid w:val="00D13CBD"/>
    <w:rsid w:val="00D14E70"/>
    <w:rsid w:val="00D14F4B"/>
    <w:rsid w:val="00D150AD"/>
    <w:rsid w:val="00D15334"/>
    <w:rsid w:val="00D1615A"/>
    <w:rsid w:val="00D17FB4"/>
    <w:rsid w:val="00D20AD3"/>
    <w:rsid w:val="00D20CB2"/>
    <w:rsid w:val="00D21063"/>
    <w:rsid w:val="00D21D50"/>
    <w:rsid w:val="00D2364E"/>
    <w:rsid w:val="00D2388B"/>
    <w:rsid w:val="00D24620"/>
    <w:rsid w:val="00D253BF"/>
    <w:rsid w:val="00D26266"/>
    <w:rsid w:val="00D267EC"/>
    <w:rsid w:val="00D26AB3"/>
    <w:rsid w:val="00D3080B"/>
    <w:rsid w:val="00D32779"/>
    <w:rsid w:val="00D35174"/>
    <w:rsid w:val="00D36944"/>
    <w:rsid w:val="00D37213"/>
    <w:rsid w:val="00D3742F"/>
    <w:rsid w:val="00D40463"/>
    <w:rsid w:val="00D4150D"/>
    <w:rsid w:val="00D42343"/>
    <w:rsid w:val="00D42E4E"/>
    <w:rsid w:val="00D435FB"/>
    <w:rsid w:val="00D44938"/>
    <w:rsid w:val="00D44B98"/>
    <w:rsid w:val="00D44F82"/>
    <w:rsid w:val="00D453A8"/>
    <w:rsid w:val="00D461DA"/>
    <w:rsid w:val="00D464FE"/>
    <w:rsid w:val="00D47095"/>
    <w:rsid w:val="00D470C6"/>
    <w:rsid w:val="00D47BA0"/>
    <w:rsid w:val="00D509FE"/>
    <w:rsid w:val="00D50A09"/>
    <w:rsid w:val="00D51530"/>
    <w:rsid w:val="00D51AA6"/>
    <w:rsid w:val="00D53C2C"/>
    <w:rsid w:val="00D540B5"/>
    <w:rsid w:val="00D54AF5"/>
    <w:rsid w:val="00D559FD"/>
    <w:rsid w:val="00D55B76"/>
    <w:rsid w:val="00D56FAB"/>
    <w:rsid w:val="00D57BB5"/>
    <w:rsid w:val="00D57CD3"/>
    <w:rsid w:val="00D57F66"/>
    <w:rsid w:val="00D60570"/>
    <w:rsid w:val="00D60909"/>
    <w:rsid w:val="00D60AC4"/>
    <w:rsid w:val="00D60C9F"/>
    <w:rsid w:val="00D61E09"/>
    <w:rsid w:val="00D622DF"/>
    <w:rsid w:val="00D62D6E"/>
    <w:rsid w:val="00D630D1"/>
    <w:rsid w:val="00D63EFD"/>
    <w:rsid w:val="00D642E7"/>
    <w:rsid w:val="00D64C1D"/>
    <w:rsid w:val="00D64C77"/>
    <w:rsid w:val="00D65157"/>
    <w:rsid w:val="00D6551F"/>
    <w:rsid w:val="00D669D1"/>
    <w:rsid w:val="00D66B12"/>
    <w:rsid w:val="00D66F96"/>
    <w:rsid w:val="00D67DF3"/>
    <w:rsid w:val="00D7100D"/>
    <w:rsid w:val="00D713BA"/>
    <w:rsid w:val="00D7229B"/>
    <w:rsid w:val="00D7231C"/>
    <w:rsid w:val="00D72C19"/>
    <w:rsid w:val="00D72C7F"/>
    <w:rsid w:val="00D747A1"/>
    <w:rsid w:val="00D74AA1"/>
    <w:rsid w:val="00D74C52"/>
    <w:rsid w:val="00D74D51"/>
    <w:rsid w:val="00D74E21"/>
    <w:rsid w:val="00D74FD6"/>
    <w:rsid w:val="00D7652B"/>
    <w:rsid w:val="00D76828"/>
    <w:rsid w:val="00D76A63"/>
    <w:rsid w:val="00D76B1F"/>
    <w:rsid w:val="00D7777B"/>
    <w:rsid w:val="00D801E9"/>
    <w:rsid w:val="00D804D8"/>
    <w:rsid w:val="00D8127A"/>
    <w:rsid w:val="00D812CD"/>
    <w:rsid w:val="00D8135B"/>
    <w:rsid w:val="00D81EE4"/>
    <w:rsid w:val="00D82539"/>
    <w:rsid w:val="00D828E7"/>
    <w:rsid w:val="00D83363"/>
    <w:rsid w:val="00D8356A"/>
    <w:rsid w:val="00D8449F"/>
    <w:rsid w:val="00D847FC"/>
    <w:rsid w:val="00D84C0B"/>
    <w:rsid w:val="00D84FD8"/>
    <w:rsid w:val="00D85847"/>
    <w:rsid w:val="00D8599B"/>
    <w:rsid w:val="00D85AEE"/>
    <w:rsid w:val="00D85F8F"/>
    <w:rsid w:val="00D85FF1"/>
    <w:rsid w:val="00D86285"/>
    <w:rsid w:val="00D87D6D"/>
    <w:rsid w:val="00D9073D"/>
    <w:rsid w:val="00D90868"/>
    <w:rsid w:val="00D91124"/>
    <w:rsid w:val="00D91437"/>
    <w:rsid w:val="00D91B31"/>
    <w:rsid w:val="00D922D2"/>
    <w:rsid w:val="00D94DED"/>
    <w:rsid w:val="00D95761"/>
    <w:rsid w:val="00D95D28"/>
    <w:rsid w:val="00D9618E"/>
    <w:rsid w:val="00D965AB"/>
    <w:rsid w:val="00D9695F"/>
    <w:rsid w:val="00D96B46"/>
    <w:rsid w:val="00D9789B"/>
    <w:rsid w:val="00D97CCE"/>
    <w:rsid w:val="00DA0268"/>
    <w:rsid w:val="00DA1281"/>
    <w:rsid w:val="00DA1B43"/>
    <w:rsid w:val="00DA1FE6"/>
    <w:rsid w:val="00DA20CC"/>
    <w:rsid w:val="00DA22A5"/>
    <w:rsid w:val="00DA25C0"/>
    <w:rsid w:val="00DA2B04"/>
    <w:rsid w:val="00DA2B98"/>
    <w:rsid w:val="00DA300D"/>
    <w:rsid w:val="00DA420C"/>
    <w:rsid w:val="00DB006F"/>
    <w:rsid w:val="00DB1C8D"/>
    <w:rsid w:val="00DB33BC"/>
    <w:rsid w:val="00DB36AD"/>
    <w:rsid w:val="00DB4028"/>
    <w:rsid w:val="00DB4C8F"/>
    <w:rsid w:val="00DB4D92"/>
    <w:rsid w:val="00DB4EBD"/>
    <w:rsid w:val="00DB5F65"/>
    <w:rsid w:val="00DB6ACB"/>
    <w:rsid w:val="00DB6B80"/>
    <w:rsid w:val="00DC0B62"/>
    <w:rsid w:val="00DC0FC6"/>
    <w:rsid w:val="00DC17AF"/>
    <w:rsid w:val="00DC2FFF"/>
    <w:rsid w:val="00DC3FA0"/>
    <w:rsid w:val="00DC4403"/>
    <w:rsid w:val="00DC47E2"/>
    <w:rsid w:val="00DC51E4"/>
    <w:rsid w:val="00DC6E58"/>
    <w:rsid w:val="00DD03E5"/>
    <w:rsid w:val="00DD1AC8"/>
    <w:rsid w:val="00DD27FF"/>
    <w:rsid w:val="00DD3074"/>
    <w:rsid w:val="00DD3F27"/>
    <w:rsid w:val="00DD4496"/>
    <w:rsid w:val="00DD456D"/>
    <w:rsid w:val="00DD47A3"/>
    <w:rsid w:val="00DD50D8"/>
    <w:rsid w:val="00DD54BB"/>
    <w:rsid w:val="00DD5B13"/>
    <w:rsid w:val="00DD65B3"/>
    <w:rsid w:val="00DD6FDE"/>
    <w:rsid w:val="00DE1381"/>
    <w:rsid w:val="00DE31E9"/>
    <w:rsid w:val="00DE3F34"/>
    <w:rsid w:val="00DE4DC3"/>
    <w:rsid w:val="00DE5089"/>
    <w:rsid w:val="00DE5930"/>
    <w:rsid w:val="00DF0129"/>
    <w:rsid w:val="00DF11AF"/>
    <w:rsid w:val="00DF11E9"/>
    <w:rsid w:val="00DF34DE"/>
    <w:rsid w:val="00DF36E4"/>
    <w:rsid w:val="00DF3CED"/>
    <w:rsid w:val="00DF3EF4"/>
    <w:rsid w:val="00DF3F3A"/>
    <w:rsid w:val="00DF405C"/>
    <w:rsid w:val="00DF4E16"/>
    <w:rsid w:val="00DF4E2A"/>
    <w:rsid w:val="00DF5A0B"/>
    <w:rsid w:val="00DF629C"/>
    <w:rsid w:val="00DF679A"/>
    <w:rsid w:val="00DF6EC2"/>
    <w:rsid w:val="00DF72C3"/>
    <w:rsid w:val="00DF7888"/>
    <w:rsid w:val="00DF7E4F"/>
    <w:rsid w:val="00E001D5"/>
    <w:rsid w:val="00E00444"/>
    <w:rsid w:val="00E03710"/>
    <w:rsid w:val="00E0401B"/>
    <w:rsid w:val="00E06034"/>
    <w:rsid w:val="00E06340"/>
    <w:rsid w:val="00E06874"/>
    <w:rsid w:val="00E071BC"/>
    <w:rsid w:val="00E073AF"/>
    <w:rsid w:val="00E07598"/>
    <w:rsid w:val="00E1033F"/>
    <w:rsid w:val="00E106DA"/>
    <w:rsid w:val="00E10E5D"/>
    <w:rsid w:val="00E11349"/>
    <w:rsid w:val="00E11A82"/>
    <w:rsid w:val="00E12A8C"/>
    <w:rsid w:val="00E12BD0"/>
    <w:rsid w:val="00E1342E"/>
    <w:rsid w:val="00E137F6"/>
    <w:rsid w:val="00E13E2A"/>
    <w:rsid w:val="00E1524A"/>
    <w:rsid w:val="00E15370"/>
    <w:rsid w:val="00E15F35"/>
    <w:rsid w:val="00E16401"/>
    <w:rsid w:val="00E1649F"/>
    <w:rsid w:val="00E178C7"/>
    <w:rsid w:val="00E20008"/>
    <w:rsid w:val="00E20108"/>
    <w:rsid w:val="00E20842"/>
    <w:rsid w:val="00E21106"/>
    <w:rsid w:val="00E215B1"/>
    <w:rsid w:val="00E2162B"/>
    <w:rsid w:val="00E2253D"/>
    <w:rsid w:val="00E231F4"/>
    <w:rsid w:val="00E23447"/>
    <w:rsid w:val="00E2455E"/>
    <w:rsid w:val="00E25EF1"/>
    <w:rsid w:val="00E273E4"/>
    <w:rsid w:val="00E27C4B"/>
    <w:rsid w:val="00E30132"/>
    <w:rsid w:val="00E30369"/>
    <w:rsid w:val="00E30E1B"/>
    <w:rsid w:val="00E311AD"/>
    <w:rsid w:val="00E32161"/>
    <w:rsid w:val="00E342AE"/>
    <w:rsid w:val="00E348E7"/>
    <w:rsid w:val="00E34CC6"/>
    <w:rsid w:val="00E3578B"/>
    <w:rsid w:val="00E35BC2"/>
    <w:rsid w:val="00E35DED"/>
    <w:rsid w:val="00E36146"/>
    <w:rsid w:val="00E36204"/>
    <w:rsid w:val="00E36382"/>
    <w:rsid w:val="00E369CF"/>
    <w:rsid w:val="00E375AA"/>
    <w:rsid w:val="00E3766B"/>
    <w:rsid w:val="00E409EF"/>
    <w:rsid w:val="00E4176F"/>
    <w:rsid w:val="00E43969"/>
    <w:rsid w:val="00E44158"/>
    <w:rsid w:val="00E44606"/>
    <w:rsid w:val="00E45407"/>
    <w:rsid w:val="00E4592D"/>
    <w:rsid w:val="00E46591"/>
    <w:rsid w:val="00E46830"/>
    <w:rsid w:val="00E478FE"/>
    <w:rsid w:val="00E4790B"/>
    <w:rsid w:val="00E50592"/>
    <w:rsid w:val="00E549E7"/>
    <w:rsid w:val="00E5534E"/>
    <w:rsid w:val="00E558B9"/>
    <w:rsid w:val="00E578BB"/>
    <w:rsid w:val="00E60109"/>
    <w:rsid w:val="00E60AAB"/>
    <w:rsid w:val="00E610D7"/>
    <w:rsid w:val="00E6114F"/>
    <w:rsid w:val="00E6124E"/>
    <w:rsid w:val="00E61658"/>
    <w:rsid w:val="00E61883"/>
    <w:rsid w:val="00E61D58"/>
    <w:rsid w:val="00E621E2"/>
    <w:rsid w:val="00E6238A"/>
    <w:rsid w:val="00E63542"/>
    <w:rsid w:val="00E641BD"/>
    <w:rsid w:val="00E642BD"/>
    <w:rsid w:val="00E66F6A"/>
    <w:rsid w:val="00E66F9D"/>
    <w:rsid w:val="00E70771"/>
    <w:rsid w:val="00E709AA"/>
    <w:rsid w:val="00E70F6E"/>
    <w:rsid w:val="00E71C09"/>
    <w:rsid w:val="00E72185"/>
    <w:rsid w:val="00E73ACC"/>
    <w:rsid w:val="00E743B3"/>
    <w:rsid w:val="00E74BED"/>
    <w:rsid w:val="00E755D0"/>
    <w:rsid w:val="00E76613"/>
    <w:rsid w:val="00E767E6"/>
    <w:rsid w:val="00E76973"/>
    <w:rsid w:val="00E8064F"/>
    <w:rsid w:val="00E80D55"/>
    <w:rsid w:val="00E80E26"/>
    <w:rsid w:val="00E819ED"/>
    <w:rsid w:val="00E82587"/>
    <w:rsid w:val="00E828F6"/>
    <w:rsid w:val="00E84BCA"/>
    <w:rsid w:val="00E854AA"/>
    <w:rsid w:val="00E8595E"/>
    <w:rsid w:val="00E8664A"/>
    <w:rsid w:val="00E86E6F"/>
    <w:rsid w:val="00E90178"/>
    <w:rsid w:val="00E91F01"/>
    <w:rsid w:val="00E91F72"/>
    <w:rsid w:val="00E92083"/>
    <w:rsid w:val="00E92ACE"/>
    <w:rsid w:val="00E92C78"/>
    <w:rsid w:val="00E93B20"/>
    <w:rsid w:val="00E9405C"/>
    <w:rsid w:val="00E9637F"/>
    <w:rsid w:val="00E978A4"/>
    <w:rsid w:val="00EA0B11"/>
    <w:rsid w:val="00EA0E45"/>
    <w:rsid w:val="00EA312C"/>
    <w:rsid w:val="00EA4368"/>
    <w:rsid w:val="00EA5C94"/>
    <w:rsid w:val="00EA619A"/>
    <w:rsid w:val="00EA6458"/>
    <w:rsid w:val="00EA7C72"/>
    <w:rsid w:val="00EB00C0"/>
    <w:rsid w:val="00EB0475"/>
    <w:rsid w:val="00EB14B5"/>
    <w:rsid w:val="00EB1FC3"/>
    <w:rsid w:val="00EB28A1"/>
    <w:rsid w:val="00EB3433"/>
    <w:rsid w:val="00EB6604"/>
    <w:rsid w:val="00EB67E3"/>
    <w:rsid w:val="00EC18EF"/>
    <w:rsid w:val="00EC2130"/>
    <w:rsid w:val="00EC24B3"/>
    <w:rsid w:val="00EC372F"/>
    <w:rsid w:val="00EC39A2"/>
    <w:rsid w:val="00EC4B91"/>
    <w:rsid w:val="00EC5DF9"/>
    <w:rsid w:val="00EC778C"/>
    <w:rsid w:val="00ED02A0"/>
    <w:rsid w:val="00ED0DF0"/>
    <w:rsid w:val="00ED0EEF"/>
    <w:rsid w:val="00ED29DD"/>
    <w:rsid w:val="00ED2A37"/>
    <w:rsid w:val="00ED3419"/>
    <w:rsid w:val="00ED3558"/>
    <w:rsid w:val="00ED398C"/>
    <w:rsid w:val="00ED5288"/>
    <w:rsid w:val="00ED5370"/>
    <w:rsid w:val="00ED575F"/>
    <w:rsid w:val="00EE1640"/>
    <w:rsid w:val="00EE2075"/>
    <w:rsid w:val="00EE3DC2"/>
    <w:rsid w:val="00EE48D8"/>
    <w:rsid w:val="00EE5AC1"/>
    <w:rsid w:val="00EE7722"/>
    <w:rsid w:val="00EF0043"/>
    <w:rsid w:val="00EF14BE"/>
    <w:rsid w:val="00EF29BB"/>
    <w:rsid w:val="00EF2AB6"/>
    <w:rsid w:val="00EF2BF2"/>
    <w:rsid w:val="00EF30EC"/>
    <w:rsid w:val="00EF35F2"/>
    <w:rsid w:val="00EF40F2"/>
    <w:rsid w:val="00EF6B31"/>
    <w:rsid w:val="00EF6CCC"/>
    <w:rsid w:val="00EF7007"/>
    <w:rsid w:val="00EF7E43"/>
    <w:rsid w:val="00F004B9"/>
    <w:rsid w:val="00F008E2"/>
    <w:rsid w:val="00F017C2"/>
    <w:rsid w:val="00F01BB2"/>
    <w:rsid w:val="00F04129"/>
    <w:rsid w:val="00F048E1"/>
    <w:rsid w:val="00F04FC3"/>
    <w:rsid w:val="00F050DD"/>
    <w:rsid w:val="00F06B21"/>
    <w:rsid w:val="00F076B0"/>
    <w:rsid w:val="00F1043B"/>
    <w:rsid w:val="00F106EF"/>
    <w:rsid w:val="00F114C1"/>
    <w:rsid w:val="00F121B0"/>
    <w:rsid w:val="00F14273"/>
    <w:rsid w:val="00F1471A"/>
    <w:rsid w:val="00F14C88"/>
    <w:rsid w:val="00F1511D"/>
    <w:rsid w:val="00F157F1"/>
    <w:rsid w:val="00F15BB3"/>
    <w:rsid w:val="00F15BE5"/>
    <w:rsid w:val="00F163C2"/>
    <w:rsid w:val="00F16594"/>
    <w:rsid w:val="00F17509"/>
    <w:rsid w:val="00F17AA8"/>
    <w:rsid w:val="00F2013F"/>
    <w:rsid w:val="00F212CC"/>
    <w:rsid w:val="00F21990"/>
    <w:rsid w:val="00F21F1F"/>
    <w:rsid w:val="00F23640"/>
    <w:rsid w:val="00F23AAD"/>
    <w:rsid w:val="00F23F7A"/>
    <w:rsid w:val="00F23FC8"/>
    <w:rsid w:val="00F2459B"/>
    <w:rsid w:val="00F2599F"/>
    <w:rsid w:val="00F259C5"/>
    <w:rsid w:val="00F25EB2"/>
    <w:rsid w:val="00F26FE8"/>
    <w:rsid w:val="00F27421"/>
    <w:rsid w:val="00F277CA"/>
    <w:rsid w:val="00F31830"/>
    <w:rsid w:val="00F32125"/>
    <w:rsid w:val="00F328A7"/>
    <w:rsid w:val="00F32DA2"/>
    <w:rsid w:val="00F33132"/>
    <w:rsid w:val="00F33248"/>
    <w:rsid w:val="00F34411"/>
    <w:rsid w:val="00F35888"/>
    <w:rsid w:val="00F35E5F"/>
    <w:rsid w:val="00F361A8"/>
    <w:rsid w:val="00F36462"/>
    <w:rsid w:val="00F3705B"/>
    <w:rsid w:val="00F3756B"/>
    <w:rsid w:val="00F37CE7"/>
    <w:rsid w:val="00F40554"/>
    <w:rsid w:val="00F40557"/>
    <w:rsid w:val="00F41B25"/>
    <w:rsid w:val="00F422A0"/>
    <w:rsid w:val="00F4246B"/>
    <w:rsid w:val="00F4313D"/>
    <w:rsid w:val="00F45304"/>
    <w:rsid w:val="00F471DB"/>
    <w:rsid w:val="00F47979"/>
    <w:rsid w:val="00F50148"/>
    <w:rsid w:val="00F50659"/>
    <w:rsid w:val="00F51D90"/>
    <w:rsid w:val="00F51D98"/>
    <w:rsid w:val="00F5249E"/>
    <w:rsid w:val="00F52FC4"/>
    <w:rsid w:val="00F5324C"/>
    <w:rsid w:val="00F53709"/>
    <w:rsid w:val="00F53B13"/>
    <w:rsid w:val="00F55054"/>
    <w:rsid w:val="00F55263"/>
    <w:rsid w:val="00F552C8"/>
    <w:rsid w:val="00F56112"/>
    <w:rsid w:val="00F56510"/>
    <w:rsid w:val="00F571D9"/>
    <w:rsid w:val="00F579E1"/>
    <w:rsid w:val="00F609DB"/>
    <w:rsid w:val="00F628D8"/>
    <w:rsid w:val="00F6306F"/>
    <w:rsid w:val="00F657B5"/>
    <w:rsid w:val="00F65B3C"/>
    <w:rsid w:val="00F65EF9"/>
    <w:rsid w:val="00F674E8"/>
    <w:rsid w:val="00F67578"/>
    <w:rsid w:val="00F67650"/>
    <w:rsid w:val="00F67EE9"/>
    <w:rsid w:val="00F70A8B"/>
    <w:rsid w:val="00F72504"/>
    <w:rsid w:val="00F73379"/>
    <w:rsid w:val="00F738F1"/>
    <w:rsid w:val="00F73A74"/>
    <w:rsid w:val="00F73C59"/>
    <w:rsid w:val="00F742F3"/>
    <w:rsid w:val="00F74E43"/>
    <w:rsid w:val="00F7514A"/>
    <w:rsid w:val="00F752B5"/>
    <w:rsid w:val="00F756F8"/>
    <w:rsid w:val="00F75AD7"/>
    <w:rsid w:val="00F75D74"/>
    <w:rsid w:val="00F76781"/>
    <w:rsid w:val="00F76D02"/>
    <w:rsid w:val="00F77097"/>
    <w:rsid w:val="00F773D9"/>
    <w:rsid w:val="00F84077"/>
    <w:rsid w:val="00F84851"/>
    <w:rsid w:val="00F84CD3"/>
    <w:rsid w:val="00F851D8"/>
    <w:rsid w:val="00F8665B"/>
    <w:rsid w:val="00F86AA5"/>
    <w:rsid w:val="00F9054B"/>
    <w:rsid w:val="00F91163"/>
    <w:rsid w:val="00F91647"/>
    <w:rsid w:val="00F919F4"/>
    <w:rsid w:val="00F92F25"/>
    <w:rsid w:val="00F93A11"/>
    <w:rsid w:val="00F93B95"/>
    <w:rsid w:val="00F941F8"/>
    <w:rsid w:val="00F94D61"/>
    <w:rsid w:val="00F95182"/>
    <w:rsid w:val="00F97890"/>
    <w:rsid w:val="00FA0140"/>
    <w:rsid w:val="00FA08FA"/>
    <w:rsid w:val="00FA110F"/>
    <w:rsid w:val="00FA1CC8"/>
    <w:rsid w:val="00FA37ED"/>
    <w:rsid w:val="00FA3800"/>
    <w:rsid w:val="00FA3B74"/>
    <w:rsid w:val="00FA3FD3"/>
    <w:rsid w:val="00FA4BBC"/>
    <w:rsid w:val="00FA5ABC"/>
    <w:rsid w:val="00FA63A4"/>
    <w:rsid w:val="00FA657D"/>
    <w:rsid w:val="00FA67C0"/>
    <w:rsid w:val="00FA6E38"/>
    <w:rsid w:val="00FB067F"/>
    <w:rsid w:val="00FB06E5"/>
    <w:rsid w:val="00FB09DD"/>
    <w:rsid w:val="00FB11B2"/>
    <w:rsid w:val="00FB16F2"/>
    <w:rsid w:val="00FB173C"/>
    <w:rsid w:val="00FB180D"/>
    <w:rsid w:val="00FB19BC"/>
    <w:rsid w:val="00FB239E"/>
    <w:rsid w:val="00FB2887"/>
    <w:rsid w:val="00FB29C7"/>
    <w:rsid w:val="00FB35EF"/>
    <w:rsid w:val="00FB37BE"/>
    <w:rsid w:val="00FB425C"/>
    <w:rsid w:val="00FB4335"/>
    <w:rsid w:val="00FB4B1C"/>
    <w:rsid w:val="00FB4CB0"/>
    <w:rsid w:val="00FB4CC6"/>
    <w:rsid w:val="00FB5380"/>
    <w:rsid w:val="00FB55CB"/>
    <w:rsid w:val="00FC0D64"/>
    <w:rsid w:val="00FC1559"/>
    <w:rsid w:val="00FC16F6"/>
    <w:rsid w:val="00FC343A"/>
    <w:rsid w:val="00FC35E5"/>
    <w:rsid w:val="00FC3632"/>
    <w:rsid w:val="00FC36D7"/>
    <w:rsid w:val="00FC4122"/>
    <w:rsid w:val="00FC42C3"/>
    <w:rsid w:val="00FC48A9"/>
    <w:rsid w:val="00FC519A"/>
    <w:rsid w:val="00FC5D42"/>
    <w:rsid w:val="00FC67BE"/>
    <w:rsid w:val="00FC78CA"/>
    <w:rsid w:val="00FD07F6"/>
    <w:rsid w:val="00FD0C76"/>
    <w:rsid w:val="00FD1472"/>
    <w:rsid w:val="00FD15BF"/>
    <w:rsid w:val="00FD1E37"/>
    <w:rsid w:val="00FD23BD"/>
    <w:rsid w:val="00FD45D9"/>
    <w:rsid w:val="00FD4659"/>
    <w:rsid w:val="00FD5046"/>
    <w:rsid w:val="00FD7090"/>
    <w:rsid w:val="00FE0415"/>
    <w:rsid w:val="00FE1053"/>
    <w:rsid w:val="00FE133F"/>
    <w:rsid w:val="00FE149C"/>
    <w:rsid w:val="00FE1D07"/>
    <w:rsid w:val="00FE2A63"/>
    <w:rsid w:val="00FE3FAD"/>
    <w:rsid w:val="00FE40EA"/>
    <w:rsid w:val="00FE4807"/>
    <w:rsid w:val="00FE4EE4"/>
    <w:rsid w:val="00FE5F38"/>
    <w:rsid w:val="00FE6447"/>
    <w:rsid w:val="00FE67D1"/>
    <w:rsid w:val="00FE6F14"/>
    <w:rsid w:val="00FE7DAE"/>
    <w:rsid w:val="00FF06F8"/>
    <w:rsid w:val="00FF081B"/>
    <w:rsid w:val="00FF13F4"/>
    <w:rsid w:val="00FF2458"/>
    <w:rsid w:val="00FF2561"/>
    <w:rsid w:val="00FF33A7"/>
    <w:rsid w:val="00FF3661"/>
    <w:rsid w:val="00FF36BC"/>
    <w:rsid w:val="00FF392A"/>
    <w:rsid w:val="00FF3F02"/>
    <w:rsid w:val="00FF41AB"/>
    <w:rsid w:val="00FF43E8"/>
    <w:rsid w:val="00FF4581"/>
    <w:rsid w:val="00FF50FF"/>
    <w:rsid w:val="00FF5DA3"/>
    <w:rsid w:val="00FF5E4A"/>
    <w:rsid w:val="00FF5F3B"/>
    <w:rsid w:val="00FF6174"/>
    <w:rsid w:val="00FF64DE"/>
    <w:rsid w:val="00FF7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1">
      <o:colormru v:ext="edit" colors="#900"/>
    </o:shapedefaults>
    <o:shapelayout v:ext="edit">
      <o:idmap v:ext="edit" data="1"/>
    </o:shapelayout>
  </w:shapeDefaults>
  <w:decimalSymbol w:val="."/>
  <w:listSeparator w:val=","/>
  <w14:docId w14:val="26C6C7C4"/>
  <w15:docId w15:val="{06DE2A2A-A0CB-4183-9816-C84FD768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7602"/>
    <w:pPr>
      <w:widowControl w:val="0"/>
      <w:ind w:firstLineChars="200" w:firstLine="200"/>
      <w:jc w:val="both"/>
    </w:pPr>
    <w:rPr>
      <w:kern w:val="2"/>
      <w:sz w:val="24"/>
      <w:szCs w:val="24"/>
    </w:rPr>
  </w:style>
  <w:style w:type="paragraph" w:styleId="10">
    <w:name w:val="heading 1"/>
    <w:basedOn w:val="a0"/>
    <w:next w:val="a0"/>
    <w:link w:val="11"/>
    <w:qFormat/>
    <w:rsid w:val="00D9073D"/>
    <w:pPr>
      <w:keepNext/>
      <w:keepLines/>
      <w:numPr>
        <w:numId w:val="2"/>
      </w:numPr>
      <w:spacing w:before="340" w:after="330" w:line="578" w:lineRule="auto"/>
      <w:ind w:left="0" w:firstLineChars="0" w:firstLine="0"/>
      <w:jc w:val="center"/>
      <w:outlineLvl w:val="0"/>
    </w:pPr>
    <w:rPr>
      <w:rFonts w:eastAsia="黑体"/>
      <w:bCs/>
      <w:kern w:val="44"/>
      <w:sz w:val="44"/>
      <w:szCs w:val="44"/>
    </w:rPr>
  </w:style>
  <w:style w:type="paragraph" w:styleId="2">
    <w:name w:val="heading 2"/>
    <w:basedOn w:val="a0"/>
    <w:next w:val="a0"/>
    <w:link w:val="20"/>
    <w:unhideWhenUsed/>
    <w:qFormat/>
    <w:rsid w:val="00637602"/>
    <w:pPr>
      <w:keepNext/>
      <w:keepLines/>
      <w:numPr>
        <w:ilvl w:val="1"/>
        <w:numId w:val="2"/>
      </w:numPr>
      <w:spacing w:before="260" w:after="260" w:line="415" w:lineRule="auto"/>
      <w:ind w:firstLineChars="0" w:firstLine="0"/>
      <w:outlineLvl w:val="1"/>
    </w:pPr>
    <w:rPr>
      <w:rFonts w:asciiTheme="majorHAnsi" w:eastAsiaTheme="majorEastAsia" w:hAnsiTheme="majorHAnsi" w:cstheme="majorBidi"/>
      <w:bCs/>
      <w:sz w:val="28"/>
      <w:szCs w:val="32"/>
    </w:rPr>
  </w:style>
  <w:style w:type="paragraph" w:styleId="3">
    <w:name w:val="heading 3"/>
    <w:basedOn w:val="a0"/>
    <w:next w:val="a0"/>
    <w:link w:val="30"/>
    <w:unhideWhenUsed/>
    <w:qFormat/>
    <w:rsid w:val="00D9073D"/>
    <w:pPr>
      <w:keepNext/>
      <w:keepLines/>
      <w:numPr>
        <w:ilvl w:val="2"/>
        <w:numId w:val="2"/>
      </w:numPr>
      <w:spacing w:line="360" w:lineRule="auto"/>
      <w:ind w:firstLineChars="0" w:firstLine="0"/>
      <w:outlineLvl w:val="2"/>
    </w:pPr>
    <w:rPr>
      <w:rFonts w:eastAsia="楷体_GB2312"/>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A836FA"/>
    <w:pPr>
      <w:pBdr>
        <w:bottom w:val="single" w:sz="6" w:space="1" w:color="auto"/>
      </w:pBdr>
      <w:tabs>
        <w:tab w:val="center" w:pos="4153"/>
        <w:tab w:val="right" w:pos="8306"/>
      </w:tabs>
      <w:snapToGrid w:val="0"/>
      <w:jc w:val="center"/>
    </w:pPr>
    <w:rPr>
      <w:sz w:val="18"/>
      <w:szCs w:val="18"/>
    </w:rPr>
  </w:style>
  <w:style w:type="paragraph" w:styleId="a6">
    <w:name w:val="footer"/>
    <w:basedOn w:val="a0"/>
    <w:link w:val="a7"/>
    <w:uiPriority w:val="99"/>
    <w:rsid w:val="00A836FA"/>
    <w:pPr>
      <w:tabs>
        <w:tab w:val="center" w:pos="4153"/>
        <w:tab w:val="right" w:pos="8306"/>
      </w:tabs>
      <w:snapToGrid w:val="0"/>
      <w:jc w:val="left"/>
    </w:pPr>
    <w:rPr>
      <w:sz w:val="18"/>
      <w:szCs w:val="18"/>
    </w:rPr>
  </w:style>
  <w:style w:type="character" w:styleId="a8">
    <w:name w:val="Hyperlink"/>
    <w:basedOn w:val="a1"/>
    <w:uiPriority w:val="99"/>
    <w:rsid w:val="00A836FA"/>
    <w:rPr>
      <w:color w:val="0000FF"/>
      <w:u w:val="single"/>
    </w:rPr>
  </w:style>
  <w:style w:type="paragraph" w:customStyle="1" w:styleId="a9">
    <w:name w:val="公司名称"/>
    <w:basedOn w:val="a0"/>
    <w:rsid w:val="00A836FA"/>
    <w:pPr>
      <w:keepLines/>
      <w:widowControl/>
      <w:shd w:val="solid" w:color="auto" w:fill="auto"/>
      <w:spacing w:line="320" w:lineRule="exact"/>
      <w:jc w:val="left"/>
    </w:pPr>
    <w:rPr>
      <w:rFonts w:ascii="Arial Black" w:eastAsia="黑体" w:hAnsi="Arial Black"/>
      <w:color w:val="FFFFFF"/>
      <w:spacing w:val="-15"/>
      <w:kern w:val="0"/>
      <w:sz w:val="32"/>
      <w:szCs w:val="20"/>
      <w:lang w:bidi="he-IL"/>
    </w:rPr>
  </w:style>
  <w:style w:type="paragraph" w:customStyle="1" w:styleId="aa">
    <w:name w:val="文档标签"/>
    <w:basedOn w:val="a0"/>
    <w:rsid w:val="00A836FA"/>
    <w:pPr>
      <w:keepNext/>
      <w:keepLines/>
      <w:widowControl/>
      <w:spacing w:before="400" w:after="120" w:line="240" w:lineRule="atLeast"/>
      <w:jc w:val="left"/>
    </w:pPr>
    <w:rPr>
      <w:rFonts w:ascii="Arial Black" w:hAnsi="Arial Black"/>
      <w:spacing w:val="-100"/>
      <w:kern w:val="28"/>
      <w:sz w:val="108"/>
      <w:szCs w:val="20"/>
      <w:lang w:bidi="he-IL"/>
    </w:rPr>
  </w:style>
  <w:style w:type="character" w:styleId="ab">
    <w:name w:val="Emphasis"/>
    <w:qFormat/>
    <w:rsid w:val="00A836FA"/>
    <w:rPr>
      <w:rFonts w:ascii="Arial Black" w:eastAsia="黑体" w:hAnsi="Arial Black"/>
      <w:b/>
      <w:noProof w:val="0"/>
      <w:spacing w:val="0"/>
      <w:sz w:val="21"/>
      <w:lang w:eastAsia="zh-CN"/>
    </w:rPr>
  </w:style>
  <w:style w:type="paragraph" w:styleId="ac">
    <w:name w:val="Message Header"/>
    <w:basedOn w:val="ad"/>
    <w:rsid w:val="00A836FA"/>
    <w:pPr>
      <w:keepLines/>
      <w:widowControl/>
      <w:tabs>
        <w:tab w:val="left" w:pos="720"/>
        <w:tab w:val="left" w:pos="4320"/>
        <w:tab w:val="left" w:pos="5040"/>
        <w:tab w:val="right" w:pos="8640"/>
      </w:tabs>
      <w:spacing w:after="40" w:line="440" w:lineRule="atLeast"/>
      <w:ind w:left="720" w:hanging="720"/>
      <w:jc w:val="left"/>
    </w:pPr>
    <w:rPr>
      <w:rFonts w:ascii="Arial" w:hAnsi="Arial"/>
      <w:spacing w:val="-5"/>
      <w:kern w:val="0"/>
      <w:sz w:val="20"/>
      <w:szCs w:val="20"/>
      <w:lang w:bidi="he-IL"/>
    </w:rPr>
  </w:style>
  <w:style w:type="paragraph" w:customStyle="1" w:styleId="ae">
    <w:name w:val="首消息标题"/>
    <w:basedOn w:val="ac"/>
    <w:next w:val="ac"/>
    <w:rsid w:val="00A836FA"/>
  </w:style>
  <w:style w:type="character" w:customStyle="1" w:styleId="af">
    <w:name w:val="消息标题标签"/>
    <w:autoRedefine/>
    <w:rsid w:val="00A836FA"/>
    <w:rPr>
      <w:rFonts w:ascii="Arial Black" w:eastAsia="黑体" w:hAnsi="Arial Black"/>
      <w:b/>
      <w:noProof w:val="0"/>
      <w:sz w:val="18"/>
      <w:lang w:eastAsia="zh-CN"/>
    </w:rPr>
  </w:style>
  <w:style w:type="paragraph" w:customStyle="1" w:styleId="af0">
    <w:name w:val="尾消息标题"/>
    <w:basedOn w:val="ac"/>
    <w:next w:val="ad"/>
    <w:rsid w:val="00A836FA"/>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customStyle="1" w:styleId="af1">
    <w:name w:val="回信地址"/>
    <w:basedOn w:val="a0"/>
    <w:rsid w:val="00A836FA"/>
    <w:pPr>
      <w:keepLines/>
      <w:widowControl/>
      <w:spacing w:line="200" w:lineRule="atLeast"/>
      <w:jc w:val="left"/>
    </w:pPr>
    <w:rPr>
      <w:rFonts w:ascii="Arial" w:hAnsi="Arial"/>
      <w:spacing w:val="-2"/>
      <w:kern w:val="0"/>
      <w:sz w:val="18"/>
      <w:szCs w:val="20"/>
      <w:lang w:bidi="he-IL"/>
    </w:rPr>
  </w:style>
  <w:style w:type="paragraph" w:styleId="ad">
    <w:name w:val="Body Text"/>
    <w:basedOn w:val="a0"/>
    <w:rsid w:val="00A836FA"/>
    <w:pPr>
      <w:spacing w:after="120"/>
    </w:pPr>
  </w:style>
  <w:style w:type="paragraph" w:styleId="af2">
    <w:name w:val="Date"/>
    <w:basedOn w:val="a0"/>
    <w:next w:val="a0"/>
    <w:rsid w:val="00A836FA"/>
    <w:rPr>
      <w:szCs w:val="20"/>
    </w:rPr>
  </w:style>
  <w:style w:type="character" w:styleId="af3">
    <w:name w:val="page number"/>
    <w:basedOn w:val="a1"/>
    <w:rsid w:val="009130EC"/>
  </w:style>
  <w:style w:type="paragraph" w:styleId="af4">
    <w:name w:val="Balloon Text"/>
    <w:basedOn w:val="a0"/>
    <w:semiHidden/>
    <w:rsid w:val="002C4F5B"/>
    <w:rPr>
      <w:sz w:val="18"/>
      <w:szCs w:val="18"/>
    </w:rPr>
  </w:style>
  <w:style w:type="paragraph" w:customStyle="1" w:styleId="Char">
    <w:name w:val="Char"/>
    <w:basedOn w:val="af5"/>
    <w:autoRedefine/>
    <w:rsid w:val="007D460F"/>
    <w:rPr>
      <w:rFonts w:ascii="Tahoma" w:hAnsi="Tahoma"/>
    </w:rPr>
  </w:style>
  <w:style w:type="paragraph" w:styleId="af5">
    <w:name w:val="Document Map"/>
    <w:basedOn w:val="a0"/>
    <w:semiHidden/>
    <w:rsid w:val="007D460F"/>
    <w:pPr>
      <w:shd w:val="clear" w:color="auto" w:fill="000080"/>
    </w:pPr>
  </w:style>
  <w:style w:type="paragraph" w:styleId="af6">
    <w:name w:val="List Paragraph"/>
    <w:basedOn w:val="a0"/>
    <w:uiPriority w:val="34"/>
    <w:qFormat/>
    <w:rsid w:val="00552131"/>
    <w:pPr>
      <w:widowControl/>
      <w:ind w:firstLine="420"/>
      <w:jc w:val="left"/>
    </w:pPr>
    <w:rPr>
      <w:rFonts w:ascii="宋体" w:hAnsi="宋体" w:cs="宋体"/>
      <w:kern w:val="0"/>
    </w:rPr>
  </w:style>
  <w:style w:type="paragraph" w:customStyle="1" w:styleId="DefaultText">
    <w:name w:val="Default Text"/>
    <w:link w:val="DefaultTextChar"/>
    <w:rsid w:val="006566A6"/>
    <w:pPr>
      <w:widowControl w:val="0"/>
      <w:autoSpaceDE w:val="0"/>
      <w:autoSpaceDN w:val="0"/>
      <w:adjustRightInd w:val="0"/>
    </w:pPr>
    <w:rPr>
      <w:rFonts w:ascii="宋体"/>
      <w:color w:val="000000"/>
      <w:sz w:val="24"/>
    </w:rPr>
  </w:style>
  <w:style w:type="character" w:customStyle="1" w:styleId="DefaultTextChar">
    <w:name w:val="Default Text Char"/>
    <w:basedOn w:val="a1"/>
    <w:link w:val="DefaultText"/>
    <w:rsid w:val="006566A6"/>
    <w:rPr>
      <w:rFonts w:ascii="宋体"/>
      <w:color w:val="000000"/>
      <w:sz w:val="24"/>
      <w:lang w:val="en-US" w:eastAsia="zh-CN" w:bidi="ar-SA"/>
    </w:rPr>
  </w:style>
  <w:style w:type="paragraph" w:styleId="af7">
    <w:name w:val="Body Text Indent"/>
    <w:basedOn w:val="a0"/>
    <w:link w:val="af8"/>
    <w:rsid w:val="00CC662C"/>
    <w:pPr>
      <w:spacing w:after="120"/>
      <w:ind w:leftChars="200" w:left="420"/>
    </w:pPr>
  </w:style>
  <w:style w:type="character" w:customStyle="1" w:styleId="af8">
    <w:name w:val="正文文本缩进 字符"/>
    <w:basedOn w:val="a1"/>
    <w:link w:val="af7"/>
    <w:rsid w:val="00CC662C"/>
    <w:rPr>
      <w:kern w:val="2"/>
      <w:sz w:val="21"/>
      <w:szCs w:val="24"/>
    </w:rPr>
  </w:style>
  <w:style w:type="paragraph" w:styleId="af9">
    <w:name w:val="Normal (Web)"/>
    <w:basedOn w:val="a0"/>
    <w:uiPriority w:val="99"/>
    <w:unhideWhenUsed/>
    <w:rsid w:val="003572B4"/>
    <w:pPr>
      <w:widowControl/>
      <w:spacing w:before="100" w:beforeAutospacing="1" w:after="100" w:afterAutospacing="1"/>
      <w:jc w:val="left"/>
    </w:pPr>
    <w:rPr>
      <w:rFonts w:ascii="宋体" w:hAnsi="宋体" w:cs="宋体"/>
      <w:kern w:val="0"/>
    </w:rPr>
  </w:style>
  <w:style w:type="paragraph" w:styleId="afa">
    <w:name w:val="Salutation"/>
    <w:basedOn w:val="a0"/>
    <w:next w:val="a0"/>
    <w:link w:val="afb"/>
    <w:rsid w:val="003E4D4B"/>
  </w:style>
  <w:style w:type="character" w:customStyle="1" w:styleId="afb">
    <w:name w:val="称呼 字符"/>
    <w:basedOn w:val="a1"/>
    <w:link w:val="afa"/>
    <w:rsid w:val="003E4D4B"/>
    <w:rPr>
      <w:kern w:val="2"/>
      <w:sz w:val="24"/>
      <w:szCs w:val="24"/>
    </w:rPr>
  </w:style>
  <w:style w:type="paragraph" w:styleId="afc">
    <w:name w:val="Closing"/>
    <w:basedOn w:val="a0"/>
    <w:link w:val="afd"/>
    <w:rsid w:val="003E4D4B"/>
    <w:pPr>
      <w:ind w:leftChars="2100" w:left="100"/>
    </w:pPr>
  </w:style>
  <w:style w:type="character" w:customStyle="1" w:styleId="afd">
    <w:name w:val="结束语 字符"/>
    <w:basedOn w:val="a1"/>
    <w:link w:val="afc"/>
    <w:rsid w:val="003E4D4B"/>
    <w:rPr>
      <w:kern w:val="2"/>
      <w:sz w:val="24"/>
      <w:szCs w:val="24"/>
    </w:rPr>
  </w:style>
  <w:style w:type="paragraph" w:styleId="afe">
    <w:name w:val="No Spacing"/>
    <w:link w:val="aff"/>
    <w:uiPriority w:val="1"/>
    <w:qFormat/>
    <w:rsid w:val="00DD65B3"/>
    <w:rPr>
      <w:rFonts w:asciiTheme="minorHAnsi" w:eastAsiaTheme="minorEastAsia" w:hAnsiTheme="minorHAnsi" w:cstheme="minorBidi"/>
      <w:sz w:val="22"/>
      <w:szCs w:val="22"/>
    </w:rPr>
  </w:style>
  <w:style w:type="character" w:customStyle="1" w:styleId="aff">
    <w:name w:val="无间隔 字符"/>
    <w:basedOn w:val="a1"/>
    <w:link w:val="afe"/>
    <w:uiPriority w:val="1"/>
    <w:rsid w:val="00DD65B3"/>
    <w:rPr>
      <w:rFonts w:asciiTheme="minorHAnsi" w:eastAsiaTheme="minorEastAsia" w:hAnsiTheme="minorHAnsi" w:cstheme="minorBidi"/>
      <w:sz w:val="22"/>
      <w:szCs w:val="22"/>
    </w:rPr>
  </w:style>
  <w:style w:type="numbering" w:customStyle="1" w:styleId="a">
    <w:name w:val="新样式"/>
    <w:uiPriority w:val="99"/>
    <w:rsid w:val="009A51E2"/>
    <w:pPr>
      <w:numPr>
        <w:numId w:val="1"/>
      </w:numPr>
    </w:pPr>
  </w:style>
  <w:style w:type="paragraph" w:styleId="TOC1">
    <w:name w:val="toc 1"/>
    <w:basedOn w:val="a0"/>
    <w:next w:val="a0"/>
    <w:autoRedefine/>
    <w:uiPriority w:val="39"/>
    <w:rsid w:val="00356996"/>
    <w:pPr>
      <w:tabs>
        <w:tab w:val="left" w:pos="1470"/>
        <w:tab w:val="right" w:leader="dot" w:pos="9628"/>
      </w:tabs>
      <w:spacing w:line="360" w:lineRule="auto"/>
      <w:ind w:firstLineChars="0" w:firstLine="0"/>
    </w:pPr>
    <w:rPr>
      <w:rFonts w:ascii="黑体" w:eastAsia="黑体"/>
      <w:noProof/>
      <w:sz w:val="28"/>
    </w:rPr>
  </w:style>
  <w:style w:type="character" w:customStyle="1" w:styleId="11">
    <w:name w:val="标题 1 字符"/>
    <w:basedOn w:val="a1"/>
    <w:link w:val="10"/>
    <w:rsid w:val="00D9073D"/>
    <w:rPr>
      <w:rFonts w:eastAsia="黑体"/>
      <w:bCs/>
      <w:kern w:val="44"/>
      <w:sz w:val="44"/>
      <w:szCs w:val="44"/>
    </w:rPr>
  </w:style>
  <w:style w:type="character" w:customStyle="1" w:styleId="20">
    <w:name w:val="标题 2 字符"/>
    <w:basedOn w:val="a1"/>
    <w:link w:val="2"/>
    <w:rsid w:val="00637602"/>
    <w:rPr>
      <w:rFonts w:asciiTheme="majorHAnsi" w:eastAsiaTheme="majorEastAsia" w:hAnsiTheme="majorHAnsi" w:cstheme="majorBidi"/>
      <w:bCs/>
      <w:kern w:val="2"/>
      <w:sz w:val="28"/>
      <w:szCs w:val="32"/>
    </w:rPr>
  </w:style>
  <w:style w:type="character" w:customStyle="1" w:styleId="30">
    <w:name w:val="标题 3 字符"/>
    <w:basedOn w:val="a1"/>
    <w:link w:val="3"/>
    <w:rsid w:val="00D9073D"/>
    <w:rPr>
      <w:rFonts w:eastAsia="楷体_GB2312"/>
      <w:bCs/>
      <w:kern w:val="2"/>
      <w:sz w:val="24"/>
      <w:szCs w:val="32"/>
    </w:rPr>
  </w:style>
  <w:style w:type="paragraph" w:styleId="TOC2">
    <w:name w:val="toc 2"/>
    <w:basedOn w:val="a0"/>
    <w:next w:val="a0"/>
    <w:autoRedefine/>
    <w:uiPriority w:val="39"/>
    <w:rsid w:val="003A4EF6"/>
    <w:pPr>
      <w:tabs>
        <w:tab w:val="left" w:pos="709"/>
        <w:tab w:val="left" w:pos="1680"/>
        <w:tab w:val="right" w:leader="dot" w:pos="9628"/>
      </w:tabs>
      <w:spacing w:line="360" w:lineRule="auto"/>
      <w:ind w:leftChars="200" w:left="480" w:firstLineChars="0" w:firstLine="0"/>
    </w:pPr>
    <w:rPr>
      <w:rFonts w:ascii="微软雅黑" w:eastAsia="微软雅黑" w:hAnsi="微软雅黑"/>
      <w:noProof/>
      <w:sz w:val="36"/>
    </w:rPr>
  </w:style>
  <w:style w:type="paragraph" w:styleId="TOC3">
    <w:name w:val="toc 3"/>
    <w:basedOn w:val="a0"/>
    <w:next w:val="a0"/>
    <w:autoRedefine/>
    <w:uiPriority w:val="39"/>
    <w:rsid w:val="009C09DC"/>
    <w:pPr>
      <w:ind w:leftChars="400" w:left="840"/>
    </w:pPr>
  </w:style>
  <w:style w:type="character" w:styleId="aff0">
    <w:name w:val="Strong"/>
    <w:basedOn w:val="a1"/>
    <w:uiPriority w:val="22"/>
    <w:qFormat/>
    <w:rsid w:val="009C09DC"/>
    <w:rPr>
      <w:b/>
      <w:bCs/>
    </w:rPr>
  </w:style>
  <w:style w:type="character" w:customStyle="1" w:styleId="a5">
    <w:name w:val="页眉 字符"/>
    <w:basedOn w:val="a1"/>
    <w:link w:val="a4"/>
    <w:uiPriority w:val="99"/>
    <w:rsid w:val="00C07840"/>
    <w:rPr>
      <w:kern w:val="2"/>
      <w:sz w:val="18"/>
      <w:szCs w:val="18"/>
    </w:rPr>
  </w:style>
  <w:style w:type="paragraph" w:styleId="aff1">
    <w:name w:val="Normal Indent"/>
    <w:aliases w:val="正文（首行缩进两字） Char Char Char Char Char Char,正文（首行缩进两字） Char Char,正文（首行缩进两字） Char,正文（首行缩进两字） Char Char Char Char Char Char Char Char Char Char"/>
    <w:basedOn w:val="a0"/>
    <w:link w:val="aff2"/>
    <w:rsid w:val="00725CA3"/>
    <w:pPr>
      <w:ind w:firstLine="420"/>
    </w:pPr>
  </w:style>
  <w:style w:type="paragraph" w:customStyle="1" w:styleId="Char0">
    <w:name w:val="Char"/>
    <w:basedOn w:val="a0"/>
    <w:rsid w:val="00725CA3"/>
  </w:style>
  <w:style w:type="character" w:customStyle="1" w:styleId="aff2">
    <w:name w:val="正文缩进 字符"/>
    <w:aliases w:val="正文（首行缩进两字） Char Char Char Char Char Char 字符,正文（首行缩进两字） Char Char 字符,正文（首行缩进两字） Char 字符,正文（首行缩进两字） Char Char Char Char Char Char Char Char Char Char 字符"/>
    <w:basedOn w:val="a1"/>
    <w:link w:val="aff1"/>
    <w:rsid w:val="00725CA3"/>
    <w:rPr>
      <w:kern w:val="2"/>
      <w:sz w:val="21"/>
      <w:szCs w:val="24"/>
    </w:rPr>
  </w:style>
  <w:style w:type="table" w:styleId="aff3">
    <w:name w:val="Table Grid"/>
    <w:basedOn w:val="a2"/>
    <w:rsid w:val="004662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ADE"/>
    <w:pPr>
      <w:widowControl w:val="0"/>
      <w:autoSpaceDE w:val="0"/>
      <w:autoSpaceDN w:val="0"/>
      <w:adjustRightInd w:val="0"/>
    </w:pPr>
    <w:rPr>
      <w:rFonts w:ascii="宋体" w:cs="宋体"/>
      <w:color w:val="000000"/>
      <w:sz w:val="24"/>
      <w:szCs w:val="24"/>
    </w:rPr>
  </w:style>
  <w:style w:type="table" w:styleId="12">
    <w:name w:val="Table Classic 1"/>
    <w:basedOn w:val="a2"/>
    <w:rsid w:val="00275309"/>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2"/>
    <w:rsid w:val="004A79F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aff4">
    <w:name w:val="caption"/>
    <w:basedOn w:val="a0"/>
    <w:next w:val="a0"/>
    <w:unhideWhenUsed/>
    <w:qFormat/>
    <w:rsid w:val="00111CA0"/>
    <w:pPr>
      <w:jc w:val="center"/>
    </w:pPr>
    <w:rPr>
      <w:rFonts w:asciiTheme="majorHAnsi" w:eastAsia="黑体" w:hAnsiTheme="majorHAnsi" w:cstheme="majorBidi"/>
      <w:sz w:val="20"/>
      <w:szCs w:val="20"/>
    </w:rPr>
  </w:style>
  <w:style w:type="paragraph" w:customStyle="1" w:styleId="Char1CharCharCharCharChar1Char">
    <w:name w:val="Char1 Char Char Char Char Char1 Char"/>
    <w:basedOn w:val="a0"/>
    <w:semiHidden/>
    <w:rsid w:val="008E180E"/>
    <w:rPr>
      <w:szCs w:val="21"/>
    </w:rPr>
  </w:style>
  <w:style w:type="table" w:customStyle="1" w:styleId="-11">
    <w:name w:val="浅色网格 - 强调文字颜色 11"/>
    <w:basedOn w:val="a2"/>
    <w:uiPriority w:val="62"/>
    <w:rsid w:val="002D6A2F"/>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customStyle="1" w:styleId="a7">
    <w:name w:val="页脚 字符"/>
    <w:basedOn w:val="a1"/>
    <w:link w:val="a6"/>
    <w:uiPriority w:val="99"/>
    <w:rsid w:val="00AC19C8"/>
    <w:rPr>
      <w:kern w:val="2"/>
      <w:sz w:val="18"/>
      <w:szCs w:val="18"/>
    </w:rPr>
  </w:style>
  <w:style w:type="table" w:customStyle="1" w:styleId="-12">
    <w:name w:val="浅色网格 - 强调文字颜色 12"/>
    <w:basedOn w:val="a2"/>
    <w:uiPriority w:val="62"/>
    <w:rsid w:val="00BE09E4"/>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aff5">
    <w:name w:val="FollowedHyperlink"/>
    <w:basedOn w:val="a1"/>
    <w:rsid w:val="00C21848"/>
    <w:rPr>
      <w:color w:val="85DFD0" w:themeColor="followedHyperlink"/>
      <w:u w:val="single"/>
    </w:rPr>
  </w:style>
  <w:style w:type="paragraph" w:styleId="1">
    <w:name w:val="index 1"/>
    <w:basedOn w:val="a0"/>
    <w:next w:val="a0"/>
    <w:autoRedefine/>
    <w:rsid w:val="00332AB9"/>
    <w:pPr>
      <w:widowControl/>
      <w:numPr>
        <w:numId w:val="34"/>
      </w:numPr>
      <w:spacing w:line="351" w:lineRule="atLeast"/>
      <w:ind w:firstLineChars="0" w:firstLine="0"/>
      <w:textAlignment w:val="baseline"/>
    </w:pPr>
    <w:rPr>
      <w:rFonts w:eastAsia="仿宋_GB2312"/>
      <w:color w:val="000000"/>
      <w:kern w:val="0"/>
      <w:sz w:val="28"/>
      <w:szCs w:val="28"/>
      <w:u w:color="000000"/>
    </w:rPr>
  </w:style>
  <w:style w:type="paragraph" w:customStyle="1" w:styleId="CharChar15">
    <w:name w:val="Char Char15"/>
    <w:basedOn w:val="a0"/>
    <w:rsid w:val="00332AB9"/>
    <w:pPr>
      <w:ind w:firstLineChars="0" w:firstLine="0"/>
    </w:pPr>
    <w:rPr>
      <w:rFonts w:ascii="宋体"/>
    </w:rPr>
  </w:style>
  <w:style w:type="table" w:customStyle="1" w:styleId="2-11">
    <w:name w:val="中等深浅底纹 2 - 强调文字颜色 11"/>
    <w:basedOn w:val="a2"/>
    <w:uiPriority w:val="64"/>
    <w:rsid w:val="00C146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9457">
      <w:bodyDiv w:val="1"/>
      <w:marLeft w:val="0"/>
      <w:marRight w:val="0"/>
      <w:marTop w:val="0"/>
      <w:marBottom w:val="0"/>
      <w:divBdr>
        <w:top w:val="none" w:sz="0" w:space="0" w:color="auto"/>
        <w:left w:val="none" w:sz="0" w:space="0" w:color="auto"/>
        <w:bottom w:val="none" w:sz="0" w:space="0" w:color="auto"/>
        <w:right w:val="none" w:sz="0" w:space="0" w:color="auto"/>
      </w:divBdr>
    </w:div>
    <w:div w:id="70473399">
      <w:bodyDiv w:val="1"/>
      <w:marLeft w:val="0"/>
      <w:marRight w:val="0"/>
      <w:marTop w:val="0"/>
      <w:marBottom w:val="0"/>
      <w:divBdr>
        <w:top w:val="none" w:sz="0" w:space="0" w:color="auto"/>
        <w:left w:val="none" w:sz="0" w:space="0" w:color="auto"/>
        <w:bottom w:val="none" w:sz="0" w:space="0" w:color="auto"/>
        <w:right w:val="none" w:sz="0" w:space="0" w:color="auto"/>
      </w:divBdr>
      <w:divsChild>
        <w:div w:id="1574050875">
          <w:marLeft w:val="0"/>
          <w:marRight w:val="0"/>
          <w:marTop w:val="0"/>
          <w:marBottom w:val="0"/>
          <w:divBdr>
            <w:top w:val="none" w:sz="0" w:space="0" w:color="auto"/>
            <w:left w:val="none" w:sz="0" w:space="0" w:color="auto"/>
            <w:bottom w:val="none" w:sz="0" w:space="0" w:color="auto"/>
            <w:right w:val="none" w:sz="0" w:space="0" w:color="auto"/>
          </w:divBdr>
          <w:divsChild>
            <w:div w:id="8240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670">
      <w:bodyDiv w:val="1"/>
      <w:marLeft w:val="0"/>
      <w:marRight w:val="0"/>
      <w:marTop w:val="0"/>
      <w:marBottom w:val="0"/>
      <w:divBdr>
        <w:top w:val="none" w:sz="0" w:space="0" w:color="auto"/>
        <w:left w:val="none" w:sz="0" w:space="0" w:color="auto"/>
        <w:bottom w:val="none" w:sz="0" w:space="0" w:color="auto"/>
        <w:right w:val="none" w:sz="0" w:space="0" w:color="auto"/>
      </w:divBdr>
    </w:div>
    <w:div w:id="97481965">
      <w:bodyDiv w:val="1"/>
      <w:marLeft w:val="0"/>
      <w:marRight w:val="0"/>
      <w:marTop w:val="0"/>
      <w:marBottom w:val="0"/>
      <w:divBdr>
        <w:top w:val="none" w:sz="0" w:space="0" w:color="auto"/>
        <w:left w:val="none" w:sz="0" w:space="0" w:color="auto"/>
        <w:bottom w:val="none" w:sz="0" w:space="0" w:color="auto"/>
        <w:right w:val="none" w:sz="0" w:space="0" w:color="auto"/>
      </w:divBdr>
    </w:div>
    <w:div w:id="103424665">
      <w:bodyDiv w:val="1"/>
      <w:marLeft w:val="0"/>
      <w:marRight w:val="0"/>
      <w:marTop w:val="0"/>
      <w:marBottom w:val="0"/>
      <w:divBdr>
        <w:top w:val="none" w:sz="0" w:space="0" w:color="auto"/>
        <w:left w:val="none" w:sz="0" w:space="0" w:color="auto"/>
        <w:bottom w:val="none" w:sz="0" w:space="0" w:color="auto"/>
        <w:right w:val="none" w:sz="0" w:space="0" w:color="auto"/>
      </w:divBdr>
    </w:div>
    <w:div w:id="117841119">
      <w:bodyDiv w:val="1"/>
      <w:marLeft w:val="0"/>
      <w:marRight w:val="0"/>
      <w:marTop w:val="0"/>
      <w:marBottom w:val="0"/>
      <w:divBdr>
        <w:top w:val="none" w:sz="0" w:space="0" w:color="auto"/>
        <w:left w:val="none" w:sz="0" w:space="0" w:color="auto"/>
        <w:bottom w:val="none" w:sz="0" w:space="0" w:color="auto"/>
        <w:right w:val="none" w:sz="0" w:space="0" w:color="auto"/>
      </w:divBdr>
      <w:divsChild>
        <w:div w:id="8483388">
          <w:marLeft w:val="0"/>
          <w:marRight w:val="0"/>
          <w:marTop w:val="67"/>
          <w:marBottom w:val="0"/>
          <w:divBdr>
            <w:top w:val="none" w:sz="0" w:space="0" w:color="auto"/>
            <w:left w:val="none" w:sz="0" w:space="0" w:color="auto"/>
            <w:bottom w:val="none" w:sz="0" w:space="0" w:color="auto"/>
            <w:right w:val="none" w:sz="0" w:space="0" w:color="auto"/>
          </w:divBdr>
        </w:div>
        <w:div w:id="788820709">
          <w:marLeft w:val="0"/>
          <w:marRight w:val="0"/>
          <w:marTop w:val="67"/>
          <w:marBottom w:val="0"/>
          <w:divBdr>
            <w:top w:val="none" w:sz="0" w:space="0" w:color="auto"/>
            <w:left w:val="none" w:sz="0" w:space="0" w:color="auto"/>
            <w:bottom w:val="none" w:sz="0" w:space="0" w:color="auto"/>
            <w:right w:val="none" w:sz="0" w:space="0" w:color="auto"/>
          </w:divBdr>
        </w:div>
        <w:div w:id="1162701817">
          <w:marLeft w:val="0"/>
          <w:marRight w:val="0"/>
          <w:marTop w:val="67"/>
          <w:marBottom w:val="0"/>
          <w:divBdr>
            <w:top w:val="none" w:sz="0" w:space="0" w:color="auto"/>
            <w:left w:val="none" w:sz="0" w:space="0" w:color="auto"/>
            <w:bottom w:val="none" w:sz="0" w:space="0" w:color="auto"/>
            <w:right w:val="none" w:sz="0" w:space="0" w:color="auto"/>
          </w:divBdr>
        </w:div>
        <w:div w:id="1298956046">
          <w:marLeft w:val="0"/>
          <w:marRight w:val="0"/>
          <w:marTop w:val="67"/>
          <w:marBottom w:val="0"/>
          <w:divBdr>
            <w:top w:val="none" w:sz="0" w:space="0" w:color="auto"/>
            <w:left w:val="none" w:sz="0" w:space="0" w:color="auto"/>
            <w:bottom w:val="none" w:sz="0" w:space="0" w:color="auto"/>
            <w:right w:val="none" w:sz="0" w:space="0" w:color="auto"/>
          </w:divBdr>
        </w:div>
        <w:div w:id="1346790279">
          <w:marLeft w:val="0"/>
          <w:marRight w:val="0"/>
          <w:marTop w:val="67"/>
          <w:marBottom w:val="0"/>
          <w:divBdr>
            <w:top w:val="none" w:sz="0" w:space="0" w:color="auto"/>
            <w:left w:val="none" w:sz="0" w:space="0" w:color="auto"/>
            <w:bottom w:val="none" w:sz="0" w:space="0" w:color="auto"/>
            <w:right w:val="none" w:sz="0" w:space="0" w:color="auto"/>
          </w:divBdr>
        </w:div>
        <w:div w:id="1648172203">
          <w:marLeft w:val="0"/>
          <w:marRight w:val="0"/>
          <w:marTop w:val="67"/>
          <w:marBottom w:val="0"/>
          <w:divBdr>
            <w:top w:val="none" w:sz="0" w:space="0" w:color="auto"/>
            <w:left w:val="none" w:sz="0" w:space="0" w:color="auto"/>
            <w:bottom w:val="none" w:sz="0" w:space="0" w:color="auto"/>
            <w:right w:val="none" w:sz="0" w:space="0" w:color="auto"/>
          </w:divBdr>
        </w:div>
        <w:div w:id="1661273746">
          <w:marLeft w:val="0"/>
          <w:marRight w:val="0"/>
          <w:marTop w:val="67"/>
          <w:marBottom w:val="0"/>
          <w:divBdr>
            <w:top w:val="none" w:sz="0" w:space="0" w:color="auto"/>
            <w:left w:val="none" w:sz="0" w:space="0" w:color="auto"/>
            <w:bottom w:val="none" w:sz="0" w:space="0" w:color="auto"/>
            <w:right w:val="none" w:sz="0" w:space="0" w:color="auto"/>
          </w:divBdr>
        </w:div>
        <w:div w:id="1728070782">
          <w:marLeft w:val="0"/>
          <w:marRight w:val="0"/>
          <w:marTop w:val="67"/>
          <w:marBottom w:val="0"/>
          <w:divBdr>
            <w:top w:val="none" w:sz="0" w:space="0" w:color="auto"/>
            <w:left w:val="none" w:sz="0" w:space="0" w:color="auto"/>
            <w:bottom w:val="none" w:sz="0" w:space="0" w:color="auto"/>
            <w:right w:val="none" w:sz="0" w:space="0" w:color="auto"/>
          </w:divBdr>
        </w:div>
        <w:div w:id="2031444180">
          <w:marLeft w:val="0"/>
          <w:marRight w:val="0"/>
          <w:marTop w:val="67"/>
          <w:marBottom w:val="0"/>
          <w:divBdr>
            <w:top w:val="none" w:sz="0" w:space="0" w:color="auto"/>
            <w:left w:val="none" w:sz="0" w:space="0" w:color="auto"/>
            <w:bottom w:val="none" w:sz="0" w:space="0" w:color="auto"/>
            <w:right w:val="none" w:sz="0" w:space="0" w:color="auto"/>
          </w:divBdr>
        </w:div>
      </w:divsChild>
    </w:div>
    <w:div w:id="121075041">
      <w:bodyDiv w:val="1"/>
      <w:marLeft w:val="0"/>
      <w:marRight w:val="0"/>
      <w:marTop w:val="0"/>
      <w:marBottom w:val="0"/>
      <w:divBdr>
        <w:top w:val="none" w:sz="0" w:space="0" w:color="auto"/>
        <w:left w:val="none" w:sz="0" w:space="0" w:color="auto"/>
        <w:bottom w:val="none" w:sz="0" w:space="0" w:color="auto"/>
        <w:right w:val="none" w:sz="0" w:space="0" w:color="auto"/>
      </w:divBdr>
    </w:div>
    <w:div w:id="132329886">
      <w:bodyDiv w:val="1"/>
      <w:marLeft w:val="0"/>
      <w:marRight w:val="0"/>
      <w:marTop w:val="0"/>
      <w:marBottom w:val="0"/>
      <w:divBdr>
        <w:top w:val="none" w:sz="0" w:space="0" w:color="auto"/>
        <w:left w:val="none" w:sz="0" w:space="0" w:color="auto"/>
        <w:bottom w:val="none" w:sz="0" w:space="0" w:color="auto"/>
        <w:right w:val="none" w:sz="0" w:space="0" w:color="auto"/>
      </w:divBdr>
    </w:div>
    <w:div w:id="134762366">
      <w:bodyDiv w:val="1"/>
      <w:marLeft w:val="0"/>
      <w:marRight w:val="0"/>
      <w:marTop w:val="0"/>
      <w:marBottom w:val="0"/>
      <w:divBdr>
        <w:top w:val="none" w:sz="0" w:space="0" w:color="auto"/>
        <w:left w:val="none" w:sz="0" w:space="0" w:color="auto"/>
        <w:bottom w:val="none" w:sz="0" w:space="0" w:color="auto"/>
        <w:right w:val="none" w:sz="0" w:space="0" w:color="auto"/>
      </w:divBdr>
    </w:div>
    <w:div w:id="137386669">
      <w:bodyDiv w:val="1"/>
      <w:marLeft w:val="0"/>
      <w:marRight w:val="0"/>
      <w:marTop w:val="0"/>
      <w:marBottom w:val="0"/>
      <w:divBdr>
        <w:top w:val="none" w:sz="0" w:space="0" w:color="auto"/>
        <w:left w:val="none" w:sz="0" w:space="0" w:color="auto"/>
        <w:bottom w:val="none" w:sz="0" w:space="0" w:color="auto"/>
        <w:right w:val="none" w:sz="0" w:space="0" w:color="auto"/>
      </w:divBdr>
    </w:div>
    <w:div w:id="175658321">
      <w:bodyDiv w:val="1"/>
      <w:marLeft w:val="0"/>
      <w:marRight w:val="0"/>
      <w:marTop w:val="0"/>
      <w:marBottom w:val="0"/>
      <w:divBdr>
        <w:top w:val="none" w:sz="0" w:space="0" w:color="auto"/>
        <w:left w:val="none" w:sz="0" w:space="0" w:color="auto"/>
        <w:bottom w:val="none" w:sz="0" w:space="0" w:color="auto"/>
        <w:right w:val="none" w:sz="0" w:space="0" w:color="auto"/>
      </w:divBdr>
      <w:divsChild>
        <w:div w:id="1590575608">
          <w:marLeft w:val="0"/>
          <w:marRight w:val="0"/>
          <w:marTop w:val="67"/>
          <w:marBottom w:val="0"/>
          <w:divBdr>
            <w:top w:val="none" w:sz="0" w:space="0" w:color="auto"/>
            <w:left w:val="none" w:sz="0" w:space="0" w:color="auto"/>
            <w:bottom w:val="none" w:sz="0" w:space="0" w:color="auto"/>
            <w:right w:val="none" w:sz="0" w:space="0" w:color="auto"/>
          </w:divBdr>
        </w:div>
        <w:div w:id="1677343875">
          <w:marLeft w:val="0"/>
          <w:marRight w:val="0"/>
          <w:marTop w:val="67"/>
          <w:marBottom w:val="0"/>
          <w:divBdr>
            <w:top w:val="none" w:sz="0" w:space="0" w:color="auto"/>
            <w:left w:val="none" w:sz="0" w:space="0" w:color="auto"/>
            <w:bottom w:val="none" w:sz="0" w:space="0" w:color="auto"/>
            <w:right w:val="none" w:sz="0" w:space="0" w:color="auto"/>
          </w:divBdr>
        </w:div>
      </w:divsChild>
    </w:div>
    <w:div w:id="183903739">
      <w:bodyDiv w:val="1"/>
      <w:marLeft w:val="0"/>
      <w:marRight w:val="0"/>
      <w:marTop w:val="0"/>
      <w:marBottom w:val="0"/>
      <w:divBdr>
        <w:top w:val="none" w:sz="0" w:space="0" w:color="auto"/>
        <w:left w:val="none" w:sz="0" w:space="0" w:color="auto"/>
        <w:bottom w:val="none" w:sz="0" w:space="0" w:color="auto"/>
        <w:right w:val="none" w:sz="0" w:space="0" w:color="auto"/>
      </w:divBdr>
    </w:div>
    <w:div w:id="184632697">
      <w:bodyDiv w:val="1"/>
      <w:marLeft w:val="0"/>
      <w:marRight w:val="0"/>
      <w:marTop w:val="0"/>
      <w:marBottom w:val="0"/>
      <w:divBdr>
        <w:top w:val="none" w:sz="0" w:space="0" w:color="auto"/>
        <w:left w:val="none" w:sz="0" w:space="0" w:color="auto"/>
        <w:bottom w:val="none" w:sz="0" w:space="0" w:color="auto"/>
        <w:right w:val="none" w:sz="0" w:space="0" w:color="auto"/>
      </w:divBdr>
    </w:div>
    <w:div w:id="198514868">
      <w:bodyDiv w:val="1"/>
      <w:marLeft w:val="0"/>
      <w:marRight w:val="0"/>
      <w:marTop w:val="0"/>
      <w:marBottom w:val="0"/>
      <w:divBdr>
        <w:top w:val="none" w:sz="0" w:space="0" w:color="auto"/>
        <w:left w:val="none" w:sz="0" w:space="0" w:color="auto"/>
        <w:bottom w:val="none" w:sz="0" w:space="0" w:color="auto"/>
        <w:right w:val="none" w:sz="0" w:space="0" w:color="auto"/>
      </w:divBdr>
    </w:div>
    <w:div w:id="209922011">
      <w:bodyDiv w:val="1"/>
      <w:marLeft w:val="0"/>
      <w:marRight w:val="0"/>
      <w:marTop w:val="0"/>
      <w:marBottom w:val="0"/>
      <w:divBdr>
        <w:top w:val="none" w:sz="0" w:space="0" w:color="auto"/>
        <w:left w:val="none" w:sz="0" w:space="0" w:color="auto"/>
        <w:bottom w:val="none" w:sz="0" w:space="0" w:color="auto"/>
        <w:right w:val="none" w:sz="0" w:space="0" w:color="auto"/>
      </w:divBdr>
    </w:div>
    <w:div w:id="224414614">
      <w:bodyDiv w:val="1"/>
      <w:marLeft w:val="0"/>
      <w:marRight w:val="0"/>
      <w:marTop w:val="0"/>
      <w:marBottom w:val="0"/>
      <w:divBdr>
        <w:top w:val="none" w:sz="0" w:space="0" w:color="auto"/>
        <w:left w:val="none" w:sz="0" w:space="0" w:color="auto"/>
        <w:bottom w:val="none" w:sz="0" w:space="0" w:color="auto"/>
        <w:right w:val="none" w:sz="0" w:space="0" w:color="auto"/>
      </w:divBdr>
      <w:divsChild>
        <w:div w:id="879786303">
          <w:marLeft w:val="547"/>
          <w:marRight w:val="0"/>
          <w:marTop w:val="0"/>
          <w:marBottom w:val="0"/>
          <w:divBdr>
            <w:top w:val="none" w:sz="0" w:space="0" w:color="auto"/>
            <w:left w:val="none" w:sz="0" w:space="0" w:color="auto"/>
            <w:bottom w:val="none" w:sz="0" w:space="0" w:color="auto"/>
            <w:right w:val="none" w:sz="0" w:space="0" w:color="auto"/>
          </w:divBdr>
        </w:div>
      </w:divsChild>
    </w:div>
    <w:div w:id="229654454">
      <w:bodyDiv w:val="1"/>
      <w:marLeft w:val="0"/>
      <w:marRight w:val="0"/>
      <w:marTop w:val="0"/>
      <w:marBottom w:val="0"/>
      <w:divBdr>
        <w:top w:val="none" w:sz="0" w:space="0" w:color="auto"/>
        <w:left w:val="none" w:sz="0" w:space="0" w:color="auto"/>
        <w:bottom w:val="none" w:sz="0" w:space="0" w:color="auto"/>
        <w:right w:val="none" w:sz="0" w:space="0" w:color="auto"/>
      </w:divBdr>
    </w:div>
    <w:div w:id="277226747">
      <w:bodyDiv w:val="1"/>
      <w:marLeft w:val="0"/>
      <w:marRight w:val="0"/>
      <w:marTop w:val="0"/>
      <w:marBottom w:val="0"/>
      <w:divBdr>
        <w:top w:val="none" w:sz="0" w:space="0" w:color="auto"/>
        <w:left w:val="none" w:sz="0" w:space="0" w:color="auto"/>
        <w:bottom w:val="none" w:sz="0" w:space="0" w:color="auto"/>
        <w:right w:val="none" w:sz="0" w:space="0" w:color="auto"/>
      </w:divBdr>
      <w:divsChild>
        <w:div w:id="1961108406">
          <w:marLeft w:val="0"/>
          <w:marRight w:val="0"/>
          <w:marTop w:val="0"/>
          <w:marBottom w:val="0"/>
          <w:divBdr>
            <w:top w:val="none" w:sz="0" w:space="0" w:color="auto"/>
            <w:left w:val="none" w:sz="0" w:space="0" w:color="auto"/>
            <w:bottom w:val="none" w:sz="0" w:space="0" w:color="auto"/>
            <w:right w:val="none" w:sz="0" w:space="0" w:color="auto"/>
          </w:divBdr>
          <w:divsChild>
            <w:div w:id="1359501902">
              <w:marLeft w:val="0"/>
              <w:marRight w:val="0"/>
              <w:marTop w:val="0"/>
              <w:marBottom w:val="0"/>
              <w:divBdr>
                <w:top w:val="none" w:sz="0" w:space="0" w:color="auto"/>
                <w:left w:val="none" w:sz="0" w:space="0" w:color="auto"/>
                <w:bottom w:val="none" w:sz="0" w:space="0" w:color="auto"/>
                <w:right w:val="none" w:sz="0" w:space="0" w:color="auto"/>
              </w:divBdr>
              <w:divsChild>
                <w:div w:id="1979266501">
                  <w:marLeft w:val="0"/>
                  <w:marRight w:val="0"/>
                  <w:marTop w:val="0"/>
                  <w:marBottom w:val="0"/>
                  <w:divBdr>
                    <w:top w:val="none" w:sz="0" w:space="0" w:color="auto"/>
                    <w:left w:val="none" w:sz="0" w:space="0" w:color="auto"/>
                    <w:bottom w:val="none" w:sz="0" w:space="0" w:color="auto"/>
                    <w:right w:val="none" w:sz="0" w:space="0" w:color="auto"/>
                  </w:divBdr>
                  <w:divsChild>
                    <w:div w:id="4604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504771">
      <w:bodyDiv w:val="1"/>
      <w:marLeft w:val="0"/>
      <w:marRight w:val="0"/>
      <w:marTop w:val="0"/>
      <w:marBottom w:val="0"/>
      <w:divBdr>
        <w:top w:val="none" w:sz="0" w:space="0" w:color="auto"/>
        <w:left w:val="none" w:sz="0" w:space="0" w:color="auto"/>
        <w:bottom w:val="none" w:sz="0" w:space="0" w:color="auto"/>
        <w:right w:val="none" w:sz="0" w:space="0" w:color="auto"/>
      </w:divBdr>
    </w:div>
    <w:div w:id="286740969">
      <w:bodyDiv w:val="1"/>
      <w:marLeft w:val="0"/>
      <w:marRight w:val="0"/>
      <w:marTop w:val="0"/>
      <w:marBottom w:val="0"/>
      <w:divBdr>
        <w:top w:val="none" w:sz="0" w:space="0" w:color="auto"/>
        <w:left w:val="none" w:sz="0" w:space="0" w:color="auto"/>
        <w:bottom w:val="none" w:sz="0" w:space="0" w:color="auto"/>
        <w:right w:val="none" w:sz="0" w:space="0" w:color="auto"/>
      </w:divBdr>
    </w:div>
    <w:div w:id="299696782">
      <w:bodyDiv w:val="1"/>
      <w:marLeft w:val="0"/>
      <w:marRight w:val="0"/>
      <w:marTop w:val="0"/>
      <w:marBottom w:val="0"/>
      <w:divBdr>
        <w:top w:val="none" w:sz="0" w:space="0" w:color="auto"/>
        <w:left w:val="none" w:sz="0" w:space="0" w:color="auto"/>
        <w:bottom w:val="none" w:sz="0" w:space="0" w:color="auto"/>
        <w:right w:val="none" w:sz="0" w:space="0" w:color="auto"/>
      </w:divBdr>
      <w:divsChild>
        <w:div w:id="329723635">
          <w:marLeft w:val="547"/>
          <w:marRight w:val="0"/>
          <w:marTop w:val="77"/>
          <w:marBottom w:val="0"/>
          <w:divBdr>
            <w:top w:val="none" w:sz="0" w:space="0" w:color="auto"/>
            <w:left w:val="none" w:sz="0" w:space="0" w:color="auto"/>
            <w:bottom w:val="none" w:sz="0" w:space="0" w:color="auto"/>
            <w:right w:val="none" w:sz="0" w:space="0" w:color="auto"/>
          </w:divBdr>
        </w:div>
        <w:div w:id="346055277">
          <w:marLeft w:val="547"/>
          <w:marRight w:val="0"/>
          <w:marTop w:val="77"/>
          <w:marBottom w:val="0"/>
          <w:divBdr>
            <w:top w:val="none" w:sz="0" w:space="0" w:color="auto"/>
            <w:left w:val="none" w:sz="0" w:space="0" w:color="auto"/>
            <w:bottom w:val="none" w:sz="0" w:space="0" w:color="auto"/>
            <w:right w:val="none" w:sz="0" w:space="0" w:color="auto"/>
          </w:divBdr>
        </w:div>
        <w:div w:id="346517384">
          <w:marLeft w:val="547"/>
          <w:marRight w:val="0"/>
          <w:marTop w:val="77"/>
          <w:marBottom w:val="0"/>
          <w:divBdr>
            <w:top w:val="none" w:sz="0" w:space="0" w:color="auto"/>
            <w:left w:val="none" w:sz="0" w:space="0" w:color="auto"/>
            <w:bottom w:val="none" w:sz="0" w:space="0" w:color="auto"/>
            <w:right w:val="none" w:sz="0" w:space="0" w:color="auto"/>
          </w:divBdr>
        </w:div>
        <w:div w:id="701634649">
          <w:marLeft w:val="547"/>
          <w:marRight w:val="0"/>
          <w:marTop w:val="77"/>
          <w:marBottom w:val="0"/>
          <w:divBdr>
            <w:top w:val="none" w:sz="0" w:space="0" w:color="auto"/>
            <w:left w:val="none" w:sz="0" w:space="0" w:color="auto"/>
            <w:bottom w:val="none" w:sz="0" w:space="0" w:color="auto"/>
            <w:right w:val="none" w:sz="0" w:space="0" w:color="auto"/>
          </w:divBdr>
        </w:div>
        <w:div w:id="814101445">
          <w:marLeft w:val="547"/>
          <w:marRight w:val="0"/>
          <w:marTop w:val="77"/>
          <w:marBottom w:val="0"/>
          <w:divBdr>
            <w:top w:val="none" w:sz="0" w:space="0" w:color="auto"/>
            <w:left w:val="none" w:sz="0" w:space="0" w:color="auto"/>
            <w:bottom w:val="none" w:sz="0" w:space="0" w:color="auto"/>
            <w:right w:val="none" w:sz="0" w:space="0" w:color="auto"/>
          </w:divBdr>
        </w:div>
        <w:div w:id="1830055915">
          <w:marLeft w:val="547"/>
          <w:marRight w:val="0"/>
          <w:marTop w:val="77"/>
          <w:marBottom w:val="0"/>
          <w:divBdr>
            <w:top w:val="none" w:sz="0" w:space="0" w:color="auto"/>
            <w:left w:val="none" w:sz="0" w:space="0" w:color="auto"/>
            <w:bottom w:val="none" w:sz="0" w:space="0" w:color="auto"/>
            <w:right w:val="none" w:sz="0" w:space="0" w:color="auto"/>
          </w:divBdr>
        </w:div>
      </w:divsChild>
    </w:div>
    <w:div w:id="300622004">
      <w:bodyDiv w:val="1"/>
      <w:marLeft w:val="0"/>
      <w:marRight w:val="0"/>
      <w:marTop w:val="0"/>
      <w:marBottom w:val="0"/>
      <w:divBdr>
        <w:top w:val="none" w:sz="0" w:space="0" w:color="auto"/>
        <w:left w:val="none" w:sz="0" w:space="0" w:color="auto"/>
        <w:bottom w:val="none" w:sz="0" w:space="0" w:color="auto"/>
        <w:right w:val="none" w:sz="0" w:space="0" w:color="auto"/>
      </w:divBdr>
    </w:div>
    <w:div w:id="323095644">
      <w:bodyDiv w:val="1"/>
      <w:marLeft w:val="0"/>
      <w:marRight w:val="0"/>
      <w:marTop w:val="0"/>
      <w:marBottom w:val="0"/>
      <w:divBdr>
        <w:top w:val="none" w:sz="0" w:space="0" w:color="auto"/>
        <w:left w:val="none" w:sz="0" w:space="0" w:color="auto"/>
        <w:bottom w:val="none" w:sz="0" w:space="0" w:color="auto"/>
        <w:right w:val="none" w:sz="0" w:space="0" w:color="auto"/>
      </w:divBdr>
      <w:divsChild>
        <w:div w:id="35159967">
          <w:marLeft w:val="0"/>
          <w:marRight w:val="0"/>
          <w:marTop w:val="0"/>
          <w:marBottom w:val="0"/>
          <w:divBdr>
            <w:top w:val="none" w:sz="0" w:space="0" w:color="auto"/>
            <w:left w:val="none" w:sz="0" w:space="0" w:color="auto"/>
            <w:bottom w:val="none" w:sz="0" w:space="0" w:color="auto"/>
            <w:right w:val="none" w:sz="0" w:space="0" w:color="auto"/>
          </w:divBdr>
          <w:divsChild>
            <w:div w:id="6093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9757">
      <w:bodyDiv w:val="1"/>
      <w:marLeft w:val="0"/>
      <w:marRight w:val="0"/>
      <w:marTop w:val="0"/>
      <w:marBottom w:val="0"/>
      <w:divBdr>
        <w:top w:val="none" w:sz="0" w:space="0" w:color="auto"/>
        <w:left w:val="none" w:sz="0" w:space="0" w:color="auto"/>
        <w:bottom w:val="none" w:sz="0" w:space="0" w:color="auto"/>
        <w:right w:val="none" w:sz="0" w:space="0" w:color="auto"/>
      </w:divBdr>
    </w:div>
    <w:div w:id="341081806">
      <w:bodyDiv w:val="1"/>
      <w:marLeft w:val="0"/>
      <w:marRight w:val="0"/>
      <w:marTop w:val="0"/>
      <w:marBottom w:val="0"/>
      <w:divBdr>
        <w:top w:val="none" w:sz="0" w:space="0" w:color="auto"/>
        <w:left w:val="none" w:sz="0" w:space="0" w:color="auto"/>
        <w:bottom w:val="none" w:sz="0" w:space="0" w:color="auto"/>
        <w:right w:val="none" w:sz="0" w:space="0" w:color="auto"/>
      </w:divBdr>
      <w:divsChild>
        <w:div w:id="358163866">
          <w:marLeft w:val="0"/>
          <w:marRight w:val="0"/>
          <w:marTop w:val="0"/>
          <w:marBottom w:val="0"/>
          <w:divBdr>
            <w:top w:val="none" w:sz="0" w:space="0" w:color="auto"/>
            <w:left w:val="none" w:sz="0" w:space="0" w:color="auto"/>
            <w:bottom w:val="none" w:sz="0" w:space="0" w:color="auto"/>
            <w:right w:val="none" w:sz="0" w:space="0" w:color="auto"/>
          </w:divBdr>
          <w:divsChild>
            <w:div w:id="730930058">
              <w:marLeft w:val="0"/>
              <w:marRight w:val="0"/>
              <w:marTop w:val="0"/>
              <w:marBottom w:val="0"/>
              <w:divBdr>
                <w:top w:val="none" w:sz="0" w:space="0" w:color="auto"/>
                <w:left w:val="none" w:sz="0" w:space="0" w:color="auto"/>
                <w:bottom w:val="none" w:sz="0" w:space="0" w:color="auto"/>
                <w:right w:val="none" w:sz="0" w:space="0" w:color="auto"/>
              </w:divBdr>
              <w:divsChild>
                <w:div w:id="260527788">
                  <w:marLeft w:val="0"/>
                  <w:marRight w:val="0"/>
                  <w:marTop w:val="0"/>
                  <w:marBottom w:val="0"/>
                  <w:divBdr>
                    <w:top w:val="none" w:sz="0" w:space="0" w:color="auto"/>
                    <w:left w:val="none" w:sz="0" w:space="0" w:color="auto"/>
                    <w:bottom w:val="none" w:sz="0" w:space="0" w:color="auto"/>
                    <w:right w:val="none" w:sz="0" w:space="0" w:color="auto"/>
                  </w:divBdr>
                  <w:divsChild>
                    <w:div w:id="49908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25581">
      <w:bodyDiv w:val="1"/>
      <w:marLeft w:val="0"/>
      <w:marRight w:val="0"/>
      <w:marTop w:val="0"/>
      <w:marBottom w:val="0"/>
      <w:divBdr>
        <w:top w:val="none" w:sz="0" w:space="0" w:color="auto"/>
        <w:left w:val="none" w:sz="0" w:space="0" w:color="auto"/>
        <w:bottom w:val="none" w:sz="0" w:space="0" w:color="auto"/>
        <w:right w:val="none" w:sz="0" w:space="0" w:color="auto"/>
      </w:divBdr>
      <w:divsChild>
        <w:div w:id="609969087">
          <w:marLeft w:val="0"/>
          <w:marRight w:val="0"/>
          <w:marTop w:val="77"/>
          <w:marBottom w:val="0"/>
          <w:divBdr>
            <w:top w:val="none" w:sz="0" w:space="0" w:color="auto"/>
            <w:left w:val="none" w:sz="0" w:space="0" w:color="auto"/>
            <w:bottom w:val="none" w:sz="0" w:space="0" w:color="auto"/>
            <w:right w:val="none" w:sz="0" w:space="0" w:color="auto"/>
          </w:divBdr>
        </w:div>
        <w:div w:id="733043756">
          <w:marLeft w:val="0"/>
          <w:marRight w:val="0"/>
          <w:marTop w:val="77"/>
          <w:marBottom w:val="0"/>
          <w:divBdr>
            <w:top w:val="none" w:sz="0" w:space="0" w:color="auto"/>
            <w:left w:val="none" w:sz="0" w:space="0" w:color="auto"/>
            <w:bottom w:val="none" w:sz="0" w:space="0" w:color="auto"/>
            <w:right w:val="none" w:sz="0" w:space="0" w:color="auto"/>
          </w:divBdr>
        </w:div>
        <w:div w:id="1292177744">
          <w:marLeft w:val="0"/>
          <w:marRight w:val="0"/>
          <w:marTop w:val="77"/>
          <w:marBottom w:val="0"/>
          <w:divBdr>
            <w:top w:val="none" w:sz="0" w:space="0" w:color="auto"/>
            <w:left w:val="none" w:sz="0" w:space="0" w:color="auto"/>
            <w:bottom w:val="none" w:sz="0" w:space="0" w:color="auto"/>
            <w:right w:val="none" w:sz="0" w:space="0" w:color="auto"/>
          </w:divBdr>
        </w:div>
        <w:div w:id="1320883639">
          <w:marLeft w:val="0"/>
          <w:marRight w:val="0"/>
          <w:marTop w:val="77"/>
          <w:marBottom w:val="0"/>
          <w:divBdr>
            <w:top w:val="none" w:sz="0" w:space="0" w:color="auto"/>
            <w:left w:val="none" w:sz="0" w:space="0" w:color="auto"/>
            <w:bottom w:val="none" w:sz="0" w:space="0" w:color="auto"/>
            <w:right w:val="none" w:sz="0" w:space="0" w:color="auto"/>
          </w:divBdr>
        </w:div>
      </w:divsChild>
    </w:div>
    <w:div w:id="371150424">
      <w:bodyDiv w:val="1"/>
      <w:marLeft w:val="0"/>
      <w:marRight w:val="0"/>
      <w:marTop w:val="100"/>
      <w:marBottom w:val="100"/>
      <w:divBdr>
        <w:top w:val="none" w:sz="0" w:space="0" w:color="auto"/>
        <w:left w:val="none" w:sz="0" w:space="0" w:color="auto"/>
        <w:bottom w:val="none" w:sz="0" w:space="0" w:color="auto"/>
        <w:right w:val="none" w:sz="0" w:space="0" w:color="auto"/>
      </w:divBdr>
      <w:divsChild>
        <w:div w:id="818225628">
          <w:marLeft w:val="0"/>
          <w:marRight w:val="0"/>
          <w:marTop w:val="0"/>
          <w:marBottom w:val="0"/>
          <w:divBdr>
            <w:top w:val="none" w:sz="0" w:space="0" w:color="auto"/>
            <w:left w:val="none" w:sz="0" w:space="0" w:color="auto"/>
            <w:bottom w:val="none" w:sz="0" w:space="0" w:color="auto"/>
            <w:right w:val="none" w:sz="0" w:space="0" w:color="auto"/>
          </w:divBdr>
          <w:divsChild>
            <w:div w:id="2036420888">
              <w:marLeft w:val="0"/>
              <w:marRight w:val="0"/>
              <w:marTop w:val="0"/>
              <w:marBottom w:val="0"/>
              <w:divBdr>
                <w:top w:val="none" w:sz="0" w:space="0" w:color="auto"/>
                <w:left w:val="none" w:sz="0" w:space="0" w:color="auto"/>
                <w:bottom w:val="none" w:sz="0" w:space="0" w:color="auto"/>
                <w:right w:val="none" w:sz="0" w:space="0" w:color="auto"/>
              </w:divBdr>
              <w:divsChild>
                <w:div w:id="866723679">
                  <w:marLeft w:val="0"/>
                  <w:marRight w:val="0"/>
                  <w:marTop w:val="0"/>
                  <w:marBottom w:val="0"/>
                  <w:divBdr>
                    <w:top w:val="none" w:sz="0" w:space="0" w:color="auto"/>
                    <w:left w:val="none" w:sz="0" w:space="0" w:color="auto"/>
                    <w:bottom w:val="none" w:sz="0" w:space="0" w:color="auto"/>
                    <w:right w:val="none" w:sz="0" w:space="0" w:color="auto"/>
                  </w:divBdr>
                  <w:divsChild>
                    <w:div w:id="1944143958">
                      <w:marLeft w:val="0"/>
                      <w:marRight w:val="0"/>
                      <w:marTop w:val="0"/>
                      <w:marBottom w:val="0"/>
                      <w:divBdr>
                        <w:top w:val="none" w:sz="0" w:space="0" w:color="auto"/>
                        <w:left w:val="none" w:sz="0" w:space="0" w:color="auto"/>
                        <w:bottom w:val="none" w:sz="0" w:space="0" w:color="auto"/>
                        <w:right w:val="none" w:sz="0" w:space="0" w:color="auto"/>
                      </w:divBdr>
                      <w:divsChild>
                        <w:div w:id="509874624">
                          <w:marLeft w:val="0"/>
                          <w:marRight w:val="0"/>
                          <w:marTop w:val="0"/>
                          <w:marBottom w:val="0"/>
                          <w:divBdr>
                            <w:top w:val="none" w:sz="0" w:space="0" w:color="auto"/>
                            <w:left w:val="none" w:sz="0" w:space="0" w:color="auto"/>
                            <w:bottom w:val="none" w:sz="0" w:space="0" w:color="auto"/>
                            <w:right w:val="none" w:sz="0" w:space="0" w:color="auto"/>
                          </w:divBdr>
                          <w:divsChild>
                            <w:div w:id="344482957">
                              <w:marLeft w:val="0"/>
                              <w:marRight w:val="0"/>
                              <w:marTop w:val="0"/>
                              <w:marBottom w:val="0"/>
                              <w:divBdr>
                                <w:top w:val="none" w:sz="0" w:space="0" w:color="auto"/>
                                <w:left w:val="none" w:sz="0" w:space="0" w:color="auto"/>
                                <w:bottom w:val="none" w:sz="0" w:space="0" w:color="auto"/>
                                <w:right w:val="none" w:sz="0" w:space="0" w:color="auto"/>
                              </w:divBdr>
                              <w:divsChild>
                                <w:div w:id="1623340813">
                                  <w:marLeft w:val="0"/>
                                  <w:marRight w:val="0"/>
                                  <w:marTop w:val="0"/>
                                  <w:marBottom w:val="0"/>
                                  <w:divBdr>
                                    <w:top w:val="none" w:sz="0" w:space="0" w:color="auto"/>
                                    <w:left w:val="none" w:sz="0" w:space="0" w:color="auto"/>
                                    <w:bottom w:val="none" w:sz="0" w:space="0" w:color="auto"/>
                                    <w:right w:val="none" w:sz="0" w:space="0" w:color="auto"/>
                                  </w:divBdr>
                                  <w:divsChild>
                                    <w:div w:id="7412543">
                                      <w:marLeft w:val="0"/>
                                      <w:marRight w:val="0"/>
                                      <w:marTop w:val="0"/>
                                      <w:marBottom w:val="0"/>
                                      <w:divBdr>
                                        <w:top w:val="none" w:sz="0" w:space="0" w:color="auto"/>
                                        <w:left w:val="none" w:sz="0" w:space="0" w:color="auto"/>
                                        <w:bottom w:val="none" w:sz="0" w:space="0" w:color="auto"/>
                                        <w:right w:val="none" w:sz="0" w:space="0" w:color="auto"/>
                                      </w:divBdr>
                                      <w:divsChild>
                                        <w:div w:id="1288049201">
                                          <w:marLeft w:val="0"/>
                                          <w:marRight w:val="0"/>
                                          <w:marTop w:val="0"/>
                                          <w:marBottom w:val="0"/>
                                          <w:divBdr>
                                            <w:top w:val="none" w:sz="0" w:space="0" w:color="auto"/>
                                            <w:left w:val="none" w:sz="0" w:space="0" w:color="auto"/>
                                            <w:bottom w:val="none" w:sz="0" w:space="0" w:color="auto"/>
                                            <w:right w:val="none" w:sz="0" w:space="0" w:color="auto"/>
                                          </w:divBdr>
                                          <w:divsChild>
                                            <w:div w:id="2101094858">
                                              <w:marLeft w:val="0"/>
                                              <w:marRight w:val="0"/>
                                              <w:marTop w:val="0"/>
                                              <w:marBottom w:val="0"/>
                                              <w:divBdr>
                                                <w:top w:val="none" w:sz="0" w:space="0" w:color="auto"/>
                                                <w:left w:val="none" w:sz="0" w:space="0" w:color="auto"/>
                                                <w:bottom w:val="none" w:sz="0" w:space="0" w:color="auto"/>
                                                <w:right w:val="none" w:sz="0" w:space="0" w:color="auto"/>
                                              </w:divBdr>
                                              <w:divsChild>
                                                <w:div w:id="374622910">
                                                  <w:marLeft w:val="0"/>
                                                  <w:marRight w:val="0"/>
                                                  <w:marTop w:val="0"/>
                                                  <w:marBottom w:val="0"/>
                                                  <w:divBdr>
                                                    <w:top w:val="none" w:sz="0" w:space="0" w:color="auto"/>
                                                    <w:left w:val="none" w:sz="0" w:space="0" w:color="auto"/>
                                                    <w:bottom w:val="none" w:sz="0" w:space="0" w:color="auto"/>
                                                    <w:right w:val="none" w:sz="0" w:space="0" w:color="auto"/>
                                                  </w:divBdr>
                                                  <w:divsChild>
                                                    <w:div w:id="915170648">
                                                      <w:marLeft w:val="0"/>
                                                      <w:marRight w:val="0"/>
                                                      <w:marTop w:val="0"/>
                                                      <w:marBottom w:val="0"/>
                                                      <w:divBdr>
                                                        <w:top w:val="none" w:sz="0" w:space="0" w:color="auto"/>
                                                        <w:left w:val="none" w:sz="0" w:space="0" w:color="auto"/>
                                                        <w:bottom w:val="none" w:sz="0" w:space="0" w:color="auto"/>
                                                        <w:right w:val="none" w:sz="0" w:space="0" w:color="auto"/>
                                                      </w:divBdr>
                                                      <w:divsChild>
                                                        <w:div w:id="1292132053">
                                                          <w:marLeft w:val="0"/>
                                                          <w:marRight w:val="0"/>
                                                          <w:marTop w:val="0"/>
                                                          <w:marBottom w:val="0"/>
                                                          <w:divBdr>
                                                            <w:top w:val="none" w:sz="0" w:space="0" w:color="auto"/>
                                                            <w:left w:val="none" w:sz="0" w:space="0" w:color="auto"/>
                                                            <w:bottom w:val="none" w:sz="0" w:space="0" w:color="auto"/>
                                                            <w:right w:val="none" w:sz="0" w:space="0" w:color="auto"/>
                                                          </w:divBdr>
                                                          <w:divsChild>
                                                            <w:div w:id="1238520883">
                                                              <w:marLeft w:val="0"/>
                                                              <w:marRight w:val="0"/>
                                                              <w:marTop w:val="0"/>
                                                              <w:marBottom w:val="0"/>
                                                              <w:divBdr>
                                                                <w:top w:val="none" w:sz="0" w:space="0" w:color="auto"/>
                                                                <w:left w:val="none" w:sz="0" w:space="0" w:color="auto"/>
                                                                <w:bottom w:val="none" w:sz="0" w:space="0" w:color="auto"/>
                                                                <w:right w:val="none" w:sz="0" w:space="0" w:color="auto"/>
                                                              </w:divBdr>
                                                              <w:divsChild>
                                                                <w:div w:id="1617834716">
                                                                  <w:marLeft w:val="0"/>
                                                                  <w:marRight w:val="0"/>
                                                                  <w:marTop w:val="0"/>
                                                                  <w:marBottom w:val="0"/>
                                                                  <w:divBdr>
                                                                    <w:top w:val="none" w:sz="0" w:space="0" w:color="auto"/>
                                                                    <w:left w:val="none" w:sz="0" w:space="0" w:color="auto"/>
                                                                    <w:bottom w:val="none" w:sz="0" w:space="0" w:color="auto"/>
                                                                    <w:right w:val="none" w:sz="0" w:space="0" w:color="auto"/>
                                                                  </w:divBdr>
                                                                  <w:divsChild>
                                                                    <w:div w:id="1415861934">
                                                                      <w:marLeft w:val="0"/>
                                                                      <w:marRight w:val="0"/>
                                                                      <w:marTop w:val="0"/>
                                                                      <w:marBottom w:val="0"/>
                                                                      <w:divBdr>
                                                                        <w:top w:val="none" w:sz="0" w:space="0" w:color="auto"/>
                                                                        <w:left w:val="none" w:sz="0" w:space="0" w:color="auto"/>
                                                                        <w:bottom w:val="none" w:sz="0" w:space="0" w:color="auto"/>
                                                                        <w:right w:val="none" w:sz="0" w:space="0" w:color="auto"/>
                                                                      </w:divBdr>
                                                                      <w:divsChild>
                                                                        <w:div w:id="194268144">
                                                                          <w:marLeft w:val="0"/>
                                                                          <w:marRight w:val="0"/>
                                                                          <w:marTop w:val="0"/>
                                                                          <w:marBottom w:val="0"/>
                                                                          <w:divBdr>
                                                                            <w:top w:val="none" w:sz="0" w:space="0" w:color="auto"/>
                                                                            <w:left w:val="none" w:sz="0" w:space="0" w:color="auto"/>
                                                                            <w:bottom w:val="none" w:sz="0" w:space="0" w:color="auto"/>
                                                                            <w:right w:val="none" w:sz="0" w:space="0" w:color="auto"/>
                                                                          </w:divBdr>
                                                                          <w:divsChild>
                                                                            <w:div w:id="5365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4425">
      <w:bodyDiv w:val="1"/>
      <w:marLeft w:val="0"/>
      <w:marRight w:val="0"/>
      <w:marTop w:val="0"/>
      <w:marBottom w:val="0"/>
      <w:divBdr>
        <w:top w:val="none" w:sz="0" w:space="0" w:color="auto"/>
        <w:left w:val="none" w:sz="0" w:space="0" w:color="auto"/>
        <w:bottom w:val="none" w:sz="0" w:space="0" w:color="auto"/>
        <w:right w:val="none" w:sz="0" w:space="0" w:color="auto"/>
      </w:divBdr>
    </w:div>
    <w:div w:id="394351836">
      <w:bodyDiv w:val="1"/>
      <w:marLeft w:val="0"/>
      <w:marRight w:val="0"/>
      <w:marTop w:val="0"/>
      <w:marBottom w:val="0"/>
      <w:divBdr>
        <w:top w:val="none" w:sz="0" w:space="0" w:color="auto"/>
        <w:left w:val="none" w:sz="0" w:space="0" w:color="auto"/>
        <w:bottom w:val="none" w:sz="0" w:space="0" w:color="auto"/>
        <w:right w:val="none" w:sz="0" w:space="0" w:color="auto"/>
      </w:divBdr>
    </w:div>
    <w:div w:id="397168534">
      <w:bodyDiv w:val="1"/>
      <w:marLeft w:val="0"/>
      <w:marRight w:val="0"/>
      <w:marTop w:val="0"/>
      <w:marBottom w:val="0"/>
      <w:divBdr>
        <w:top w:val="none" w:sz="0" w:space="0" w:color="auto"/>
        <w:left w:val="none" w:sz="0" w:space="0" w:color="auto"/>
        <w:bottom w:val="none" w:sz="0" w:space="0" w:color="auto"/>
        <w:right w:val="none" w:sz="0" w:space="0" w:color="auto"/>
      </w:divBdr>
    </w:div>
    <w:div w:id="413743943">
      <w:bodyDiv w:val="1"/>
      <w:marLeft w:val="0"/>
      <w:marRight w:val="0"/>
      <w:marTop w:val="0"/>
      <w:marBottom w:val="0"/>
      <w:divBdr>
        <w:top w:val="none" w:sz="0" w:space="0" w:color="auto"/>
        <w:left w:val="none" w:sz="0" w:space="0" w:color="auto"/>
        <w:bottom w:val="none" w:sz="0" w:space="0" w:color="auto"/>
        <w:right w:val="none" w:sz="0" w:space="0" w:color="auto"/>
      </w:divBdr>
    </w:div>
    <w:div w:id="445346578">
      <w:bodyDiv w:val="1"/>
      <w:marLeft w:val="0"/>
      <w:marRight w:val="0"/>
      <w:marTop w:val="0"/>
      <w:marBottom w:val="0"/>
      <w:divBdr>
        <w:top w:val="none" w:sz="0" w:space="0" w:color="auto"/>
        <w:left w:val="none" w:sz="0" w:space="0" w:color="auto"/>
        <w:bottom w:val="none" w:sz="0" w:space="0" w:color="auto"/>
        <w:right w:val="none" w:sz="0" w:space="0" w:color="auto"/>
      </w:divBdr>
    </w:div>
    <w:div w:id="481236024">
      <w:bodyDiv w:val="1"/>
      <w:marLeft w:val="0"/>
      <w:marRight w:val="0"/>
      <w:marTop w:val="0"/>
      <w:marBottom w:val="0"/>
      <w:divBdr>
        <w:top w:val="none" w:sz="0" w:space="0" w:color="auto"/>
        <w:left w:val="none" w:sz="0" w:space="0" w:color="auto"/>
        <w:bottom w:val="none" w:sz="0" w:space="0" w:color="auto"/>
        <w:right w:val="none" w:sz="0" w:space="0" w:color="auto"/>
      </w:divBdr>
    </w:div>
    <w:div w:id="499393275">
      <w:bodyDiv w:val="1"/>
      <w:marLeft w:val="0"/>
      <w:marRight w:val="0"/>
      <w:marTop w:val="0"/>
      <w:marBottom w:val="0"/>
      <w:divBdr>
        <w:top w:val="none" w:sz="0" w:space="0" w:color="auto"/>
        <w:left w:val="none" w:sz="0" w:space="0" w:color="auto"/>
        <w:bottom w:val="none" w:sz="0" w:space="0" w:color="auto"/>
        <w:right w:val="none" w:sz="0" w:space="0" w:color="auto"/>
      </w:divBdr>
    </w:div>
    <w:div w:id="511914449">
      <w:bodyDiv w:val="1"/>
      <w:marLeft w:val="0"/>
      <w:marRight w:val="0"/>
      <w:marTop w:val="0"/>
      <w:marBottom w:val="0"/>
      <w:divBdr>
        <w:top w:val="none" w:sz="0" w:space="0" w:color="auto"/>
        <w:left w:val="none" w:sz="0" w:space="0" w:color="auto"/>
        <w:bottom w:val="none" w:sz="0" w:space="0" w:color="auto"/>
        <w:right w:val="none" w:sz="0" w:space="0" w:color="auto"/>
      </w:divBdr>
    </w:div>
    <w:div w:id="530269255">
      <w:bodyDiv w:val="1"/>
      <w:marLeft w:val="0"/>
      <w:marRight w:val="0"/>
      <w:marTop w:val="0"/>
      <w:marBottom w:val="0"/>
      <w:divBdr>
        <w:top w:val="none" w:sz="0" w:space="0" w:color="auto"/>
        <w:left w:val="none" w:sz="0" w:space="0" w:color="auto"/>
        <w:bottom w:val="none" w:sz="0" w:space="0" w:color="auto"/>
        <w:right w:val="none" w:sz="0" w:space="0" w:color="auto"/>
      </w:divBdr>
    </w:div>
    <w:div w:id="544947134">
      <w:bodyDiv w:val="1"/>
      <w:marLeft w:val="0"/>
      <w:marRight w:val="0"/>
      <w:marTop w:val="0"/>
      <w:marBottom w:val="0"/>
      <w:divBdr>
        <w:top w:val="none" w:sz="0" w:space="0" w:color="auto"/>
        <w:left w:val="none" w:sz="0" w:space="0" w:color="auto"/>
        <w:bottom w:val="none" w:sz="0" w:space="0" w:color="auto"/>
        <w:right w:val="none" w:sz="0" w:space="0" w:color="auto"/>
      </w:divBdr>
    </w:div>
    <w:div w:id="607589998">
      <w:bodyDiv w:val="1"/>
      <w:marLeft w:val="0"/>
      <w:marRight w:val="0"/>
      <w:marTop w:val="0"/>
      <w:marBottom w:val="0"/>
      <w:divBdr>
        <w:top w:val="none" w:sz="0" w:space="0" w:color="auto"/>
        <w:left w:val="none" w:sz="0" w:space="0" w:color="auto"/>
        <w:bottom w:val="none" w:sz="0" w:space="0" w:color="auto"/>
        <w:right w:val="none" w:sz="0" w:space="0" w:color="auto"/>
      </w:divBdr>
    </w:div>
    <w:div w:id="620461232">
      <w:bodyDiv w:val="1"/>
      <w:marLeft w:val="0"/>
      <w:marRight w:val="0"/>
      <w:marTop w:val="0"/>
      <w:marBottom w:val="0"/>
      <w:divBdr>
        <w:top w:val="none" w:sz="0" w:space="0" w:color="auto"/>
        <w:left w:val="none" w:sz="0" w:space="0" w:color="auto"/>
        <w:bottom w:val="none" w:sz="0" w:space="0" w:color="auto"/>
        <w:right w:val="none" w:sz="0" w:space="0" w:color="auto"/>
      </w:divBdr>
    </w:div>
    <w:div w:id="654333374">
      <w:bodyDiv w:val="1"/>
      <w:marLeft w:val="0"/>
      <w:marRight w:val="0"/>
      <w:marTop w:val="0"/>
      <w:marBottom w:val="0"/>
      <w:divBdr>
        <w:top w:val="none" w:sz="0" w:space="0" w:color="auto"/>
        <w:left w:val="none" w:sz="0" w:space="0" w:color="auto"/>
        <w:bottom w:val="none" w:sz="0" w:space="0" w:color="auto"/>
        <w:right w:val="none" w:sz="0" w:space="0" w:color="auto"/>
      </w:divBdr>
    </w:div>
    <w:div w:id="686716222">
      <w:bodyDiv w:val="1"/>
      <w:marLeft w:val="0"/>
      <w:marRight w:val="0"/>
      <w:marTop w:val="0"/>
      <w:marBottom w:val="0"/>
      <w:divBdr>
        <w:top w:val="none" w:sz="0" w:space="0" w:color="auto"/>
        <w:left w:val="none" w:sz="0" w:space="0" w:color="auto"/>
        <w:bottom w:val="none" w:sz="0" w:space="0" w:color="auto"/>
        <w:right w:val="none" w:sz="0" w:space="0" w:color="auto"/>
      </w:divBdr>
    </w:div>
    <w:div w:id="740178101">
      <w:bodyDiv w:val="1"/>
      <w:marLeft w:val="0"/>
      <w:marRight w:val="0"/>
      <w:marTop w:val="0"/>
      <w:marBottom w:val="0"/>
      <w:divBdr>
        <w:top w:val="none" w:sz="0" w:space="0" w:color="auto"/>
        <w:left w:val="none" w:sz="0" w:space="0" w:color="auto"/>
        <w:bottom w:val="none" w:sz="0" w:space="0" w:color="auto"/>
        <w:right w:val="none" w:sz="0" w:space="0" w:color="auto"/>
      </w:divBdr>
    </w:div>
    <w:div w:id="762260116">
      <w:bodyDiv w:val="1"/>
      <w:marLeft w:val="0"/>
      <w:marRight w:val="0"/>
      <w:marTop w:val="0"/>
      <w:marBottom w:val="0"/>
      <w:divBdr>
        <w:top w:val="none" w:sz="0" w:space="0" w:color="auto"/>
        <w:left w:val="none" w:sz="0" w:space="0" w:color="auto"/>
        <w:bottom w:val="none" w:sz="0" w:space="0" w:color="auto"/>
        <w:right w:val="none" w:sz="0" w:space="0" w:color="auto"/>
      </w:divBdr>
    </w:div>
    <w:div w:id="775634318">
      <w:bodyDiv w:val="1"/>
      <w:marLeft w:val="0"/>
      <w:marRight w:val="0"/>
      <w:marTop w:val="0"/>
      <w:marBottom w:val="0"/>
      <w:divBdr>
        <w:top w:val="none" w:sz="0" w:space="0" w:color="auto"/>
        <w:left w:val="none" w:sz="0" w:space="0" w:color="auto"/>
        <w:bottom w:val="none" w:sz="0" w:space="0" w:color="auto"/>
        <w:right w:val="none" w:sz="0" w:space="0" w:color="auto"/>
      </w:divBdr>
      <w:divsChild>
        <w:div w:id="1794590486">
          <w:marLeft w:val="0"/>
          <w:marRight w:val="0"/>
          <w:marTop w:val="0"/>
          <w:marBottom w:val="0"/>
          <w:divBdr>
            <w:top w:val="none" w:sz="0" w:space="0" w:color="auto"/>
            <w:left w:val="none" w:sz="0" w:space="0" w:color="auto"/>
            <w:bottom w:val="none" w:sz="0" w:space="0" w:color="auto"/>
            <w:right w:val="none" w:sz="0" w:space="0" w:color="auto"/>
          </w:divBdr>
          <w:divsChild>
            <w:div w:id="1106388090">
              <w:marLeft w:val="0"/>
              <w:marRight w:val="0"/>
              <w:marTop w:val="0"/>
              <w:marBottom w:val="0"/>
              <w:divBdr>
                <w:top w:val="none" w:sz="0" w:space="0" w:color="auto"/>
                <w:left w:val="none" w:sz="0" w:space="0" w:color="auto"/>
                <w:bottom w:val="none" w:sz="0" w:space="0" w:color="auto"/>
                <w:right w:val="none" w:sz="0" w:space="0" w:color="auto"/>
              </w:divBdr>
              <w:divsChild>
                <w:div w:id="2068799840">
                  <w:marLeft w:val="0"/>
                  <w:marRight w:val="0"/>
                  <w:marTop w:val="0"/>
                  <w:marBottom w:val="0"/>
                  <w:divBdr>
                    <w:top w:val="none" w:sz="0" w:space="0" w:color="auto"/>
                    <w:left w:val="none" w:sz="0" w:space="0" w:color="auto"/>
                    <w:bottom w:val="none" w:sz="0" w:space="0" w:color="auto"/>
                    <w:right w:val="none" w:sz="0" w:space="0" w:color="auto"/>
                  </w:divBdr>
                  <w:divsChild>
                    <w:div w:id="18695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0286">
      <w:bodyDiv w:val="1"/>
      <w:marLeft w:val="0"/>
      <w:marRight w:val="0"/>
      <w:marTop w:val="0"/>
      <w:marBottom w:val="0"/>
      <w:divBdr>
        <w:top w:val="none" w:sz="0" w:space="0" w:color="auto"/>
        <w:left w:val="none" w:sz="0" w:space="0" w:color="auto"/>
        <w:bottom w:val="none" w:sz="0" w:space="0" w:color="auto"/>
        <w:right w:val="none" w:sz="0" w:space="0" w:color="auto"/>
      </w:divBdr>
    </w:div>
    <w:div w:id="798693986">
      <w:bodyDiv w:val="1"/>
      <w:marLeft w:val="0"/>
      <w:marRight w:val="0"/>
      <w:marTop w:val="0"/>
      <w:marBottom w:val="0"/>
      <w:divBdr>
        <w:top w:val="none" w:sz="0" w:space="0" w:color="auto"/>
        <w:left w:val="none" w:sz="0" w:space="0" w:color="auto"/>
        <w:bottom w:val="none" w:sz="0" w:space="0" w:color="auto"/>
        <w:right w:val="none" w:sz="0" w:space="0" w:color="auto"/>
      </w:divBdr>
    </w:div>
    <w:div w:id="809594463">
      <w:bodyDiv w:val="1"/>
      <w:marLeft w:val="0"/>
      <w:marRight w:val="0"/>
      <w:marTop w:val="0"/>
      <w:marBottom w:val="0"/>
      <w:divBdr>
        <w:top w:val="none" w:sz="0" w:space="0" w:color="auto"/>
        <w:left w:val="none" w:sz="0" w:space="0" w:color="auto"/>
        <w:bottom w:val="none" w:sz="0" w:space="0" w:color="auto"/>
        <w:right w:val="none" w:sz="0" w:space="0" w:color="auto"/>
      </w:divBdr>
    </w:div>
    <w:div w:id="840042401">
      <w:bodyDiv w:val="1"/>
      <w:marLeft w:val="0"/>
      <w:marRight w:val="0"/>
      <w:marTop w:val="0"/>
      <w:marBottom w:val="0"/>
      <w:divBdr>
        <w:top w:val="none" w:sz="0" w:space="0" w:color="auto"/>
        <w:left w:val="none" w:sz="0" w:space="0" w:color="auto"/>
        <w:bottom w:val="none" w:sz="0" w:space="0" w:color="auto"/>
        <w:right w:val="none" w:sz="0" w:space="0" w:color="auto"/>
      </w:divBdr>
      <w:divsChild>
        <w:div w:id="235669943">
          <w:marLeft w:val="0"/>
          <w:marRight w:val="0"/>
          <w:marTop w:val="0"/>
          <w:marBottom w:val="0"/>
          <w:divBdr>
            <w:top w:val="none" w:sz="0" w:space="0" w:color="auto"/>
            <w:left w:val="none" w:sz="0" w:space="0" w:color="auto"/>
            <w:bottom w:val="none" w:sz="0" w:space="0" w:color="auto"/>
            <w:right w:val="none" w:sz="0" w:space="0" w:color="auto"/>
          </w:divBdr>
          <w:divsChild>
            <w:div w:id="1377923988">
              <w:marLeft w:val="0"/>
              <w:marRight w:val="0"/>
              <w:marTop w:val="0"/>
              <w:marBottom w:val="0"/>
              <w:divBdr>
                <w:top w:val="none" w:sz="0" w:space="0" w:color="auto"/>
                <w:left w:val="none" w:sz="0" w:space="0" w:color="auto"/>
                <w:bottom w:val="none" w:sz="0" w:space="0" w:color="auto"/>
                <w:right w:val="none" w:sz="0" w:space="0" w:color="auto"/>
              </w:divBdr>
              <w:divsChild>
                <w:div w:id="1607957028">
                  <w:marLeft w:val="0"/>
                  <w:marRight w:val="0"/>
                  <w:marTop w:val="0"/>
                  <w:marBottom w:val="0"/>
                  <w:divBdr>
                    <w:top w:val="none" w:sz="0" w:space="0" w:color="auto"/>
                    <w:left w:val="none" w:sz="0" w:space="0" w:color="auto"/>
                    <w:bottom w:val="none" w:sz="0" w:space="0" w:color="auto"/>
                    <w:right w:val="none" w:sz="0" w:space="0" w:color="auto"/>
                  </w:divBdr>
                  <w:divsChild>
                    <w:div w:id="2811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3823">
      <w:bodyDiv w:val="1"/>
      <w:marLeft w:val="0"/>
      <w:marRight w:val="0"/>
      <w:marTop w:val="0"/>
      <w:marBottom w:val="0"/>
      <w:divBdr>
        <w:top w:val="none" w:sz="0" w:space="0" w:color="auto"/>
        <w:left w:val="none" w:sz="0" w:space="0" w:color="auto"/>
        <w:bottom w:val="none" w:sz="0" w:space="0" w:color="auto"/>
        <w:right w:val="none" w:sz="0" w:space="0" w:color="auto"/>
      </w:divBdr>
    </w:div>
    <w:div w:id="861819674">
      <w:bodyDiv w:val="1"/>
      <w:marLeft w:val="0"/>
      <w:marRight w:val="0"/>
      <w:marTop w:val="0"/>
      <w:marBottom w:val="0"/>
      <w:divBdr>
        <w:top w:val="none" w:sz="0" w:space="0" w:color="auto"/>
        <w:left w:val="none" w:sz="0" w:space="0" w:color="auto"/>
        <w:bottom w:val="none" w:sz="0" w:space="0" w:color="auto"/>
        <w:right w:val="none" w:sz="0" w:space="0" w:color="auto"/>
      </w:divBdr>
      <w:divsChild>
        <w:div w:id="269164694">
          <w:marLeft w:val="547"/>
          <w:marRight w:val="0"/>
          <w:marTop w:val="0"/>
          <w:marBottom w:val="0"/>
          <w:divBdr>
            <w:top w:val="none" w:sz="0" w:space="0" w:color="auto"/>
            <w:left w:val="none" w:sz="0" w:space="0" w:color="auto"/>
            <w:bottom w:val="none" w:sz="0" w:space="0" w:color="auto"/>
            <w:right w:val="none" w:sz="0" w:space="0" w:color="auto"/>
          </w:divBdr>
        </w:div>
        <w:div w:id="1363238762">
          <w:marLeft w:val="547"/>
          <w:marRight w:val="0"/>
          <w:marTop w:val="0"/>
          <w:marBottom w:val="0"/>
          <w:divBdr>
            <w:top w:val="none" w:sz="0" w:space="0" w:color="auto"/>
            <w:left w:val="none" w:sz="0" w:space="0" w:color="auto"/>
            <w:bottom w:val="none" w:sz="0" w:space="0" w:color="auto"/>
            <w:right w:val="none" w:sz="0" w:space="0" w:color="auto"/>
          </w:divBdr>
        </w:div>
      </w:divsChild>
    </w:div>
    <w:div w:id="870383772">
      <w:bodyDiv w:val="1"/>
      <w:marLeft w:val="0"/>
      <w:marRight w:val="0"/>
      <w:marTop w:val="0"/>
      <w:marBottom w:val="0"/>
      <w:divBdr>
        <w:top w:val="none" w:sz="0" w:space="0" w:color="auto"/>
        <w:left w:val="none" w:sz="0" w:space="0" w:color="auto"/>
        <w:bottom w:val="none" w:sz="0" w:space="0" w:color="auto"/>
        <w:right w:val="none" w:sz="0" w:space="0" w:color="auto"/>
      </w:divBdr>
    </w:div>
    <w:div w:id="875315401">
      <w:bodyDiv w:val="1"/>
      <w:marLeft w:val="0"/>
      <w:marRight w:val="0"/>
      <w:marTop w:val="0"/>
      <w:marBottom w:val="0"/>
      <w:divBdr>
        <w:top w:val="none" w:sz="0" w:space="0" w:color="auto"/>
        <w:left w:val="none" w:sz="0" w:space="0" w:color="auto"/>
        <w:bottom w:val="none" w:sz="0" w:space="0" w:color="auto"/>
        <w:right w:val="none" w:sz="0" w:space="0" w:color="auto"/>
      </w:divBdr>
    </w:div>
    <w:div w:id="888688423">
      <w:bodyDiv w:val="1"/>
      <w:marLeft w:val="0"/>
      <w:marRight w:val="0"/>
      <w:marTop w:val="0"/>
      <w:marBottom w:val="0"/>
      <w:divBdr>
        <w:top w:val="none" w:sz="0" w:space="0" w:color="auto"/>
        <w:left w:val="none" w:sz="0" w:space="0" w:color="auto"/>
        <w:bottom w:val="none" w:sz="0" w:space="0" w:color="auto"/>
        <w:right w:val="none" w:sz="0" w:space="0" w:color="auto"/>
      </w:divBdr>
    </w:div>
    <w:div w:id="892816840">
      <w:bodyDiv w:val="1"/>
      <w:marLeft w:val="0"/>
      <w:marRight w:val="0"/>
      <w:marTop w:val="0"/>
      <w:marBottom w:val="0"/>
      <w:divBdr>
        <w:top w:val="none" w:sz="0" w:space="0" w:color="auto"/>
        <w:left w:val="none" w:sz="0" w:space="0" w:color="auto"/>
        <w:bottom w:val="none" w:sz="0" w:space="0" w:color="auto"/>
        <w:right w:val="none" w:sz="0" w:space="0" w:color="auto"/>
      </w:divBdr>
      <w:divsChild>
        <w:div w:id="191192499">
          <w:marLeft w:val="547"/>
          <w:marRight w:val="0"/>
          <w:marTop w:val="0"/>
          <w:marBottom w:val="0"/>
          <w:divBdr>
            <w:top w:val="none" w:sz="0" w:space="0" w:color="auto"/>
            <w:left w:val="none" w:sz="0" w:space="0" w:color="auto"/>
            <w:bottom w:val="none" w:sz="0" w:space="0" w:color="auto"/>
            <w:right w:val="none" w:sz="0" w:space="0" w:color="auto"/>
          </w:divBdr>
        </w:div>
        <w:div w:id="256132308">
          <w:marLeft w:val="547"/>
          <w:marRight w:val="0"/>
          <w:marTop w:val="0"/>
          <w:marBottom w:val="0"/>
          <w:divBdr>
            <w:top w:val="none" w:sz="0" w:space="0" w:color="auto"/>
            <w:left w:val="none" w:sz="0" w:space="0" w:color="auto"/>
            <w:bottom w:val="none" w:sz="0" w:space="0" w:color="auto"/>
            <w:right w:val="none" w:sz="0" w:space="0" w:color="auto"/>
          </w:divBdr>
        </w:div>
        <w:div w:id="667026883">
          <w:marLeft w:val="547"/>
          <w:marRight w:val="0"/>
          <w:marTop w:val="0"/>
          <w:marBottom w:val="0"/>
          <w:divBdr>
            <w:top w:val="none" w:sz="0" w:space="0" w:color="auto"/>
            <w:left w:val="none" w:sz="0" w:space="0" w:color="auto"/>
            <w:bottom w:val="none" w:sz="0" w:space="0" w:color="auto"/>
            <w:right w:val="none" w:sz="0" w:space="0" w:color="auto"/>
          </w:divBdr>
        </w:div>
      </w:divsChild>
    </w:div>
    <w:div w:id="915015009">
      <w:bodyDiv w:val="1"/>
      <w:marLeft w:val="0"/>
      <w:marRight w:val="0"/>
      <w:marTop w:val="0"/>
      <w:marBottom w:val="0"/>
      <w:divBdr>
        <w:top w:val="none" w:sz="0" w:space="0" w:color="auto"/>
        <w:left w:val="none" w:sz="0" w:space="0" w:color="auto"/>
        <w:bottom w:val="none" w:sz="0" w:space="0" w:color="auto"/>
        <w:right w:val="none" w:sz="0" w:space="0" w:color="auto"/>
      </w:divBdr>
      <w:divsChild>
        <w:div w:id="681320608">
          <w:marLeft w:val="547"/>
          <w:marRight w:val="0"/>
          <w:marTop w:val="0"/>
          <w:marBottom w:val="0"/>
          <w:divBdr>
            <w:top w:val="none" w:sz="0" w:space="0" w:color="auto"/>
            <w:left w:val="none" w:sz="0" w:space="0" w:color="auto"/>
            <w:bottom w:val="none" w:sz="0" w:space="0" w:color="auto"/>
            <w:right w:val="none" w:sz="0" w:space="0" w:color="auto"/>
          </w:divBdr>
        </w:div>
        <w:div w:id="1676028004">
          <w:marLeft w:val="547"/>
          <w:marRight w:val="0"/>
          <w:marTop w:val="0"/>
          <w:marBottom w:val="0"/>
          <w:divBdr>
            <w:top w:val="none" w:sz="0" w:space="0" w:color="auto"/>
            <w:left w:val="none" w:sz="0" w:space="0" w:color="auto"/>
            <w:bottom w:val="none" w:sz="0" w:space="0" w:color="auto"/>
            <w:right w:val="none" w:sz="0" w:space="0" w:color="auto"/>
          </w:divBdr>
        </w:div>
      </w:divsChild>
    </w:div>
    <w:div w:id="936058506">
      <w:bodyDiv w:val="1"/>
      <w:marLeft w:val="0"/>
      <w:marRight w:val="0"/>
      <w:marTop w:val="0"/>
      <w:marBottom w:val="0"/>
      <w:divBdr>
        <w:top w:val="none" w:sz="0" w:space="0" w:color="auto"/>
        <w:left w:val="none" w:sz="0" w:space="0" w:color="auto"/>
        <w:bottom w:val="none" w:sz="0" w:space="0" w:color="auto"/>
        <w:right w:val="none" w:sz="0" w:space="0" w:color="auto"/>
      </w:divBdr>
    </w:div>
    <w:div w:id="941185304">
      <w:bodyDiv w:val="1"/>
      <w:marLeft w:val="0"/>
      <w:marRight w:val="0"/>
      <w:marTop w:val="0"/>
      <w:marBottom w:val="0"/>
      <w:divBdr>
        <w:top w:val="none" w:sz="0" w:space="0" w:color="auto"/>
        <w:left w:val="none" w:sz="0" w:space="0" w:color="auto"/>
        <w:bottom w:val="none" w:sz="0" w:space="0" w:color="auto"/>
        <w:right w:val="none" w:sz="0" w:space="0" w:color="auto"/>
      </w:divBdr>
      <w:divsChild>
        <w:div w:id="982125684">
          <w:marLeft w:val="547"/>
          <w:marRight w:val="0"/>
          <w:marTop w:val="77"/>
          <w:marBottom w:val="0"/>
          <w:divBdr>
            <w:top w:val="none" w:sz="0" w:space="0" w:color="auto"/>
            <w:left w:val="none" w:sz="0" w:space="0" w:color="auto"/>
            <w:bottom w:val="none" w:sz="0" w:space="0" w:color="auto"/>
            <w:right w:val="none" w:sz="0" w:space="0" w:color="auto"/>
          </w:divBdr>
        </w:div>
        <w:div w:id="1032614849">
          <w:marLeft w:val="547"/>
          <w:marRight w:val="0"/>
          <w:marTop w:val="77"/>
          <w:marBottom w:val="0"/>
          <w:divBdr>
            <w:top w:val="none" w:sz="0" w:space="0" w:color="auto"/>
            <w:left w:val="none" w:sz="0" w:space="0" w:color="auto"/>
            <w:bottom w:val="none" w:sz="0" w:space="0" w:color="auto"/>
            <w:right w:val="none" w:sz="0" w:space="0" w:color="auto"/>
          </w:divBdr>
        </w:div>
        <w:div w:id="1458837460">
          <w:marLeft w:val="547"/>
          <w:marRight w:val="0"/>
          <w:marTop w:val="77"/>
          <w:marBottom w:val="0"/>
          <w:divBdr>
            <w:top w:val="none" w:sz="0" w:space="0" w:color="auto"/>
            <w:left w:val="none" w:sz="0" w:space="0" w:color="auto"/>
            <w:bottom w:val="none" w:sz="0" w:space="0" w:color="auto"/>
            <w:right w:val="none" w:sz="0" w:space="0" w:color="auto"/>
          </w:divBdr>
        </w:div>
      </w:divsChild>
    </w:div>
    <w:div w:id="960647223">
      <w:bodyDiv w:val="1"/>
      <w:marLeft w:val="0"/>
      <w:marRight w:val="0"/>
      <w:marTop w:val="0"/>
      <w:marBottom w:val="0"/>
      <w:divBdr>
        <w:top w:val="none" w:sz="0" w:space="0" w:color="auto"/>
        <w:left w:val="none" w:sz="0" w:space="0" w:color="auto"/>
        <w:bottom w:val="none" w:sz="0" w:space="0" w:color="auto"/>
        <w:right w:val="none" w:sz="0" w:space="0" w:color="auto"/>
      </w:divBdr>
    </w:div>
    <w:div w:id="963468022">
      <w:bodyDiv w:val="1"/>
      <w:marLeft w:val="0"/>
      <w:marRight w:val="0"/>
      <w:marTop w:val="0"/>
      <w:marBottom w:val="0"/>
      <w:divBdr>
        <w:top w:val="none" w:sz="0" w:space="0" w:color="auto"/>
        <w:left w:val="none" w:sz="0" w:space="0" w:color="auto"/>
        <w:bottom w:val="none" w:sz="0" w:space="0" w:color="auto"/>
        <w:right w:val="none" w:sz="0" w:space="0" w:color="auto"/>
      </w:divBdr>
      <w:divsChild>
        <w:div w:id="1493522289">
          <w:marLeft w:val="0"/>
          <w:marRight w:val="0"/>
          <w:marTop w:val="0"/>
          <w:marBottom w:val="0"/>
          <w:divBdr>
            <w:top w:val="none" w:sz="0" w:space="0" w:color="auto"/>
            <w:left w:val="none" w:sz="0" w:space="0" w:color="auto"/>
            <w:bottom w:val="none" w:sz="0" w:space="0" w:color="auto"/>
            <w:right w:val="none" w:sz="0" w:space="0" w:color="auto"/>
          </w:divBdr>
          <w:divsChild>
            <w:div w:id="1174032388">
              <w:marLeft w:val="0"/>
              <w:marRight w:val="0"/>
              <w:marTop w:val="0"/>
              <w:marBottom w:val="0"/>
              <w:divBdr>
                <w:top w:val="none" w:sz="0" w:space="0" w:color="auto"/>
                <w:left w:val="none" w:sz="0" w:space="0" w:color="auto"/>
                <w:bottom w:val="none" w:sz="0" w:space="0" w:color="auto"/>
                <w:right w:val="none" w:sz="0" w:space="0" w:color="auto"/>
              </w:divBdr>
              <w:divsChild>
                <w:div w:id="1922564485">
                  <w:marLeft w:val="0"/>
                  <w:marRight w:val="0"/>
                  <w:marTop w:val="0"/>
                  <w:marBottom w:val="0"/>
                  <w:divBdr>
                    <w:top w:val="none" w:sz="0" w:space="0" w:color="auto"/>
                    <w:left w:val="none" w:sz="0" w:space="0" w:color="auto"/>
                    <w:bottom w:val="none" w:sz="0" w:space="0" w:color="auto"/>
                    <w:right w:val="none" w:sz="0" w:space="0" w:color="auto"/>
                  </w:divBdr>
                  <w:divsChild>
                    <w:div w:id="1916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8390">
      <w:bodyDiv w:val="1"/>
      <w:marLeft w:val="0"/>
      <w:marRight w:val="0"/>
      <w:marTop w:val="0"/>
      <w:marBottom w:val="0"/>
      <w:divBdr>
        <w:top w:val="none" w:sz="0" w:space="0" w:color="auto"/>
        <w:left w:val="none" w:sz="0" w:space="0" w:color="auto"/>
        <w:bottom w:val="none" w:sz="0" w:space="0" w:color="auto"/>
        <w:right w:val="none" w:sz="0" w:space="0" w:color="auto"/>
      </w:divBdr>
    </w:div>
    <w:div w:id="999649623">
      <w:bodyDiv w:val="1"/>
      <w:marLeft w:val="0"/>
      <w:marRight w:val="0"/>
      <w:marTop w:val="0"/>
      <w:marBottom w:val="0"/>
      <w:divBdr>
        <w:top w:val="none" w:sz="0" w:space="0" w:color="auto"/>
        <w:left w:val="none" w:sz="0" w:space="0" w:color="auto"/>
        <w:bottom w:val="none" w:sz="0" w:space="0" w:color="auto"/>
        <w:right w:val="none" w:sz="0" w:space="0" w:color="auto"/>
      </w:divBdr>
    </w:div>
    <w:div w:id="1013337988">
      <w:bodyDiv w:val="1"/>
      <w:marLeft w:val="0"/>
      <w:marRight w:val="0"/>
      <w:marTop w:val="0"/>
      <w:marBottom w:val="0"/>
      <w:divBdr>
        <w:top w:val="none" w:sz="0" w:space="0" w:color="auto"/>
        <w:left w:val="none" w:sz="0" w:space="0" w:color="auto"/>
        <w:bottom w:val="none" w:sz="0" w:space="0" w:color="auto"/>
        <w:right w:val="none" w:sz="0" w:space="0" w:color="auto"/>
      </w:divBdr>
      <w:divsChild>
        <w:div w:id="140125225">
          <w:marLeft w:val="547"/>
          <w:marRight w:val="0"/>
          <w:marTop w:val="0"/>
          <w:marBottom w:val="0"/>
          <w:divBdr>
            <w:top w:val="none" w:sz="0" w:space="0" w:color="auto"/>
            <w:left w:val="none" w:sz="0" w:space="0" w:color="auto"/>
            <w:bottom w:val="none" w:sz="0" w:space="0" w:color="auto"/>
            <w:right w:val="none" w:sz="0" w:space="0" w:color="auto"/>
          </w:divBdr>
        </w:div>
      </w:divsChild>
    </w:div>
    <w:div w:id="1018123314">
      <w:bodyDiv w:val="1"/>
      <w:marLeft w:val="0"/>
      <w:marRight w:val="0"/>
      <w:marTop w:val="0"/>
      <w:marBottom w:val="0"/>
      <w:divBdr>
        <w:top w:val="none" w:sz="0" w:space="0" w:color="auto"/>
        <w:left w:val="none" w:sz="0" w:space="0" w:color="auto"/>
        <w:bottom w:val="none" w:sz="0" w:space="0" w:color="auto"/>
        <w:right w:val="none" w:sz="0" w:space="0" w:color="auto"/>
      </w:divBdr>
    </w:div>
    <w:div w:id="1018628840">
      <w:bodyDiv w:val="1"/>
      <w:marLeft w:val="0"/>
      <w:marRight w:val="0"/>
      <w:marTop w:val="0"/>
      <w:marBottom w:val="0"/>
      <w:divBdr>
        <w:top w:val="none" w:sz="0" w:space="0" w:color="auto"/>
        <w:left w:val="none" w:sz="0" w:space="0" w:color="auto"/>
        <w:bottom w:val="none" w:sz="0" w:space="0" w:color="auto"/>
        <w:right w:val="none" w:sz="0" w:space="0" w:color="auto"/>
      </w:divBdr>
    </w:div>
    <w:div w:id="1037044760">
      <w:bodyDiv w:val="1"/>
      <w:marLeft w:val="0"/>
      <w:marRight w:val="0"/>
      <w:marTop w:val="0"/>
      <w:marBottom w:val="0"/>
      <w:divBdr>
        <w:top w:val="none" w:sz="0" w:space="0" w:color="auto"/>
        <w:left w:val="none" w:sz="0" w:space="0" w:color="auto"/>
        <w:bottom w:val="none" w:sz="0" w:space="0" w:color="auto"/>
        <w:right w:val="none" w:sz="0" w:space="0" w:color="auto"/>
      </w:divBdr>
      <w:divsChild>
        <w:div w:id="336855091">
          <w:marLeft w:val="547"/>
          <w:marRight w:val="0"/>
          <w:marTop w:val="0"/>
          <w:marBottom w:val="0"/>
          <w:divBdr>
            <w:top w:val="none" w:sz="0" w:space="0" w:color="auto"/>
            <w:left w:val="none" w:sz="0" w:space="0" w:color="auto"/>
            <w:bottom w:val="none" w:sz="0" w:space="0" w:color="auto"/>
            <w:right w:val="none" w:sz="0" w:space="0" w:color="auto"/>
          </w:divBdr>
        </w:div>
        <w:div w:id="429743842">
          <w:marLeft w:val="1166"/>
          <w:marRight w:val="0"/>
          <w:marTop w:val="0"/>
          <w:marBottom w:val="0"/>
          <w:divBdr>
            <w:top w:val="none" w:sz="0" w:space="0" w:color="auto"/>
            <w:left w:val="none" w:sz="0" w:space="0" w:color="auto"/>
            <w:bottom w:val="none" w:sz="0" w:space="0" w:color="auto"/>
            <w:right w:val="none" w:sz="0" w:space="0" w:color="auto"/>
          </w:divBdr>
        </w:div>
        <w:div w:id="777338786">
          <w:marLeft w:val="1166"/>
          <w:marRight w:val="0"/>
          <w:marTop w:val="0"/>
          <w:marBottom w:val="0"/>
          <w:divBdr>
            <w:top w:val="none" w:sz="0" w:space="0" w:color="auto"/>
            <w:left w:val="none" w:sz="0" w:space="0" w:color="auto"/>
            <w:bottom w:val="none" w:sz="0" w:space="0" w:color="auto"/>
            <w:right w:val="none" w:sz="0" w:space="0" w:color="auto"/>
          </w:divBdr>
        </w:div>
      </w:divsChild>
    </w:div>
    <w:div w:id="1048528532">
      <w:bodyDiv w:val="1"/>
      <w:marLeft w:val="0"/>
      <w:marRight w:val="0"/>
      <w:marTop w:val="0"/>
      <w:marBottom w:val="0"/>
      <w:divBdr>
        <w:top w:val="none" w:sz="0" w:space="0" w:color="auto"/>
        <w:left w:val="none" w:sz="0" w:space="0" w:color="auto"/>
        <w:bottom w:val="none" w:sz="0" w:space="0" w:color="auto"/>
        <w:right w:val="none" w:sz="0" w:space="0" w:color="auto"/>
      </w:divBdr>
      <w:divsChild>
        <w:div w:id="638076958">
          <w:marLeft w:val="0"/>
          <w:marRight w:val="0"/>
          <w:marTop w:val="0"/>
          <w:marBottom w:val="0"/>
          <w:divBdr>
            <w:top w:val="none" w:sz="0" w:space="0" w:color="auto"/>
            <w:left w:val="none" w:sz="0" w:space="0" w:color="auto"/>
            <w:bottom w:val="none" w:sz="0" w:space="0" w:color="auto"/>
            <w:right w:val="none" w:sz="0" w:space="0" w:color="auto"/>
          </w:divBdr>
          <w:divsChild>
            <w:div w:id="1379548172">
              <w:marLeft w:val="0"/>
              <w:marRight w:val="0"/>
              <w:marTop w:val="0"/>
              <w:marBottom w:val="0"/>
              <w:divBdr>
                <w:top w:val="none" w:sz="0" w:space="0" w:color="auto"/>
                <w:left w:val="none" w:sz="0" w:space="0" w:color="auto"/>
                <w:bottom w:val="none" w:sz="0" w:space="0" w:color="auto"/>
                <w:right w:val="none" w:sz="0" w:space="0" w:color="auto"/>
              </w:divBdr>
              <w:divsChild>
                <w:div w:id="192428352">
                  <w:marLeft w:val="0"/>
                  <w:marRight w:val="0"/>
                  <w:marTop w:val="0"/>
                  <w:marBottom w:val="0"/>
                  <w:divBdr>
                    <w:top w:val="none" w:sz="0" w:space="0" w:color="auto"/>
                    <w:left w:val="none" w:sz="0" w:space="0" w:color="auto"/>
                    <w:bottom w:val="none" w:sz="0" w:space="0" w:color="auto"/>
                    <w:right w:val="none" w:sz="0" w:space="0" w:color="auto"/>
                  </w:divBdr>
                  <w:divsChild>
                    <w:div w:id="7399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19611">
      <w:bodyDiv w:val="1"/>
      <w:marLeft w:val="0"/>
      <w:marRight w:val="0"/>
      <w:marTop w:val="0"/>
      <w:marBottom w:val="0"/>
      <w:divBdr>
        <w:top w:val="none" w:sz="0" w:space="0" w:color="auto"/>
        <w:left w:val="none" w:sz="0" w:space="0" w:color="auto"/>
        <w:bottom w:val="none" w:sz="0" w:space="0" w:color="auto"/>
        <w:right w:val="none" w:sz="0" w:space="0" w:color="auto"/>
      </w:divBdr>
      <w:divsChild>
        <w:div w:id="51320895">
          <w:marLeft w:val="547"/>
          <w:marRight w:val="0"/>
          <w:marTop w:val="0"/>
          <w:marBottom w:val="0"/>
          <w:divBdr>
            <w:top w:val="none" w:sz="0" w:space="0" w:color="auto"/>
            <w:left w:val="none" w:sz="0" w:space="0" w:color="auto"/>
            <w:bottom w:val="none" w:sz="0" w:space="0" w:color="auto"/>
            <w:right w:val="none" w:sz="0" w:space="0" w:color="auto"/>
          </w:divBdr>
        </w:div>
        <w:div w:id="769356794">
          <w:marLeft w:val="547"/>
          <w:marRight w:val="0"/>
          <w:marTop w:val="0"/>
          <w:marBottom w:val="0"/>
          <w:divBdr>
            <w:top w:val="none" w:sz="0" w:space="0" w:color="auto"/>
            <w:left w:val="none" w:sz="0" w:space="0" w:color="auto"/>
            <w:bottom w:val="none" w:sz="0" w:space="0" w:color="auto"/>
            <w:right w:val="none" w:sz="0" w:space="0" w:color="auto"/>
          </w:divBdr>
        </w:div>
        <w:div w:id="1518734308">
          <w:marLeft w:val="547"/>
          <w:marRight w:val="0"/>
          <w:marTop w:val="0"/>
          <w:marBottom w:val="0"/>
          <w:divBdr>
            <w:top w:val="none" w:sz="0" w:space="0" w:color="auto"/>
            <w:left w:val="none" w:sz="0" w:space="0" w:color="auto"/>
            <w:bottom w:val="none" w:sz="0" w:space="0" w:color="auto"/>
            <w:right w:val="none" w:sz="0" w:space="0" w:color="auto"/>
          </w:divBdr>
        </w:div>
      </w:divsChild>
    </w:div>
    <w:div w:id="1075400190">
      <w:bodyDiv w:val="1"/>
      <w:marLeft w:val="0"/>
      <w:marRight w:val="0"/>
      <w:marTop w:val="0"/>
      <w:marBottom w:val="0"/>
      <w:divBdr>
        <w:top w:val="none" w:sz="0" w:space="0" w:color="auto"/>
        <w:left w:val="none" w:sz="0" w:space="0" w:color="auto"/>
        <w:bottom w:val="none" w:sz="0" w:space="0" w:color="auto"/>
        <w:right w:val="none" w:sz="0" w:space="0" w:color="auto"/>
      </w:divBdr>
      <w:divsChild>
        <w:div w:id="1674068948">
          <w:marLeft w:val="0"/>
          <w:marRight w:val="0"/>
          <w:marTop w:val="67"/>
          <w:marBottom w:val="0"/>
          <w:divBdr>
            <w:top w:val="none" w:sz="0" w:space="0" w:color="auto"/>
            <w:left w:val="none" w:sz="0" w:space="0" w:color="auto"/>
            <w:bottom w:val="none" w:sz="0" w:space="0" w:color="auto"/>
            <w:right w:val="none" w:sz="0" w:space="0" w:color="auto"/>
          </w:divBdr>
        </w:div>
        <w:div w:id="1963802431">
          <w:marLeft w:val="0"/>
          <w:marRight w:val="0"/>
          <w:marTop w:val="67"/>
          <w:marBottom w:val="0"/>
          <w:divBdr>
            <w:top w:val="none" w:sz="0" w:space="0" w:color="auto"/>
            <w:left w:val="none" w:sz="0" w:space="0" w:color="auto"/>
            <w:bottom w:val="none" w:sz="0" w:space="0" w:color="auto"/>
            <w:right w:val="none" w:sz="0" w:space="0" w:color="auto"/>
          </w:divBdr>
        </w:div>
      </w:divsChild>
    </w:div>
    <w:div w:id="1096443386">
      <w:bodyDiv w:val="1"/>
      <w:marLeft w:val="0"/>
      <w:marRight w:val="0"/>
      <w:marTop w:val="0"/>
      <w:marBottom w:val="0"/>
      <w:divBdr>
        <w:top w:val="none" w:sz="0" w:space="0" w:color="auto"/>
        <w:left w:val="none" w:sz="0" w:space="0" w:color="auto"/>
        <w:bottom w:val="none" w:sz="0" w:space="0" w:color="auto"/>
        <w:right w:val="none" w:sz="0" w:space="0" w:color="auto"/>
      </w:divBdr>
    </w:div>
    <w:div w:id="1114833020">
      <w:bodyDiv w:val="1"/>
      <w:marLeft w:val="0"/>
      <w:marRight w:val="0"/>
      <w:marTop w:val="0"/>
      <w:marBottom w:val="0"/>
      <w:divBdr>
        <w:top w:val="none" w:sz="0" w:space="0" w:color="auto"/>
        <w:left w:val="none" w:sz="0" w:space="0" w:color="auto"/>
        <w:bottom w:val="none" w:sz="0" w:space="0" w:color="auto"/>
        <w:right w:val="none" w:sz="0" w:space="0" w:color="auto"/>
      </w:divBdr>
      <w:divsChild>
        <w:div w:id="992102520">
          <w:marLeft w:val="0"/>
          <w:marRight w:val="0"/>
          <w:marTop w:val="0"/>
          <w:marBottom w:val="0"/>
          <w:divBdr>
            <w:top w:val="none" w:sz="0" w:space="0" w:color="auto"/>
            <w:left w:val="none" w:sz="0" w:space="0" w:color="auto"/>
            <w:bottom w:val="none" w:sz="0" w:space="0" w:color="auto"/>
            <w:right w:val="none" w:sz="0" w:space="0" w:color="auto"/>
          </w:divBdr>
          <w:divsChild>
            <w:div w:id="725379334">
              <w:marLeft w:val="0"/>
              <w:marRight w:val="0"/>
              <w:marTop w:val="0"/>
              <w:marBottom w:val="0"/>
              <w:divBdr>
                <w:top w:val="none" w:sz="0" w:space="0" w:color="auto"/>
                <w:left w:val="none" w:sz="0" w:space="0" w:color="auto"/>
                <w:bottom w:val="none" w:sz="0" w:space="0" w:color="auto"/>
                <w:right w:val="none" w:sz="0" w:space="0" w:color="auto"/>
              </w:divBdr>
              <w:divsChild>
                <w:div w:id="383914463">
                  <w:marLeft w:val="0"/>
                  <w:marRight w:val="0"/>
                  <w:marTop w:val="0"/>
                  <w:marBottom w:val="0"/>
                  <w:divBdr>
                    <w:top w:val="none" w:sz="0" w:space="0" w:color="auto"/>
                    <w:left w:val="none" w:sz="0" w:space="0" w:color="auto"/>
                    <w:bottom w:val="none" w:sz="0" w:space="0" w:color="auto"/>
                    <w:right w:val="none" w:sz="0" w:space="0" w:color="auto"/>
                  </w:divBdr>
                  <w:divsChild>
                    <w:div w:id="6699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77299">
      <w:bodyDiv w:val="1"/>
      <w:marLeft w:val="0"/>
      <w:marRight w:val="0"/>
      <w:marTop w:val="0"/>
      <w:marBottom w:val="0"/>
      <w:divBdr>
        <w:top w:val="none" w:sz="0" w:space="0" w:color="auto"/>
        <w:left w:val="none" w:sz="0" w:space="0" w:color="auto"/>
        <w:bottom w:val="none" w:sz="0" w:space="0" w:color="auto"/>
        <w:right w:val="none" w:sz="0" w:space="0" w:color="auto"/>
      </w:divBdr>
    </w:div>
    <w:div w:id="1127284755">
      <w:bodyDiv w:val="1"/>
      <w:marLeft w:val="0"/>
      <w:marRight w:val="0"/>
      <w:marTop w:val="0"/>
      <w:marBottom w:val="0"/>
      <w:divBdr>
        <w:top w:val="none" w:sz="0" w:space="0" w:color="auto"/>
        <w:left w:val="none" w:sz="0" w:space="0" w:color="auto"/>
        <w:bottom w:val="none" w:sz="0" w:space="0" w:color="auto"/>
        <w:right w:val="none" w:sz="0" w:space="0" w:color="auto"/>
      </w:divBdr>
    </w:div>
    <w:div w:id="1130974315">
      <w:bodyDiv w:val="1"/>
      <w:marLeft w:val="0"/>
      <w:marRight w:val="0"/>
      <w:marTop w:val="0"/>
      <w:marBottom w:val="0"/>
      <w:divBdr>
        <w:top w:val="none" w:sz="0" w:space="0" w:color="auto"/>
        <w:left w:val="none" w:sz="0" w:space="0" w:color="auto"/>
        <w:bottom w:val="none" w:sz="0" w:space="0" w:color="auto"/>
        <w:right w:val="none" w:sz="0" w:space="0" w:color="auto"/>
      </w:divBdr>
    </w:div>
    <w:div w:id="1151872964">
      <w:bodyDiv w:val="1"/>
      <w:marLeft w:val="0"/>
      <w:marRight w:val="0"/>
      <w:marTop w:val="0"/>
      <w:marBottom w:val="0"/>
      <w:divBdr>
        <w:top w:val="none" w:sz="0" w:space="0" w:color="auto"/>
        <w:left w:val="none" w:sz="0" w:space="0" w:color="auto"/>
        <w:bottom w:val="none" w:sz="0" w:space="0" w:color="auto"/>
        <w:right w:val="none" w:sz="0" w:space="0" w:color="auto"/>
      </w:divBdr>
    </w:div>
    <w:div w:id="1165630379">
      <w:bodyDiv w:val="1"/>
      <w:marLeft w:val="0"/>
      <w:marRight w:val="0"/>
      <w:marTop w:val="0"/>
      <w:marBottom w:val="0"/>
      <w:divBdr>
        <w:top w:val="none" w:sz="0" w:space="0" w:color="auto"/>
        <w:left w:val="none" w:sz="0" w:space="0" w:color="auto"/>
        <w:bottom w:val="none" w:sz="0" w:space="0" w:color="auto"/>
        <w:right w:val="none" w:sz="0" w:space="0" w:color="auto"/>
      </w:divBdr>
      <w:divsChild>
        <w:div w:id="579601345">
          <w:marLeft w:val="0"/>
          <w:marRight w:val="0"/>
          <w:marTop w:val="77"/>
          <w:marBottom w:val="0"/>
          <w:divBdr>
            <w:top w:val="none" w:sz="0" w:space="0" w:color="auto"/>
            <w:left w:val="none" w:sz="0" w:space="0" w:color="auto"/>
            <w:bottom w:val="none" w:sz="0" w:space="0" w:color="auto"/>
            <w:right w:val="none" w:sz="0" w:space="0" w:color="auto"/>
          </w:divBdr>
        </w:div>
        <w:div w:id="746652513">
          <w:marLeft w:val="0"/>
          <w:marRight w:val="0"/>
          <w:marTop w:val="77"/>
          <w:marBottom w:val="0"/>
          <w:divBdr>
            <w:top w:val="none" w:sz="0" w:space="0" w:color="auto"/>
            <w:left w:val="none" w:sz="0" w:space="0" w:color="auto"/>
            <w:bottom w:val="none" w:sz="0" w:space="0" w:color="auto"/>
            <w:right w:val="none" w:sz="0" w:space="0" w:color="auto"/>
          </w:divBdr>
        </w:div>
        <w:div w:id="788278297">
          <w:marLeft w:val="0"/>
          <w:marRight w:val="0"/>
          <w:marTop w:val="77"/>
          <w:marBottom w:val="0"/>
          <w:divBdr>
            <w:top w:val="none" w:sz="0" w:space="0" w:color="auto"/>
            <w:left w:val="none" w:sz="0" w:space="0" w:color="auto"/>
            <w:bottom w:val="none" w:sz="0" w:space="0" w:color="auto"/>
            <w:right w:val="none" w:sz="0" w:space="0" w:color="auto"/>
          </w:divBdr>
        </w:div>
      </w:divsChild>
    </w:div>
    <w:div w:id="1235436943">
      <w:bodyDiv w:val="1"/>
      <w:marLeft w:val="0"/>
      <w:marRight w:val="0"/>
      <w:marTop w:val="0"/>
      <w:marBottom w:val="0"/>
      <w:divBdr>
        <w:top w:val="none" w:sz="0" w:space="0" w:color="auto"/>
        <w:left w:val="none" w:sz="0" w:space="0" w:color="auto"/>
        <w:bottom w:val="none" w:sz="0" w:space="0" w:color="auto"/>
        <w:right w:val="none" w:sz="0" w:space="0" w:color="auto"/>
      </w:divBdr>
      <w:divsChild>
        <w:div w:id="576552811">
          <w:marLeft w:val="547"/>
          <w:marRight w:val="0"/>
          <w:marTop w:val="77"/>
          <w:marBottom w:val="0"/>
          <w:divBdr>
            <w:top w:val="none" w:sz="0" w:space="0" w:color="auto"/>
            <w:left w:val="none" w:sz="0" w:space="0" w:color="auto"/>
            <w:bottom w:val="none" w:sz="0" w:space="0" w:color="auto"/>
            <w:right w:val="none" w:sz="0" w:space="0" w:color="auto"/>
          </w:divBdr>
        </w:div>
        <w:div w:id="1824079627">
          <w:marLeft w:val="547"/>
          <w:marRight w:val="0"/>
          <w:marTop w:val="77"/>
          <w:marBottom w:val="0"/>
          <w:divBdr>
            <w:top w:val="none" w:sz="0" w:space="0" w:color="auto"/>
            <w:left w:val="none" w:sz="0" w:space="0" w:color="auto"/>
            <w:bottom w:val="none" w:sz="0" w:space="0" w:color="auto"/>
            <w:right w:val="none" w:sz="0" w:space="0" w:color="auto"/>
          </w:divBdr>
        </w:div>
      </w:divsChild>
    </w:div>
    <w:div w:id="1253053982">
      <w:bodyDiv w:val="1"/>
      <w:marLeft w:val="0"/>
      <w:marRight w:val="0"/>
      <w:marTop w:val="0"/>
      <w:marBottom w:val="0"/>
      <w:divBdr>
        <w:top w:val="none" w:sz="0" w:space="0" w:color="auto"/>
        <w:left w:val="none" w:sz="0" w:space="0" w:color="auto"/>
        <w:bottom w:val="none" w:sz="0" w:space="0" w:color="auto"/>
        <w:right w:val="none" w:sz="0" w:space="0" w:color="auto"/>
      </w:divBdr>
      <w:divsChild>
        <w:div w:id="2005745013">
          <w:marLeft w:val="547"/>
          <w:marRight w:val="0"/>
          <w:marTop w:val="96"/>
          <w:marBottom w:val="0"/>
          <w:divBdr>
            <w:top w:val="none" w:sz="0" w:space="0" w:color="auto"/>
            <w:left w:val="none" w:sz="0" w:space="0" w:color="auto"/>
            <w:bottom w:val="none" w:sz="0" w:space="0" w:color="auto"/>
            <w:right w:val="none" w:sz="0" w:space="0" w:color="auto"/>
          </w:divBdr>
        </w:div>
      </w:divsChild>
    </w:div>
    <w:div w:id="1288243793">
      <w:bodyDiv w:val="1"/>
      <w:marLeft w:val="0"/>
      <w:marRight w:val="0"/>
      <w:marTop w:val="0"/>
      <w:marBottom w:val="0"/>
      <w:divBdr>
        <w:top w:val="none" w:sz="0" w:space="0" w:color="auto"/>
        <w:left w:val="none" w:sz="0" w:space="0" w:color="auto"/>
        <w:bottom w:val="none" w:sz="0" w:space="0" w:color="auto"/>
        <w:right w:val="none" w:sz="0" w:space="0" w:color="auto"/>
      </w:divBdr>
    </w:div>
    <w:div w:id="1289124599">
      <w:bodyDiv w:val="1"/>
      <w:marLeft w:val="0"/>
      <w:marRight w:val="0"/>
      <w:marTop w:val="0"/>
      <w:marBottom w:val="0"/>
      <w:divBdr>
        <w:top w:val="none" w:sz="0" w:space="0" w:color="auto"/>
        <w:left w:val="none" w:sz="0" w:space="0" w:color="auto"/>
        <w:bottom w:val="none" w:sz="0" w:space="0" w:color="auto"/>
        <w:right w:val="none" w:sz="0" w:space="0" w:color="auto"/>
      </w:divBdr>
    </w:div>
    <w:div w:id="1291015991">
      <w:bodyDiv w:val="1"/>
      <w:marLeft w:val="0"/>
      <w:marRight w:val="0"/>
      <w:marTop w:val="0"/>
      <w:marBottom w:val="0"/>
      <w:divBdr>
        <w:top w:val="none" w:sz="0" w:space="0" w:color="auto"/>
        <w:left w:val="none" w:sz="0" w:space="0" w:color="auto"/>
        <w:bottom w:val="none" w:sz="0" w:space="0" w:color="auto"/>
        <w:right w:val="none" w:sz="0" w:space="0" w:color="auto"/>
      </w:divBdr>
    </w:div>
    <w:div w:id="1295597742">
      <w:bodyDiv w:val="1"/>
      <w:marLeft w:val="0"/>
      <w:marRight w:val="0"/>
      <w:marTop w:val="0"/>
      <w:marBottom w:val="0"/>
      <w:divBdr>
        <w:top w:val="none" w:sz="0" w:space="0" w:color="auto"/>
        <w:left w:val="none" w:sz="0" w:space="0" w:color="auto"/>
        <w:bottom w:val="none" w:sz="0" w:space="0" w:color="auto"/>
        <w:right w:val="none" w:sz="0" w:space="0" w:color="auto"/>
      </w:divBdr>
      <w:divsChild>
        <w:div w:id="272589970">
          <w:marLeft w:val="547"/>
          <w:marRight w:val="0"/>
          <w:marTop w:val="0"/>
          <w:marBottom w:val="0"/>
          <w:divBdr>
            <w:top w:val="none" w:sz="0" w:space="0" w:color="auto"/>
            <w:left w:val="none" w:sz="0" w:space="0" w:color="auto"/>
            <w:bottom w:val="none" w:sz="0" w:space="0" w:color="auto"/>
            <w:right w:val="none" w:sz="0" w:space="0" w:color="auto"/>
          </w:divBdr>
        </w:div>
        <w:div w:id="766465192">
          <w:marLeft w:val="547"/>
          <w:marRight w:val="0"/>
          <w:marTop w:val="0"/>
          <w:marBottom w:val="0"/>
          <w:divBdr>
            <w:top w:val="none" w:sz="0" w:space="0" w:color="auto"/>
            <w:left w:val="none" w:sz="0" w:space="0" w:color="auto"/>
            <w:bottom w:val="none" w:sz="0" w:space="0" w:color="auto"/>
            <w:right w:val="none" w:sz="0" w:space="0" w:color="auto"/>
          </w:divBdr>
        </w:div>
        <w:div w:id="1133598451">
          <w:marLeft w:val="547"/>
          <w:marRight w:val="0"/>
          <w:marTop w:val="0"/>
          <w:marBottom w:val="0"/>
          <w:divBdr>
            <w:top w:val="none" w:sz="0" w:space="0" w:color="auto"/>
            <w:left w:val="none" w:sz="0" w:space="0" w:color="auto"/>
            <w:bottom w:val="none" w:sz="0" w:space="0" w:color="auto"/>
            <w:right w:val="none" w:sz="0" w:space="0" w:color="auto"/>
          </w:divBdr>
        </w:div>
      </w:divsChild>
    </w:div>
    <w:div w:id="1315064292">
      <w:bodyDiv w:val="1"/>
      <w:marLeft w:val="0"/>
      <w:marRight w:val="0"/>
      <w:marTop w:val="0"/>
      <w:marBottom w:val="0"/>
      <w:divBdr>
        <w:top w:val="none" w:sz="0" w:space="0" w:color="auto"/>
        <w:left w:val="none" w:sz="0" w:space="0" w:color="auto"/>
        <w:bottom w:val="none" w:sz="0" w:space="0" w:color="auto"/>
        <w:right w:val="none" w:sz="0" w:space="0" w:color="auto"/>
      </w:divBdr>
    </w:div>
    <w:div w:id="1320839676">
      <w:bodyDiv w:val="1"/>
      <w:marLeft w:val="0"/>
      <w:marRight w:val="0"/>
      <w:marTop w:val="0"/>
      <w:marBottom w:val="0"/>
      <w:divBdr>
        <w:top w:val="none" w:sz="0" w:space="0" w:color="auto"/>
        <w:left w:val="none" w:sz="0" w:space="0" w:color="auto"/>
        <w:bottom w:val="none" w:sz="0" w:space="0" w:color="auto"/>
        <w:right w:val="none" w:sz="0" w:space="0" w:color="auto"/>
      </w:divBdr>
    </w:div>
    <w:div w:id="1330594038">
      <w:bodyDiv w:val="1"/>
      <w:marLeft w:val="0"/>
      <w:marRight w:val="0"/>
      <w:marTop w:val="0"/>
      <w:marBottom w:val="0"/>
      <w:divBdr>
        <w:top w:val="none" w:sz="0" w:space="0" w:color="auto"/>
        <w:left w:val="none" w:sz="0" w:space="0" w:color="auto"/>
        <w:bottom w:val="none" w:sz="0" w:space="0" w:color="auto"/>
        <w:right w:val="none" w:sz="0" w:space="0" w:color="auto"/>
      </w:divBdr>
      <w:divsChild>
        <w:div w:id="187105836">
          <w:marLeft w:val="0"/>
          <w:marRight w:val="0"/>
          <w:marTop w:val="77"/>
          <w:marBottom w:val="0"/>
          <w:divBdr>
            <w:top w:val="none" w:sz="0" w:space="0" w:color="auto"/>
            <w:left w:val="none" w:sz="0" w:space="0" w:color="auto"/>
            <w:bottom w:val="none" w:sz="0" w:space="0" w:color="auto"/>
            <w:right w:val="none" w:sz="0" w:space="0" w:color="auto"/>
          </w:divBdr>
        </w:div>
        <w:div w:id="694816880">
          <w:marLeft w:val="0"/>
          <w:marRight w:val="0"/>
          <w:marTop w:val="77"/>
          <w:marBottom w:val="0"/>
          <w:divBdr>
            <w:top w:val="none" w:sz="0" w:space="0" w:color="auto"/>
            <w:left w:val="none" w:sz="0" w:space="0" w:color="auto"/>
            <w:bottom w:val="none" w:sz="0" w:space="0" w:color="auto"/>
            <w:right w:val="none" w:sz="0" w:space="0" w:color="auto"/>
          </w:divBdr>
        </w:div>
        <w:div w:id="913123486">
          <w:marLeft w:val="0"/>
          <w:marRight w:val="0"/>
          <w:marTop w:val="77"/>
          <w:marBottom w:val="0"/>
          <w:divBdr>
            <w:top w:val="none" w:sz="0" w:space="0" w:color="auto"/>
            <w:left w:val="none" w:sz="0" w:space="0" w:color="auto"/>
            <w:bottom w:val="none" w:sz="0" w:space="0" w:color="auto"/>
            <w:right w:val="none" w:sz="0" w:space="0" w:color="auto"/>
          </w:divBdr>
        </w:div>
        <w:div w:id="1082483401">
          <w:marLeft w:val="0"/>
          <w:marRight w:val="0"/>
          <w:marTop w:val="77"/>
          <w:marBottom w:val="0"/>
          <w:divBdr>
            <w:top w:val="none" w:sz="0" w:space="0" w:color="auto"/>
            <w:left w:val="none" w:sz="0" w:space="0" w:color="auto"/>
            <w:bottom w:val="none" w:sz="0" w:space="0" w:color="auto"/>
            <w:right w:val="none" w:sz="0" w:space="0" w:color="auto"/>
          </w:divBdr>
        </w:div>
        <w:div w:id="1131023835">
          <w:marLeft w:val="0"/>
          <w:marRight w:val="0"/>
          <w:marTop w:val="77"/>
          <w:marBottom w:val="0"/>
          <w:divBdr>
            <w:top w:val="none" w:sz="0" w:space="0" w:color="auto"/>
            <w:left w:val="none" w:sz="0" w:space="0" w:color="auto"/>
            <w:bottom w:val="none" w:sz="0" w:space="0" w:color="auto"/>
            <w:right w:val="none" w:sz="0" w:space="0" w:color="auto"/>
          </w:divBdr>
        </w:div>
        <w:div w:id="1382244712">
          <w:marLeft w:val="0"/>
          <w:marRight w:val="0"/>
          <w:marTop w:val="77"/>
          <w:marBottom w:val="0"/>
          <w:divBdr>
            <w:top w:val="none" w:sz="0" w:space="0" w:color="auto"/>
            <w:left w:val="none" w:sz="0" w:space="0" w:color="auto"/>
            <w:bottom w:val="none" w:sz="0" w:space="0" w:color="auto"/>
            <w:right w:val="none" w:sz="0" w:space="0" w:color="auto"/>
          </w:divBdr>
        </w:div>
        <w:div w:id="1675262587">
          <w:marLeft w:val="0"/>
          <w:marRight w:val="0"/>
          <w:marTop w:val="77"/>
          <w:marBottom w:val="0"/>
          <w:divBdr>
            <w:top w:val="none" w:sz="0" w:space="0" w:color="auto"/>
            <w:left w:val="none" w:sz="0" w:space="0" w:color="auto"/>
            <w:bottom w:val="none" w:sz="0" w:space="0" w:color="auto"/>
            <w:right w:val="none" w:sz="0" w:space="0" w:color="auto"/>
          </w:divBdr>
        </w:div>
        <w:div w:id="1869446046">
          <w:marLeft w:val="0"/>
          <w:marRight w:val="0"/>
          <w:marTop w:val="77"/>
          <w:marBottom w:val="0"/>
          <w:divBdr>
            <w:top w:val="none" w:sz="0" w:space="0" w:color="auto"/>
            <w:left w:val="none" w:sz="0" w:space="0" w:color="auto"/>
            <w:bottom w:val="none" w:sz="0" w:space="0" w:color="auto"/>
            <w:right w:val="none" w:sz="0" w:space="0" w:color="auto"/>
          </w:divBdr>
        </w:div>
        <w:div w:id="2040663129">
          <w:marLeft w:val="0"/>
          <w:marRight w:val="0"/>
          <w:marTop w:val="77"/>
          <w:marBottom w:val="0"/>
          <w:divBdr>
            <w:top w:val="none" w:sz="0" w:space="0" w:color="auto"/>
            <w:left w:val="none" w:sz="0" w:space="0" w:color="auto"/>
            <w:bottom w:val="none" w:sz="0" w:space="0" w:color="auto"/>
            <w:right w:val="none" w:sz="0" w:space="0" w:color="auto"/>
          </w:divBdr>
        </w:div>
        <w:div w:id="2105375870">
          <w:marLeft w:val="0"/>
          <w:marRight w:val="0"/>
          <w:marTop w:val="77"/>
          <w:marBottom w:val="0"/>
          <w:divBdr>
            <w:top w:val="none" w:sz="0" w:space="0" w:color="auto"/>
            <w:left w:val="none" w:sz="0" w:space="0" w:color="auto"/>
            <w:bottom w:val="none" w:sz="0" w:space="0" w:color="auto"/>
            <w:right w:val="none" w:sz="0" w:space="0" w:color="auto"/>
          </w:divBdr>
        </w:div>
      </w:divsChild>
    </w:div>
    <w:div w:id="1337078861">
      <w:bodyDiv w:val="1"/>
      <w:marLeft w:val="0"/>
      <w:marRight w:val="0"/>
      <w:marTop w:val="0"/>
      <w:marBottom w:val="0"/>
      <w:divBdr>
        <w:top w:val="none" w:sz="0" w:space="0" w:color="auto"/>
        <w:left w:val="none" w:sz="0" w:space="0" w:color="auto"/>
        <w:bottom w:val="none" w:sz="0" w:space="0" w:color="auto"/>
        <w:right w:val="none" w:sz="0" w:space="0" w:color="auto"/>
      </w:divBdr>
      <w:divsChild>
        <w:div w:id="1041397503">
          <w:marLeft w:val="0"/>
          <w:marRight w:val="0"/>
          <w:marTop w:val="77"/>
          <w:marBottom w:val="0"/>
          <w:divBdr>
            <w:top w:val="none" w:sz="0" w:space="0" w:color="auto"/>
            <w:left w:val="none" w:sz="0" w:space="0" w:color="auto"/>
            <w:bottom w:val="none" w:sz="0" w:space="0" w:color="auto"/>
            <w:right w:val="none" w:sz="0" w:space="0" w:color="auto"/>
          </w:divBdr>
        </w:div>
      </w:divsChild>
    </w:div>
    <w:div w:id="1342053497">
      <w:bodyDiv w:val="1"/>
      <w:marLeft w:val="0"/>
      <w:marRight w:val="0"/>
      <w:marTop w:val="0"/>
      <w:marBottom w:val="0"/>
      <w:divBdr>
        <w:top w:val="none" w:sz="0" w:space="0" w:color="auto"/>
        <w:left w:val="none" w:sz="0" w:space="0" w:color="auto"/>
        <w:bottom w:val="none" w:sz="0" w:space="0" w:color="auto"/>
        <w:right w:val="none" w:sz="0" w:space="0" w:color="auto"/>
      </w:divBdr>
    </w:div>
    <w:div w:id="1345860601">
      <w:bodyDiv w:val="1"/>
      <w:marLeft w:val="0"/>
      <w:marRight w:val="0"/>
      <w:marTop w:val="0"/>
      <w:marBottom w:val="0"/>
      <w:divBdr>
        <w:top w:val="none" w:sz="0" w:space="0" w:color="auto"/>
        <w:left w:val="none" w:sz="0" w:space="0" w:color="auto"/>
        <w:bottom w:val="none" w:sz="0" w:space="0" w:color="auto"/>
        <w:right w:val="none" w:sz="0" w:space="0" w:color="auto"/>
      </w:divBdr>
      <w:divsChild>
        <w:div w:id="247232609">
          <w:marLeft w:val="547"/>
          <w:marRight w:val="0"/>
          <w:marTop w:val="77"/>
          <w:marBottom w:val="0"/>
          <w:divBdr>
            <w:top w:val="none" w:sz="0" w:space="0" w:color="auto"/>
            <w:left w:val="none" w:sz="0" w:space="0" w:color="auto"/>
            <w:bottom w:val="none" w:sz="0" w:space="0" w:color="auto"/>
            <w:right w:val="none" w:sz="0" w:space="0" w:color="auto"/>
          </w:divBdr>
        </w:div>
        <w:div w:id="1586646475">
          <w:marLeft w:val="547"/>
          <w:marRight w:val="0"/>
          <w:marTop w:val="77"/>
          <w:marBottom w:val="0"/>
          <w:divBdr>
            <w:top w:val="none" w:sz="0" w:space="0" w:color="auto"/>
            <w:left w:val="none" w:sz="0" w:space="0" w:color="auto"/>
            <w:bottom w:val="none" w:sz="0" w:space="0" w:color="auto"/>
            <w:right w:val="none" w:sz="0" w:space="0" w:color="auto"/>
          </w:divBdr>
        </w:div>
        <w:div w:id="2052261228">
          <w:marLeft w:val="547"/>
          <w:marRight w:val="0"/>
          <w:marTop w:val="77"/>
          <w:marBottom w:val="0"/>
          <w:divBdr>
            <w:top w:val="none" w:sz="0" w:space="0" w:color="auto"/>
            <w:left w:val="none" w:sz="0" w:space="0" w:color="auto"/>
            <w:bottom w:val="none" w:sz="0" w:space="0" w:color="auto"/>
            <w:right w:val="none" w:sz="0" w:space="0" w:color="auto"/>
          </w:divBdr>
        </w:div>
      </w:divsChild>
    </w:div>
    <w:div w:id="1354847180">
      <w:bodyDiv w:val="1"/>
      <w:marLeft w:val="0"/>
      <w:marRight w:val="0"/>
      <w:marTop w:val="0"/>
      <w:marBottom w:val="0"/>
      <w:divBdr>
        <w:top w:val="none" w:sz="0" w:space="0" w:color="auto"/>
        <w:left w:val="none" w:sz="0" w:space="0" w:color="auto"/>
        <w:bottom w:val="none" w:sz="0" w:space="0" w:color="auto"/>
        <w:right w:val="none" w:sz="0" w:space="0" w:color="auto"/>
      </w:divBdr>
      <w:divsChild>
        <w:div w:id="146481581">
          <w:marLeft w:val="0"/>
          <w:marRight w:val="0"/>
          <w:marTop w:val="77"/>
          <w:marBottom w:val="0"/>
          <w:divBdr>
            <w:top w:val="none" w:sz="0" w:space="0" w:color="auto"/>
            <w:left w:val="none" w:sz="0" w:space="0" w:color="auto"/>
            <w:bottom w:val="none" w:sz="0" w:space="0" w:color="auto"/>
            <w:right w:val="none" w:sz="0" w:space="0" w:color="auto"/>
          </w:divBdr>
        </w:div>
        <w:div w:id="1937782546">
          <w:marLeft w:val="0"/>
          <w:marRight w:val="0"/>
          <w:marTop w:val="77"/>
          <w:marBottom w:val="0"/>
          <w:divBdr>
            <w:top w:val="none" w:sz="0" w:space="0" w:color="auto"/>
            <w:left w:val="none" w:sz="0" w:space="0" w:color="auto"/>
            <w:bottom w:val="none" w:sz="0" w:space="0" w:color="auto"/>
            <w:right w:val="none" w:sz="0" w:space="0" w:color="auto"/>
          </w:divBdr>
        </w:div>
      </w:divsChild>
    </w:div>
    <w:div w:id="1368138614">
      <w:bodyDiv w:val="1"/>
      <w:marLeft w:val="0"/>
      <w:marRight w:val="0"/>
      <w:marTop w:val="0"/>
      <w:marBottom w:val="0"/>
      <w:divBdr>
        <w:top w:val="none" w:sz="0" w:space="0" w:color="auto"/>
        <w:left w:val="none" w:sz="0" w:space="0" w:color="auto"/>
        <w:bottom w:val="none" w:sz="0" w:space="0" w:color="auto"/>
        <w:right w:val="none" w:sz="0" w:space="0" w:color="auto"/>
      </w:divBdr>
      <w:divsChild>
        <w:div w:id="955214030">
          <w:marLeft w:val="0"/>
          <w:marRight w:val="0"/>
          <w:marTop w:val="0"/>
          <w:marBottom w:val="0"/>
          <w:divBdr>
            <w:top w:val="none" w:sz="0" w:space="0" w:color="auto"/>
            <w:left w:val="none" w:sz="0" w:space="0" w:color="auto"/>
            <w:bottom w:val="none" w:sz="0" w:space="0" w:color="auto"/>
            <w:right w:val="none" w:sz="0" w:space="0" w:color="auto"/>
          </w:divBdr>
          <w:divsChild>
            <w:div w:id="1173227462">
              <w:marLeft w:val="0"/>
              <w:marRight w:val="0"/>
              <w:marTop w:val="0"/>
              <w:marBottom w:val="0"/>
              <w:divBdr>
                <w:top w:val="none" w:sz="0" w:space="0" w:color="auto"/>
                <w:left w:val="none" w:sz="0" w:space="0" w:color="auto"/>
                <w:bottom w:val="none" w:sz="0" w:space="0" w:color="auto"/>
                <w:right w:val="none" w:sz="0" w:space="0" w:color="auto"/>
              </w:divBdr>
              <w:divsChild>
                <w:div w:id="1538279244">
                  <w:marLeft w:val="0"/>
                  <w:marRight w:val="0"/>
                  <w:marTop w:val="0"/>
                  <w:marBottom w:val="0"/>
                  <w:divBdr>
                    <w:top w:val="none" w:sz="0" w:space="0" w:color="auto"/>
                    <w:left w:val="none" w:sz="0" w:space="0" w:color="auto"/>
                    <w:bottom w:val="none" w:sz="0" w:space="0" w:color="auto"/>
                    <w:right w:val="none" w:sz="0" w:space="0" w:color="auto"/>
                  </w:divBdr>
                  <w:divsChild>
                    <w:div w:id="1595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29488">
      <w:bodyDiv w:val="1"/>
      <w:marLeft w:val="0"/>
      <w:marRight w:val="0"/>
      <w:marTop w:val="0"/>
      <w:marBottom w:val="0"/>
      <w:divBdr>
        <w:top w:val="none" w:sz="0" w:space="0" w:color="auto"/>
        <w:left w:val="none" w:sz="0" w:space="0" w:color="auto"/>
        <w:bottom w:val="none" w:sz="0" w:space="0" w:color="auto"/>
        <w:right w:val="none" w:sz="0" w:space="0" w:color="auto"/>
      </w:divBdr>
    </w:div>
    <w:div w:id="1429889780">
      <w:bodyDiv w:val="1"/>
      <w:marLeft w:val="0"/>
      <w:marRight w:val="0"/>
      <w:marTop w:val="0"/>
      <w:marBottom w:val="0"/>
      <w:divBdr>
        <w:top w:val="none" w:sz="0" w:space="0" w:color="auto"/>
        <w:left w:val="none" w:sz="0" w:space="0" w:color="auto"/>
        <w:bottom w:val="none" w:sz="0" w:space="0" w:color="auto"/>
        <w:right w:val="none" w:sz="0" w:space="0" w:color="auto"/>
      </w:divBdr>
    </w:div>
    <w:div w:id="1448352591">
      <w:bodyDiv w:val="1"/>
      <w:marLeft w:val="0"/>
      <w:marRight w:val="0"/>
      <w:marTop w:val="0"/>
      <w:marBottom w:val="0"/>
      <w:divBdr>
        <w:top w:val="none" w:sz="0" w:space="0" w:color="auto"/>
        <w:left w:val="none" w:sz="0" w:space="0" w:color="auto"/>
        <w:bottom w:val="none" w:sz="0" w:space="0" w:color="auto"/>
        <w:right w:val="none" w:sz="0" w:space="0" w:color="auto"/>
      </w:divBdr>
    </w:div>
    <w:div w:id="1465923800">
      <w:bodyDiv w:val="1"/>
      <w:marLeft w:val="0"/>
      <w:marRight w:val="0"/>
      <w:marTop w:val="0"/>
      <w:marBottom w:val="0"/>
      <w:divBdr>
        <w:top w:val="none" w:sz="0" w:space="0" w:color="auto"/>
        <w:left w:val="none" w:sz="0" w:space="0" w:color="auto"/>
        <w:bottom w:val="none" w:sz="0" w:space="0" w:color="auto"/>
        <w:right w:val="none" w:sz="0" w:space="0" w:color="auto"/>
      </w:divBdr>
    </w:div>
    <w:div w:id="1491748446">
      <w:bodyDiv w:val="1"/>
      <w:marLeft w:val="0"/>
      <w:marRight w:val="0"/>
      <w:marTop w:val="0"/>
      <w:marBottom w:val="0"/>
      <w:divBdr>
        <w:top w:val="none" w:sz="0" w:space="0" w:color="auto"/>
        <w:left w:val="none" w:sz="0" w:space="0" w:color="auto"/>
        <w:bottom w:val="none" w:sz="0" w:space="0" w:color="auto"/>
        <w:right w:val="none" w:sz="0" w:space="0" w:color="auto"/>
      </w:divBdr>
    </w:div>
    <w:div w:id="1492519833">
      <w:bodyDiv w:val="1"/>
      <w:marLeft w:val="0"/>
      <w:marRight w:val="0"/>
      <w:marTop w:val="0"/>
      <w:marBottom w:val="0"/>
      <w:divBdr>
        <w:top w:val="none" w:sz="0" w:space="0" w:color="auto"/>
        <w:left w:val="none" w:sz="0" w:space="0" w:color="auto"/>
        <w:bottom w:val="none" w:sz="0" w:space="0" w:color="auto"/>
        <w:right w:val="none" w:sz="0" w:space="0" w:color="auto"/>
      </w:divBdr>
      <w:divsChild>
        <w:div w:id="44455262">
          <w:marLeft w:val="0"/>
          <w:marRight w:val="0"/>
          <w:marTop w:val="77"/>
          <w:marBottom w:val="0"/>
          <w:divBdr>
            <w:top w:val="none" w:sz="0" w:space="0" w:color="auto"/>
            <w:left w:val="none" w:sz="0" w:space="0" w:color="auto"/>
            <w:bottom w:val="none" w:sz="0" w:space="0" w:color="auto"/>
            <w:right w:val="none" w:sz="0" w:space="0" w:color="auto"/>
          </w:divBdr>
        </w:div>
        <w:div w:id="1648389908">
          <w:marLeft w:val="0"/>
          <w:marRight w:val="0"/>
          <w:marTop w:val="86"/>
          <w:marBottom w:val="0"/>
          <w:divBdr>
            <w:top w:val="none" w:sz="0" w:space="0" w:color="auto"/>
            <w:left w:val="none" w:sz="0" w:space="0" w:color="auto"/>
            <w:bottom w:val="none" w:sz="0" w:space="0" w:color="auto"/>
            <w:right w:val="none" w:sz="0" w:space="0" w:color="auto"/>
          </w:divBdr>
        </w:div>
        <w:div w:id="1727293556">
          <w:marLeft w:val="0"/>
          <w:marRight w:val="0"/>
          <w:marTop w:val="77"/>
          <w:marBottom w:val="0"/>
          <w:divBdr>
            <w:top w:val="none" w:sz="0" w:space="0" w:color="auto"/>
            <w:left w:val="none" w:sz="0" w:space="0" w:color="auto"/>
            <w:bottom w:val="none" w:sz="0" w:space="0" w:color="auto"/>
            <w:right w:val="none" w:sz="0" w:space="0" w:color="auto"/>
          </w:divBdr>
        </w:div>
        <w:div w:id="2079744663">
          <w:marLeft w:val="0"/>
          <w:marRight w:val="0"/>
          <w:marTop w:val="77"/>
          <w:marBottom w:val="0"/>
          <w:divBdr>
            <w:top w:val="none" w:sz="0" w:space="0" w:color="auto"/>
            <w:left w:val="none" w:sz="0" w:space="0" w:color="auto"/>
            <w:bottom w:val="none" w:sz="0" w:space="0" w:color="auto"/>
            <w:right w:val="none" w:sz="0" w:space="0" w:color="auto"/>
          </w:divBdr>
        </w:div>
      </w:divsChild>
    </w:div>
    <w:div w:id="1493445113">
      <w:bodyDiv w:val="1"/>
      <w:marLeft w:val="0"/>
      <w:marRight w:val="0"/>
      <w:marTop w:val="0"/>
      <w:marBottom w:val="0"/>
      <w:divBdr>
        <w:top w:val="none" w:sz="0" w:space="0" w:color="auto"/>
        <w:left w:val="none" w:sz="0" w:space="0" w:color="auto"/>
        <w:bottom w:val="none" w:sz="0" w:space="0" w:color="auto"/>
        <w:right w:val="none" w:sz="0" w:space="0" w:color="auto"/>
      </w:divBdr>
    </w:div>
    <w:div w:id="1571889476">
      <w:bodyDiv w:val="1"/>
      <w:marLeft w:val="0"/>
      <w:marRight w:val="0"/>
      <w:marTop w:val="0"/>
      <w:marBottom w:val="0"/>
      <w:divBdr>
        <w:top w:val="none" w:sz="0" w:space="0" w:color="auto"/>
        <w:left w:val="none" w:sz="0" w:space="0" w:color="auto"/>
        <w:bottom w:val="none" w:sz="0" w:space="0" w:color="auto"/>
        <w:right w:val="none" w:sz="0" w:space="0" w:color="auto"/>
      </w:divBdr>
      <w:divsChild>
        <w:div w:id="419764562">
          <w:marLeft w:val="0"/>
          <w:marRight w:val="0"/>
          <w:marTop w:val="77"/>
          <w:marBottom w:val="0"/>
          <w:divBdr>
            <w:top w:val="none" w:sz="0" w:space="0" w:color="auto"/>
            <w:left w:val="none" w:sz="0" w:space="0" w:color="auto"/>
            <w:bottom w:val="none" w:sz="0" w:space="0" w:color="auto"/>
            <w:right w:val="none" w:sz="0" w:space="0" w:color="auto"/>
          </w:divBdr>
        </w:div>
        <w:div w:id="1012730258">
          <w:marLeft w:val="0"/>
          <w:marRight w:val="0"/>
          <w:marTop w:val="77"/>
          <w:marBottom w:val="0"/>
          <w:divBdr>
            <w:top w:val="none" w:sz="0" w:space="0" w:color="auto"/>
            <w:left w:val="none" w:sz="0" w:space="0" w:color="auto"/>
            <w:bottom w:val="none" w:sz="0" w:space="0" w:color="auto"/>
            <w:right w:val="none" w:sz="0" w:space="0" w:color="auto"/>
          </w:divBdr>
        </w:div>
        <w:div w:id="1036083580">
          <w:marLeft w:val="0"/>
          <w:marRight w:val="0"/>
          <w:marTop w:val="77"/>
          <w:marBottom w:val="0"/>
          <w:divBdr>
            <w:top w:val="none" w:sz="0" w:space="0" w:color="auto"/>
            <w:left w:val="none" w:sz="0" w:space="0" w:color="auto"/>
            <w:bottom w:val="none" w:sz="0" w:space="0" w:color="auto"/>
            <w:right w:val="none" w:sz="0" w:space="0" w:color="auto"/>
          </w:divBdr>
        </w:div>
        <w:div w:id="1520583220">
          <w:marLeft w:val="0"/>
          <w:marRight w:val="0"/>
          <w:marTop w:val="77"/>
          <w:marBottom w:val="0"/>
          <w:divBdr>
            <w:top w:val="none" w:sz="0" w:space="0" w:color="auto"/>
            <w:left w:val="none" w:sz="0" w:space="0" w:color="auto"/>
            <w:bottom w:val="none" w:sz="0" w:space="0" w:color="auto"/>
            <w:right w:val="none" w:sz="0" w:space="0" w:color="auto"/>
          </w:divBdr>
        </w:div>
        <w:div w:id="1650161180">
          <w:marLeft w:val="0"/>
          <w:marRight w:val="0"/>
          <w:marTop w:val="77"/>
          <w:marBottom w:val="0"/>
          <w:divBdr>
            <w:top w:val="none" w:sz="0" w:space="0" w:color="auto"/>
            <w:left w:val="none" w:sz="0" w:space="0" w:color="auto"/>
            <w:bottom w:val="none" w:sz="0" w:space="0" w:color="auto"/>
            <w:right w:val="none" w:sz="0" w:space="0" w:color="auto"/>
          </w:divBdr>
        </w:div>
        <w:div w:id="1656030558">
          <w:marLeft w:val="0"/>
          <w:marRight w:val="0"/>
          <w:marTop w:val="77"/>
          <w:marBottom w:val="0"/>
          <w:divBdr>
            <w:top w:val="none" w:sz="0" w:space="0" w:color="auto"/>
            <w:left w:val="none" w:sz="0" w:space="0" w:color="auto"/>
            <w:bottom w:val="none" w:sz="0" w:space="0" w:color="auto"/>
            <w:right w:val="none" w:sz="0" w:space="0" w:color="auto"/>
          </w:divBdr>
        </w:div>
        <w:div w:id="1681617019">
          <w:marLeft w:val="0"/>
          <w:marRight w:val="0"/>
          <w:marTop w:val="77"/>
          <w:marBottom w:val="0"/>
          <w:divBdr>
            <w:top w:val="none" w:sz="0" w:space="0" w:color="auto"/>
            <w:left w:val="none" w:sz="0" w:space="0" w:color="auto"/>
            <w:bottom w:val="none" w:sz="0" w:space="0" w:color="auto"/>
            <w:right w:val="none" w:sz="0" w:space="0" w:color="auto"/>
          </w:divBdr>
        </w:div>
      </w:divsChild>
    </w:div>
    <w:div w:id="1603032859">
      <w:bodyDiv w:val="1"/>
      <w:marLeft w:val="0"/>
      <w:marRight w:val="0"/>
      <w:marTop w:val="0"/>
      <w:marBottom w:val="0"/>
      <w:divBdr>
        <w:top w:val="none" w:sz="0" w:space="0" w:color="auto"/>
        <w:left w:val="none" w:sz="0" w:space="0" w:color="auto"/>
        <w:bottom w:val="none" w:sz="0" w:space="0" w:color="auto"/>
        <w:right w:val="none" w:sz="0" w:space="0" w:color="auto"/>
      </w:divBdr>
    </w:div>
    <w:div w:id="1608926254">
      <w:bodyDiv w:val="1"/>
      <w:marLeft w:val="0"/>
      <w:marRight w:val="0"/>
      <w:marTop w:val="0"/>
      <w:marBottom w:val="0"/>
      <w:divBdr>
        <w:top w:val="none" w:sz="0" w:space="0" w:color="auto"/>
        <w:left w:val="none" w:sz="0" w:space="0" w:color="auto"/>
        <w:bottom w:val="none" w:sz="0" w:space="0" w:color="auto"/>
        <w:right w:val="none" w:sz="0" w:space="0" w:color="auto"/>
      </w:divBdr>
    </w:div>
    <w:div w:id="1609316733">
      <w:bodyDiv w:val="1"/>
      <w:marLeft w:val="0"/>
      <w:marRight w:val="0"/>
      <w:marTop w:val="0"/>
      <w:marBottom w:val="0"/>
      <w:divBdr>
        <w:top w:val="none" w:sz="0" w:space="0" w:color="auto"/>
        <w:left w:val="none" w:sz="0" w:space="0" w:color="auto"/>
        <w:bottom w:val="none" w:sz="0" w:space="0" w:color="auto"/>
        <w:right w:val="none" w:sz="0" w:space="0" w:color="auto"/>
      </w:divBdr>
    </w:div>
    <w:div w:id="1620378900">
      <w:bodyDiv w:val="1"/>
      <w:marLeft w:val="0"/>
      <w:marRight w:val="0"/>
      <w:marTop w:val="0"/>
      <w:marBottom w:val="0"/>
      <w:divBdr>
        <w:top w:val="none" w:sz="0" w:space="0" w:color="auto"/>
        <w:left w:val="none" w:sz="0" w:space="0" w:color="auto"/>
        <w:bottom w:val="none" w:sz="0" w:space="0" w:color="auto"/>
        <w:right w:val="none" w:sz="0" w:space="0" w:color="auto"/>
      </w:divBdr>
      <w:divsChild>
        <w:div w:id="743259760">
          <w:marLeft w:val="547"/>
          <w:marRight w:val="0"/>
          <w:marTop w:val="77"/>
          <w:marBottom w:val="0"/>
          <w:divBdr>
            <w:top w:val="none" w:sz="0" w:space="0" w:color="auto"/>
            <w:left w:val="none" w:sz="0" w:space="0" w:color="auto"/>
            <w:bottom w:val="none" w:sz="0" w:space="0" w:color="auto"/>
            <w:right w:val="none" w:sz="0" w:space="0" w:color="auto"/>
          </w:divBdr>
        </w:div>
        <w:div w:id="1338801831">
          <w:marLeft w:val="547"/>
          <w:marRight w:val="0"/>
          <w:marTop w:val="77"/>
          <w:marBottom w:val="0"/>
          <w:divBdr>
            <w:top w:val="none" w:sz="0" w:space="0" w:color="auto"/>
            <w:left w:val="none" w:sz="0" w:space="0" w:color="auto"/>
            <w:bottom w:val="none" w:sz="0" w:space="0" w:color="auto"/>
            <w:right w:val="none" w:sz="0" w:space="0" w:color="auto"/>
          </w:divBdr>
        </w:div>
        <w:div w:id="1925455271">
          <w:marLeft w:val="547"/>
          <w:marRight w:val="0"/>
          <w:marTop w:val="77"/>
          <w:marBottom w:val="0"/>
          <w:divBdr>
            <w:top w:val="none" w:sz="0" w:space="0" w:color="auto"/>
            <w:left w:val="none" w:sz="0" w:space="0" w:color="auto"/>
            <w:bottom w:val="none" w:sz="0" w:space="0" w:color="auto"/>
            <w:right w:val="none" w:sz="0" w:space="0" w:color="auto"/>
          </w:divBdr>
        </w:div>
      </w:divsChild>
    </w:div>
    <w:div w:id="1626041695">
      <w:bodyDiv w:val="1"/>
      <w:marLeft w:val="0"/>
      <w:marRight w:val="0"/>
      <w:marTop w:val="0"/>
      <w:marBottom w:val="0"/>
      <w:divBdr>
        <w:top w:val="none" w:sz="0" w:space="0" w:color="auto"/>
        <w:left w:val="none" w:sz="0" w:space="0" w:color="auto"/>
        <w:bottom w:val="none" w:sz="0" w:space="0" w:color="auto"/>
        <w:right w:val="none" w:sz="0" w:space="0" w:color="auto"/>
      </w:divBdr>
    </w:div>
    <w:div w:id="1666280027">
      <w:bodyDiv w:val="1"/>
      <w:marLeft w:val="0"/>
      <w:marRight w:val="0"/>
      <w:marTop w:val="0"/>
      <w:marBottom w:val="0"/>
      <w:divBdr>
        <w:top w:val="none" w:sz="0" w:space="0" w:color="auto"/>
        <w:left w:val="none" w:sz="0" w:space="0" w:color="auto"/>
        <w:bottom w:val="none" w:sz="0" w:space="0" w:color="auto"/>
        <w:right w:val="none" w:sz="0" w:space="0" w:color="auto"/>
      </w:divBdr>
    </w:div>
    <w:div w:id="1672634394">
      <w:bodyDiv w:val="1"/>
      <w:marLeft w:val="0"/>
      <w:marRight w:val="0"/>
      <w:marTop w:val="0"/>
      <w:marBottom w:val="0"/>
      <w:divBdr>
        <w:top w:val="none" w:sz="0" w:space="0" w:color="auto"/>
        <w:left w:val="none" w:sz="0" w:space="0" w:color="auto"/>
        <w:bottom w:val="none" w:sz="0" w:space="0" w:color="auto"/>
        <w:right w:val="none" w:sz="0" w:space="0" w:color="auto"/>
      </w:divBdr>
    </w:div>
    <w:div w:id="1680766106">
      <w:bodyDiv w:val="1"/>
      <w:marLeft w:val="0"/>
      <w:marRight w:val="0"/>
      <w:marTop w:val="0"/>
      <w:marBottom w:val="0"/>
      <w:divBdr>
        <w:top w:val="none" w:sz="0" w:space="0" w:color="auto"/>
        <w:left w:val="none" w:sz="0" w:space="0" w:color="auto"/>
        <w:bottom w:val="none" w:sz="0" w:space="0" w:color="auto"/>
        <w:right w:val="none" w:sz="0" w:space="0" w:color="auto"/>
      </w:divBdr>
    </w:div>
    <w:div w:id="1682661442">
      <w:bodyDiv w:val="1"/>
      <w:marLeft w:val="0"/>
      <w:marRight w:val="0"/>
      <w:marTop w:val="0"/>
      <w:marBottom w:val="0"/>
      <w:divBdr>
        <w:top w:val="none" w:sz="0" w:space="0" w:color="auto"/>
        <w:left w:val="none" w:sz="0" w:space="0" w:color="auto"/>
        <w:bottom w:val="none" w:sz="0" w:space="0" w:color="auto"/>
        <w:right w:val="none" w:sz="0" w:space="0" w:color="auto"/>
      </w:divBdr>
      <w:divsChild>
        <w:div w:id="1369450455">
          <w:marLeft w:val="0"/>
          <w:marRight w:val="0"/>
          <w:marTop w:val="67"/>
          <w:marBottom w:val="0"/>
          <w:divBdr>
            <w:top w:val="none" w:sz="0" w:space="0" w:color="auto"/>
            <w:left w:val="none" w:sz="0" w:space="0" w:color="auto"/>
            <w:bottom w:val="none" w:sz="0" w:space="0" w:color="auto"/>
            <w:right w:val="none" w:sz="0" w:space="0" w:color="auto"/>
          </w:divBdr>
        </w:div>
        <w:div w:id="1396273343">
          <w:marLeft w:val="0"/>
          <w:marRight w:val="0"/>
          <w:marTop w:val="67"/>
          <w:marBottom w:val="0"/>
          <w:divBdr>
            <w:top w:val="none" w:sz="0" w:space="0" w:color="auto"/>
            <w:left w:val="none" w:sz="0" w:space="0" w:color="auto"/>
            <w:bottom w:val="none" w:sz="0" w:space="0" w:color="auto"/>
            <w:right w:val="none" w:sz="0" w:space="0" w:color="auto"/>
          </w:divBdr>
        </w:div>
        <w:div w:id="1762725738">
          <w:marLeft w:val="0"/>
          <w:marRight w:val="0"/>
          <w:marTop w:val="67"/>
          <w:marBottom w:val="0"/>
          <w:divBdr>
            <w:top w:val="none" w:sz="0" w:space="0" w:color="auto"/>
            <w:left w:val="none" w:sz="0" w:space="0" w:color="auto"/>
            <w:bottom w:val="none" w:sz="0" w:space="0" w:color="auto"/>
            <w:right w:val="none" w:sz="0" w:space="0" w:color="auto"/>
          </w:divBdr>
        </w:div>
        <w:div w:id="2087216751">
          <w:marLeft w:val="0"/>
          <w:marRight w:val="0"/>
          <w:marTop w:val="67"/>
          <w:marBottom w:val="0"/>
          <w:divBdr>
            <w:top w:val="none" w:sz="0" w:space="0" w:color="auto"/>
            <w:left w:val="none" w:sz="0" w:space="0" w:color="auto"/>
            <w:bottom w:val="none" w:sz="0" w:space="0" w:color="auto"/>
            <w:right w:val="none" w:sz="0" w:space="0" w:color="auto"/>
          </w:divBdr>
        </w:div>
      </w:divsChild>
    </w:div>
    <w:div w:id="1710644484">
      <w:bodyDiv w:val="1"/>
      <w:marLeft w:val="0"/>
      <w:marRight w:val="0"/>
      <w:marTop w:val="0"/>
      <w:marBottom w:val="0"/>
      <w:divBdr>
        <w:top w:val="none" w:sz="0" w:space="0" w:color="auto"/>
        <w:left w:val="none" w:sz="0" w:space="0" w:color="auto"/>
        <w:bottom w:val="none" w:sz="0" w:space="0" w:color="auto"/>
        <w:right w:val="none" w:sz="0" w:space="0" w:color="auto"/>
      </w:divBdr>
    </w:div>
    <w:div w:id="1737439318">
      <w:bodyDiv w:val="1"/>
      <w:marLeft w:val="0"/>
      <w:marRight w:val="0"/>
      <w:marTop w:val="0"/>
      <w:marBottom w:val="0"/>
      <w:divBdr>
        <w:top w:val="none" w:sz="0" w:space="0" w:color="auto"/>
        <w:left w:val="none" w:sz="0" w:space="0" w:color="auto"/>
        <w:bottom w:val="none" w:sz="0" w:space="0" w:color="auto"/>
        <w:right w:val="none" w:sz="0" w:space="0" w:color="auto"/>
      </w:divBdr>
      <w:divsChild>
        <w:div w:id="558128654">
          <w:marLeft w:val="0"/>
          <w:marRight w:val="0"/>
          <w:marTop w:val="86"/>
          <w:marBottom w:val="0"/>
          <w:divBdr>
            <w:top w:val="none" w:sz="0" w:space="0" w:color="auto"/>
            <w:left w:val="none" w:sz="0" w:space="0" w:color="auto"/>
            <w:bottom w:val="none" w:sz="0" w:space="0" w:color="auto"/>
            <w:right w:val="none" w:sz="0" w:space="0" w:color="auto"/>
          </w:divBdr>
        </w:div>
        <w:div w:id="1660695716">
          <w:marLeft w:val="0"/>
          <w:marRight w:val="0"/>
          <w:marTop w:val="86"/>
          <w:marBottom w:val="0"/>
          <w:divBdr>
            <w:top w:val="none" w:sz="0" w:space="0" w:color="auto"/>
            <w:left w:val="none" w:sz="0" w:space="0" w:color="auto"/>
            <w:bottom w:val="none" w:sz="0" w:space="0" w:color="auto"/>
            <w:right w:val="none" w:sz="0" w:space="0" w:color="auto"/>
          </w:divBdr>
        </w:div>
      </w:divsChild>
    </w:div>
    <w:div w:id="1772119297">
      <w:bodyDiv w:val="1"/>
      <w:marLeft w:val="0"/>
      <w:marRight w:val="0"/>
      <w:marTop w:val="0"/>
      <w:marBottom w:val="0"/>
      <w:divBdr>
        <w:top w:val="none" w:sz="0" w:space="0" w:color="auto"/>
        <w:left w:val="none" w:sz="0" w:space="0" w:color="auto"/>
        <w:bottom w:val="none" w:sz="0" w:space="0" w:color="auto"/>
        <w:right w:val="none" w:sz="0" w:space="0" w:color="auto"/>
      </w:divBdr>
    </w:div>
    <w:div w:id="1793480933">
      <w:bodyDiv w:val="1"/>
      <w:marLeft w:val="0"/>
      <w:marRight w:val="0"/>
      <w:marTop w:val="0"/>
      <w:marBottom w:val="0"/>
      <w:divBdr>
        <w:top w:val="none" w:sz="0" w:space="0" w:color="auto"/>
        <w:left w:val="none" w:sz="0" w:space="0" w:color="auto"/>
        <w:bottom w:val="none" w:sz="0" w:space="0" w:color="auto"/>
        <w:right w:val="none" w:sz="0" w:space="0" w:color="auto"/>
      </w:divBdr>
    </w:div>
    <w:div w:id="1803113890">
      <w:bodyDiv w:val="1"/>
      <w:marLeft w:val="0"/>
      <w:marRight w:val="0"/>
      <w:marTop w:val="0"/>
      <w:marBottom w:val="0"/>
      <w:divBdr>
        <w:top w:val="none" w:sz="0" w:space="0" w:color="auto"/>
        <w:left w:val="none" w:sz="0" w:space="0" w:color="auto"/>
        <w:bottom w:val="none" w:sz="0" w:space="0" w:color="auto"/>
        <w:right w:val="none" w:sz="0" w:space="0" w:color="auto"/>
      </w:divBdr>
    </w:div>
    <w:div w:id="1811823719">
      <w:bodyDiv w:val="1"/>
      <w:marLeft w:val="0"/>
      <w:marRight w:val="0"/>
      <w:marTop w:val="0"/>
      <w:marBottom w:val="0"/>
      <w:divBdr>
        <w:top w:val="none" w:sz="0" w:space="0" w:color="auto"/>
        <w:left w:val="none" w:sz="0" w:space="0" w:color="auto"/>
        <w:bottom w:val="none" w:sz="0" w:space="0" w:color="auto"/>
        <w:right w:val="none" w:sz="0" w:space="0" w:color="auto"/>
      </w:divBdr>
    </w:div>
    <w:div w:id="1816801605">
      <w:bodyDiv w:val="1"/>
      <w:marLeft w:val="0"/>
      <w:marRight w:val="0"/>
      <w:marTop w:val="0"/>
      <w:marBottom w:val="0"/>
      <w:divBdr>
        <w:top w:val="none" w:sz="0" w:space="0" w:color="auto"/>
        <w:left w:val="none" w:sz="0" w:space="0" w:color="auto"/>
        <w:bottom w:val="none" w:sz="0" w:space="0" w:color="auto"/>
        <w:right w:val="none" w:sz="0" w:space="0" w:color="auto"/>
      </w:divBdr>
    </w:div>
    <w:div w:id="1826975483">
      <w:bodyDiv w:val="1"/>
      <w:marLeft w:val="0"/>
      <w:marRight w:val="0"/>
      <w:marTop w:val="0"/>
      <w:marBottom w:val="0"/>
      <w:divBdr>
        <w:top w:val="none" w:sz="0" w:space="0" w:color="auto"/>
        <w:left w:val="none" w:sz="0" w:space="0" w:color="auto"/>
        <w:bottom w:val="none" w:sz="0" w:space="0" w:color="auto"/>
        <w:right w:val="none" w:sz="0" w:space="0" w:color="auto"/>
      </w:divBdr>
    </w:div>
    <w:div w:id="1831822831">
      <w:bodyDiv w:val="1"/>
      <w:marLeft w:val="0"/>
      <w:marRight w:val="0"/>
      <w:marTop w:val="0"/>
      <w:marBottom w:val="0"/>
      <w:divBdr>
        <w:top w:val="none" w:sz="0" w:space="0" w:color="auto"/>
        <w:left w:val="none" w:sz="0" w:space="0" w:color="auto"/>
        <w:bottom w:val="none" w:sz="0" w:space="0" w:color="auto"/>
        <w:right w:val="none" w:sz="0" w:space="0" w:color="auto"/>
      </w:divBdr>
      <w:divsChild>
        <w:div w:id="1645815527">
          <w:marLeft w:val="0"/>
          <w:marRight w:val="0"/>
          <w:marTop w:val="77"/>
          <w:marBottom w:val="0"/>
          <w:divBdr>
            <w:top w:val="none" w:sz="0" w:space="0" w:color="auto"/>
            <w:left w:val="none" w:sz="0" w:space="0" w:color="auto"/>
            <w:bottom w:val="none" w:sz="0" w:space="0" w:color="auto"/>
            <w:right w:val="none" w:sz="0" w:space="0" w:color="auto"/>
          </w:divBdr>
        </w:div>
      </w:divsChild>
    </w:div>
    <w:div w:id="1852790776">
      <w:bodyDiv w:val="1"/>
      <w:marLeft w:val="0"/>
      <w:marRight w:val="0"/>
      <w:marTop w:val="0"/>
      <w:marBottom w:val="0"/>
      <w:divBdr>
        <w:top w:val="none" w:sz="0" w:space="0" w:color="auto"/>
        <w:left w:val="none" w:sz="0" w:space="0" w:color="auto"/>
        <w:bottom w:val="none" w:sz="0" w:space="0" w:color="auto"/>
        <w:right w:val="none" w:sz="0" w:space="0" w:color="auto"/>
      </w:divBdr>
    </w:div>
    <w:div w:id="1868906982">
      <w:bodyDiv w:val="1"/>
      <w:marLeft w:val="0"/>
      <w:marRight w:val="0"/>
      <w:marTop w:val="0"/>
      <w:marBottom w:val="0"/>
      <w:divBdr>
        <w:top w:val="none" w:sz="0" w:space="0" w:color="auto"/>
        <w:left w:val="none" w:sz="0" w:space="0" w:color="auto"/>
        <w:bottom w:val="none" w:sz="0" w:space="0" w:color="auto"/>
        <w:right w:val="none" w:sz="0" w:space="0" w:color="auto"/>
      </w:divBdr>
      <w:divsChild>
        <w:div w:id="603457643">
          <w:marLeft w:val="547"/>
          <w:marRight w:val="0"/>
          <w:marTop w:val="0"/>
          <w:marBottom w:val="0"/>
          <w:divBdr>
            <w:top w:val="none" w:sz="0" w:space="0" w:color="auto"/>
            <w:left w:val="none" w:sz="0" w:space="0" w:color="auto"/>
            <w:bottom w:val="none" w:sz="0" w:space="0" w:color="auto"/>
            <w:right w:val="none" w:sz="0" w:space="0" w:color="auto"/>
          </w:divBdr>
        </w:div>
        <w:div w:id="1808737499">
          <w:marLeft w:val="547"/>
          <w:marRight w:val="0"/>
          <w:marTop w:val="0"/>
          <w:marBottom w:val="0"/>
          <w:divBdr>
            <w:top w:val="none" w:sz="0" w:space="0" w:color="auto"/>
            <w:left w:val="none" w:sz="0" w:space="0" w:color="auto"/>
            <w:bottom w:val="none" w:sz="0" w:space="0" w:color="auto"/>
            <w:right w:val="none" w:sz="0" w:space="0" w:color="auto"/>
          </w:divBdr>
        </w:div>
        <w:div w:id="2127694515">
          <w:marLeft w:val="547"/>
          <w:marRight w:val="0"/>
          <w:marTop w:val="0"/>
          <w:marBottom w:val="0"/>
          <w:divBdr>
            <w:top w:val="none" w:sz="0" w:space="0" w:color="auto"/>
            <w:left w:val="none" w:sz="0" w:space="0" w:color="auto"/>
            <w:bottom w:val="none" w:sz="0" w:space="0" w:color="auto"/>
            <w:right w:val="none" w:sz="0" w:space="0" w:color="auto"/>
          </w:divBdr>
        </w:div>
      </w:divsChild>
    </w:div>
    <w:div w:id="1884631259">
      <w:bodyDiv w:val="1"/>
      <w:marLeft w:val="0"/>
      <w:marRight w:val="0"/>
      <w:marTop w:val="0"/>
      <w:marBottom w:val="0"/>
      <w:divBdr>
        <w:top w:val="none" w:sz="0" w:space="0" w:color="auto"/>
        <w:left w:val="none" w:sz="0" w:space="0" w:color="auto"/>
        <w:bottom w:val="none" w:sz="0" w:space="0" w:color="auto"/>
        <w:right w:val="none" w:sz="0" w:space="0" w:color="auto"/>
      </w:divBdr>
    </w:div>
    <w:div w:id="1964574145">
      <w:bodyDiv w:val="1"/>
      <w:marLeft w:val="0"/>
      <w:marRight w:val="0"/>
      <w:marTop w:val="0"/>
      <w:marBottom w:val="0"/>
      <w:divBdr>
        <w:top w:val="none" w:sz="0" w:space="0" w:color="auto"/>
        <w:left w:val="none" w:sz="0" w:space="0" w:color="auto"/>
        <w:bottom w:val="none" w:sz="0" w:space="0" w:color="auto"/>
        <w:right w:val="none" w:sz="0" w:space="0" w:color="auto"/>
      </w:divBdr>
    </w:div>
    <w:div w:id="1970817273">
      <w:bodyDiv w:val="1"/>
      <w:marLeft w:val="0"/>
      <w:marRight w:val="0"/>
      <w:marTop w:val="0"/>
      <w:marBottom w:val="0"/>
      <w:divBdr>
        <w:top w:val="none" w:sz="0" w:space="0" w:color="auto"/>
        <w:left w:val="none" w:sz="0" w:space="0" w:color="auto"/>
        <w:bottom w:val="none" w:sz="0" w:space="0" w:color="auto"/>
        <w:right w:val="none" w:sz="0" w:space="0" w:color="auto"/>
      </w:divBdr>
      <w:divsChild>
        <w:div w:id="194074810">
          <w:marLeft w:val="0"/>
          <w:marRight w:val="0"/>
          <w:marTop w:val="86"/>
          <w:marBottom w:val="0"/>
          <w:divBdr>
            <w:top w:val="none" w:sz="0" w:space="0" w:color="auto"/>
            <w:left w:val="none" w:sz="0" w:space="0" w:color="auto"/>
            <w:bottom w:val="none" w:sz="0" w:space="0" w:color="auto"/>
            <w:right w:val="none" w:sz="0" w:space="0" w:color="auto"/>
          </w:divBdr>
        </w:div>
        <w:div w:id="1943997407">
          <w:marLeft w:val="0"/>
          <w:marRight w:val="0"/>
          <w:marTop w:val="77"/>
          <w:marBottom w:val="0"/>
          <w:divBdr>
            <w:top w:val="none" w:sz="0" w:space="0" w:color="auto"/>
            <w:left w:val="none" w:sz="0" w:space="0" w:color="auto"/>
            <w:bottom w:val="none" w:sz="0" w:space="0" w:color="auto"/>
            <w:right w:val="none" w:sz="0" w:space="0" w:color="auto"/>
          </w:divBdr>
        </w:div>
      </w:divsChild>
    </w:div>
    <w:div w:id="1981568625">
      <w:bodyDiv w:val="1"/>
      <w:marLeft w:val="0"/>
      <w:marRight w:val="0"/>
      <w:marTop w:val="0"/>
      <w:marBottom w:val="0"/>
      <w:divBdr>
        <w:top w:val="none" w:sz="0" w:space="0" w:color="auto"/>
        <w:left w:val="none" w:sz="0" w:space="0" w:color="auto"/>
        <w:bottom w:val="none" w:sz="0" w:space="0" w:color="auto"/>
        <w:right w:val="none" w:sz="0" w:space="0" w:color="auto"/>
      </w:divBdr>
      <w:divsChild>
        <w:div w:id="811598284">
          <w:marLeft w:val="0"/>
          <w:marRight w:val="0"/>
          <w:marTop w:val="0"/>
          <w:marBottom w:val="0"/>
          <w:divBdr>
            <w:top w:val="none" w:sz="0" w:space="0" w:color="auto"/>
            <w:left w:val="none" w:sz="0" w:space="0" w:color="auto"/>
            <w:bottom w:val="none" w:sz="0" w:space="0" w:color="auto"/>
            <w:right w:val="none" w:sz="0" w:space="0" w:color="auto"/>
          </w:divBdr>
          <w:divsChild>
            <w:div w:id="367031078">
              <w:marLeft w:val="0"/>
              <w:marRight w:val="0"/>
              <w:marTop w:val="0"/>
              <w:marBottom w:val="0"/>
              <w:divBdr>
                <w:top w:val="none" w:sz="0" w:space="0" w:color="auto"/>
                <w:left w:val="none" w:sz="0" w:space="0" w:color="auto"/>
                <w:bottom w:val="none" w:sz="0" w:space="0" w:color="auto"/>
                <w:right w:val="none" w:sz="0" w:space="0" w:color="auto"/>
              </w:divBdr>
              <w:divsChild>
                <w:div w:id="918172002">
                  <w:marLeft w:val="0"/>
                  <w:marRight w:val="0"/>
                  <w:marTop w:val="0"/>
                  <w:marBottom w:val="0"/>
                  <w:divBdr>
                    <w:top w:val="none" w:sz="0" w:space="0" w:color="auto"/>
                    <w:left w:val="none" w:sz="0" w:space="0" w:color="auto"/>
                    <w:bottom w:val="none" w:sz="0" w:space="0" w:color="auto"/>
                    <w:right w:val="none" w:sz="0" w:space="0" w:color="auto"/>
                  </w:divBdr>
                  <w:divsChild>
                    <w:div w:id="19660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82773">
      <w:bodyDiv w:val="1"/>
      <w:marLeft w:val="0"/>
      <w:marRight w:val="0"/>
      <w:marTop w:val="0"/>
      <w:marBottom w:val="0"/>
      <w:divBdr>
        <w:top w:val="none" w:sz="0" w:space="0" w:color="auto"/>
        <w:left w:val="none" w:sz="0" w:space="0" w:color="auto"/>
        <w:bottom w:val="none" w:sz="0" w:space="0" w:color="auto"/>
        <w:right w:val="none" w:sz="0" w:space="0" w:color="auto"/>
      </w:divBdr>
    </w:div>
    <w:div w:id="1991327928">
      <w:bodyDiv w:val="1"/>
      <w:marLeft w:val="0"/>
      <w:marRight w:val="0"/>
      <w:marTop w:val="0"/>
      <w:marBottom w:val="0"/>
      <w:divBdr>
        <w:top w:val="none" w:sz="0" w:space="0" w:color="auto"/>
        <w:left w:val="none" w:sz="0" w:space="0" w:color="auto"/>
        <w:bottom w:val="none" w:sz="0" w:space="0" w:color="auto"/>
        <w:right w:val="none" w:sz="0" w:space="0" w:color="auto"/>
      </w:divBdr>
      <w:divsChild>
        <w:div w:id="1367754653">
          <w:marLeft w:val="0"/>
          <w:marRight w:val="0"/>
          <w:marTop w:val="0"/>
          <w:marBottom w:val="0"/>
          <w:divBdr>
            <w:top w:val="none" w:sz="0" w:space="0" w:color="auto"/>
            <w:left w:val="none" w:sz="0" w:space="0" w:color="auto"/>
            <w:bottom w:val="none" w:sz="0" w:space="0" w:color="auto"/>
            <w:right w:val="none" w:sz="0" w:space="0" w:color="auto"/>
          </w:divBdr>
          <w:divsChild>
            <w:div w:id="343170764">
              <w:marLeft w:val="0"/>
              <w:marRight w:val="0"/>
              <w:marTop w:val="0"/>
              <w:marBottom w:val="0"/>
              <w:divBdr>
                <w:top w:val="none" w:sz="0" w:space="0" w:color="auto"/>
                <w:left w:val="none" w:sz="0" w:space="0" w:color="auto"/>
                <w:bottom w:val="none" w:sz="0" w:space="0" w:color="auto"/>
                <w:right w:val="none" w:sz="0" w:space="0" w:color="auto"/>
              </w:divBdr>
              <w:divsChild>
                <w:div w:id="1611014260">
                  <w:marLeft w:val="0"/>
                  <w:marRight w:val="0"/>
                  <w:marTop w:val="0"/>
                  <w:marBottom w:val="0"/>
                  <w:divBdr>
                    <w:top w:val="none" w:sz="0" w:space="0" w:color="auto"/>
                    <w:left w:val="none" w:sz="0" w:space="0" w:color="auto"/>
                    <w:bottom w:val="none" w:sz="0" w:space="0" w:color="auto"/>
                    <w:right w:val="none" w:sz="0" w:space="0" w:color="auto"/>
                  </w:divBdr>
                  <w:divsChild>
                    <w:div w:id="15939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42172">
      <w:bodyDiv w:val="1"/>
      <w:marLeft w:val="0"/>
      <w:marRight w:val="0"/>
      <w:marTop w:val="0"/>
      <w:marBottom w:val="0"/>
      <w:divBdr>
        <w:top w:val="none" w:sz="0" w:space="0" w:color="auto"/>
        <w:left w:val="none" w:sz="0" w:space="0" w:color="auto"/>
        <w:bottom w:val="none" w:sz="0" w:space="0" w:color="auto"/>
        <w:right w:val="none" w:sz="0" w:space="0" w:color="auto"/>
      </w:divBdr>
    </w:div>
    <w:div w:id="2010860427">
      <w:bodyDiv w:val="1"/>
      <w:marLeft w:val="0"/>
      <w:marRight w:val="0"/>
      <w:marTop w:val="0"/>
      <w:marBottom w:val="0"/>
      <w:divBdr>
        <w:top w:val="none" w:sz="0" w:space="0" w:color="auto"/>
        <w:left w:val="none" w:sz="0" w:space="0" w:color="auto"/>
        <w:bottom w:val="none" w:sz="0" w:space="0" w:color="auto"/>
        <w:right w:val="none" w:sz="0" w:space="0" w:color="auto"/>
      </w:divBdr>
    </w:div>
    <w:div w:id="2014919397">
      <w:bodyDiv w:val="1"/>
      <w:marLeft w:val="0"/>
      <w:marRight w:val="0"/>
      <w:marTop w:val="0"/>
      <w:marBottom w:val="0"/>
      <w:divBdr>
        <w:top w:val="none" w:sz="0" w:space="0" w:color="auto"/>
        <w:left w:val="none" w:sz="0" w:space="0" w:color="auto"/>
        <w:bottom w:val="none" w:sz="0" w:space="0" w:color="auto"/>
        <w:right w:val="none" w:sz="0" w:space="0" w:color="auto"/>
      </w:divBdr>
      <w:divsChild>
        <w:div w:id="135415571">
          <w:marLeft w:val="0"/>
          <w:marRight w:val="0"/>
          <w:marTop w:val="77"/>
          <w:marBottom w:val="0"/>
          <w:divBdr>
            <w:top w:val="none" w:sz="0" w:space="0" w:color="auto"/>
            <w:left w:val="none" w:sz="0" w:space="0" w:color="auto"/>
            <w:bottom w:val="none" w:sz="0" w:space="0" w:color="auto"/>
            <w:right w:val="none" w:sz="0" w:space="0" w:color="auto"/>
          </w:divBdr>
        </w:div>
        <w:div w:id="431585947">
          <w:marLeft w:val="0"/>
          <w:marRight w:val="0"/>
          <w:marTop w:val="77"/>
          <w:marBottom w:val="0"/>
          <w:divBdr>
            <w:top w:val="none" w:sz="0" w:space="0" w:color="auto"/>
            <w:left w:val="none" w:sz="0" w:space="0" w:color="auto"/>
            <w:bottom w:val="none" w:sz="0" w:space="0" w:color="auto"/>
            <w:right w:val="none" w:sz="0" w:space="0" w:color="auto"/>
          </w:divBdr>
        </w:div>
        <w:div w:id="535192429">
          <w:marLeft w:val="0"/>
          <w:marRight w:val="0"/>
          <w:marTop w:val="77"/>
          <w:marBottom w:val="0"/>
          <w:divBdr>
            <w:top w:val="none" w:sz="0" w:space="0" w:color="auto"/>
            <w:left w:val="none" w:sz="0" w:space="0" w:color="auto"/>
            <w:bottom w:val="none" w:sz="0" w:space="0" w:color="auto"/>
            <w:right w:val="none" w:sz="0" w:space="0" w:color="auto"/>
          </w:divBdr>
        </w:div>
        <w:div w:id="537859337">
          <w:marLeft w:val="0"/>
          <w:marRight w:val="0"/>
          <w:marTop w:val="77"/>
          <w:marBottom w:val="0"/>
          <w:divBdr>
            <w:top w:val="none" w:sz="0" w:space="0" w:color="auto"/>
            <w:left w:val="none" w:sz="0" w:space="0" w:color="auto"/>
            <w:bottom w:val="none" w:sz="0" w:space="0" w:color="auto"/>
            <w:right w:val="none" w:sz="0" w:space="0" w:color="auto"/>
          </w:divBdr>
        </w:div>
        <w:div w:id="841548580">
          <w:marLeft w:val="0"/>
          <w:marRight w:val="0"/>
          <w:marTop w:val="77"/>
          <w:marBottom w:val="0"/>
          <w:divBdr>
            <w:top w:val="none" w:sz="0" w:space="0" w:color="auto"/>
            <w:left w:val="none" w:sz="0" w:space="0" w:color="auto"/>
            <w:bottom w:val="none" w:sz="0" w:space="0" w:color="auto"/>
            <w:right w:val="none" w:sz="0" w:space="0" w:color="auto"/>
          </w:divBdr>
        </w:div>
        <w:div w:id="1695690072">
          <w:marLeft w:val="0"/>
          <w:marRight w:val="0"/>
          <w:marTop w:val="77"/>
          <w:marBottom w:val="0"/>
          <w:divBdr>
            <w:top w:val="none" w:sz="0" w:space="0" w:color="auto"/>
            <w:left w:val="none" w:sz="0" w:space="0" w:color="auto"/>
            <w:bottom w:val="none" w:sz="0" w:space="0" w:color="auto"/>
            <w:right w:val="none" w:sz="0" w:space="0" w:color="auto"/>
          </w:divBdr>
        </w:div>
        <w:div w:id="1855143697">
          <w:marLeft w:val="0"/>
          <w:marRight w:val="0"/>
          <w:marTop w:val="77"/>
          <w:marBottom w:val="0"/>
          <w:divBdr>
            <w:top w:val="none" w:sz="0" w:space="0" w:color="auto"/>
            <w:left w:val="none" w:sz="0" w:space="0" w:color="auto"/>
            <w:bottom w:val="none" w:sz="0" w:space="0" w:color="auto"/>
            <w:right w:val="none" w:sz="0" w:space="0" w:color="auto"/>
          </w:divBdr>
        </w:div>
        <w:div w:id="2037585111">
          <w:marLeft w:val="0"/>
          <w:marRight w:val="0"/>
          <w:marTop w:val="77"/>
          <w:marBottom w:val="0"/>
          <w:divBdr>
            <w:top w:val="none" w:sz="0" w:space="0" w:color="auto"/>
            <w:left w:val="none" w:sz="0" w:space="0" w:color="auto"/>
            <w:bottom w:val="none" w:sz="0" w:space="0" w:color="auto"/>
            <w:right w:val="none" w:sz="0" w:space="0" w:color="auto"/>
          </w:divBdr>
        </w:div>
      </w:divsChild>
    </w:div>
    <w:div w:id="2019769385">
      <w:bodyDiv w:val="1"/>
      <w:marLeft w:val="0"/>
      <w:marRight w:val="0"/>
      <w:marTop w:val="0"/>
      <w:marBottom w:val="0"/>
      <w:divBdr>
        <w:top w:val="none" w:sz="0" w:space="0" w:color="auto"/>
        <w:left w:val="none" w:sz="0" w:space="0" w:color="auto"/>
        <w:bottom w:val="none" w:sz="0" w:space="0" w:color="auto"/>
        <w:right w:val="none" w:sz="0" w:space="0" w:color="auto"/>
      </w:divBdr>
    </w:div>
    <w:div w:id="2022972620">
      <w:bodyDiv w:val="1"/>
      <w:marLeft w:val="0"/>
      <w:marRight w:val="0"/>
      <w:marTop w:val="0"/>
      <w:marBottom w:val="0"/>
      <w:divBdr>
        <w:top w:val="none" w:sz="0" w:space="0" w:color="auto"/>
        <w:left w:val="none" w:sz="0" w:space="0" w:color="auto"/>
        <w:bottom w:val="none" w:sz="0" w:space="0" w:color="auto"/>
        <w:right w:val="none" w:sz="0" w:space="0" w:color="auto"/>
      </w:divBdr>
    </w:div>
    <w:div w:id="2078046098">
      <w:bodyDiv w:val="1"/>
      <w:marLeft w:val="0"/>
      <w:marRight w:val="0"/>
      <w:marTop w:val="0"/>
      <w:marBottom w:val="0"/>
      <w:divBdr>
        <w:top w:val="none" w:sz="0" w:space="0" w:color="auto"/>
        <w:left w:val="none" w:sz="0" w:space="0" w:color="auto"/>
        <w:bottom w:val="none" w:sz="0" w:space="0" w:color="auto"/>
        <w:right w:val="none" w:sz="0" w:space="0" w:color="auto"/>
      </w:divBdr>
    </w:div>
    <w:div w:id="2098746656">
      <w:bodyDiv w:val="1"/>
      <w:marLeft w:val="0"/>
      <w:marRight w:val="0"/>
      <w:marTop w:val="0"/>
      <w:marBottom w:val="0"/>
      <w:divBdr>
        <w:top w:val="none" w:sz="0" w:space="0" w:color="auto"/>
        <w:left w:val="none" w:sz="0" w:space="0" w:color="auto"/>
        <w:bottom w:val="none" w:sz="0" w:space="0" w:color="auto"/>
        <w:right w:val="none" w:sz="0" w:space="0" w:color="auto"/>
      </w:divBdr>
      <w:divsChild>
        <w:div w:id="1546795869">
          <w:marLeft w:val="0"/>
          <w:marRight w:val="0"/>
          <w:marTop w:val="0"/>
          <w:marBottom w:val="0"/>
          <w:divBdr>
            <w:top w:val="none" w:sz="0" w:space="0" w:color="auto"/>
            <w:left w:val="none" w:sz="0" w:space="0" w:color="auto"/>
            <w:bottom w:val="none" w:sz="0" w:space="0" w:color="auto"/>
            <w:right w:val="none" w:sz="0" w:space="0" w:color="auto"/>
          </w:divBdr>
          <w:divsChild>
            <w:div w:id="346566478">
              <w:marLeft w:val="0"/>
              <w:marRight w:val="0"/>
              <w:marTop w:val="0"/>
              <w:marBottom w:val="0"/>
              <w:divBdr>
                <w:top w:val="none" w:sz="0" w:space="0" w:color="auto"/>
                <w:left w:val="none" w:sz="0" w:space="0" w:color="auto"/>
                <w:bottom w:val="none" w:sz="0" w:space="0" w:color="auto"/>
                <w:right w:val="none" w:sz="0" w:space="0" w:color="auto"/>
              </w:divBdr>
              <w:divsChild>
                <w:div w:id="1122074173">
                  <w:marLeft w:val="0"/>
                  <w:marRight w:val="0"/>
                  <w:marTop w:val="0"/>
                  <w:marBottom w:val="0"/>
                  <w:divBdr>
                    <w:top w:val="none" w:sz="0" w:space="0" w:color="auto"/>
                    <w:left w:val="none" w:sz="0" w:space="0" w:color="auto"/>
                    <w:bottom w:val="none" w:sz="0" w:space="0" w:color="auto"/>
                    <w:right w:val="none" w:sz="0" w:space="0" w:color="auto"/>
                  </w:divBdr>
                  <w:divsChild>
                    <w:div w:id="13345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83919">
      <w:bodyDiv w:val="1"/>
      <w:marLeft w:val="0"/>
      <w:marRight w:val="0"/>
      <w:marTop w:val="0"/>
      <w:marBottom w:val="0"/>
      <w:divBdr>
        <w:top w:val="none" w:sz="0" w:space="0" w:color="auto"/>
        <w:left w:val="none" w:sz="0" w:space="0" w:color="auto"/>
        <w:bottom w:val="none" w:sz="0" w:space="0" w:color="auto"/>
        <w:right w:val="none" w:sz="0" w:space="0" w:color="auto"/>
      </w:divBdr>
    </w:div>
    <w:div w:id="2121099924">
      <w:bodyDiv w:val="1"/>
      <w:marLeft w:val="0"/>
      <w:marRight w:val="0"/>
      <w:marTop w:val="0"/>
      <w:marBottom w:val="0"/>
      <w:divBdr>
        <w:top w:val="none" w:sz="0" w:space="0" w:color="auto"/>
        <w:left w:val="none" w:sz="0" w:space="0" w:color="auto"/>
        <w:bottom w:val="none" w:sz="0" w:space="0" w:color="auto"/>
        <w:right w:val="none" w:sz="0" w:space="0" w:color="auto"/>
      </w:divBdr>
      <w:divsChild>
        <w:div w:id="9823903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microsoft.com/office/2007/relationships/diagramDrawing" Target="diagrams/drawing1.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diagramQuickStyle" Target="diagrams/quickStyle2.xml"/><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diagramColors" Target="diagrams/colors3.xml"/><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5.jpe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image" Target="media/image18.png"/><Relationship Id="rId53" Type="http://schemas.openxmlformats.org/officeDocument/2006/relationships/diagramLayout" Target="diagrams/layout3.xml"/><Relationship Id="rId58" Type="http://schemas.openxmlformats.org/officeDocument/2006/relationships/chart" Target="charts/chart1.xml"/><Relationship Id="rId66" Type="http://schemas.openxmlformats.org/officeDocument/2006/relationships/image" Target="media/image32.png"/><Relationship Id="rId74"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11.jpeg"/><Relationship Id="rId36" Type="http://schemas.openxmlformats.org/officeDocument/2006/relationships/diagramLayout" Target="diagrams/layout1.xml"/><Relationship Id="rId49" Type="http://schemas.openxmlformats.org/officeDocument/2006/relationships/image" Target="media/image22.jpeg"/><Relationship Id="rId57" Type="http://schemas.openxmlformats.org/officeDocument/2006/relationships/image" Target="media/image25.jpeg"/><Relationship Id="rId61"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4.jpeg"/><Relationship Id="rId44" Type="http://schemas.microsoft.com/office/2007/relationships/diagramDrawing" Target="diagrams/drawing2.xml"/><Relationship Id="rId52" Type="http://schemas.openxmlformats.org/officeDocument/2006/relationships/diagramData" Target="diagrams/data3.xml"/><Relationship Id="rId60" Type="http://schemas.openxmlformats.org/officeDocument/2006/relationships/image" Target="media/image27.jpeg"/><Relationship Id="rId65" Type="http://schemas.openxmlformats.org/officeDocument/2006/relationships/image" Target="media/image31.png"/><Relationship Id="rId73" Type="http://schemas.openxmlformats.org/officeDocument/2006/relationships/header" Target="header1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image" Target="media/image21.emf"/><Relationship Id="rId56" Type="http://schemas.microsoft.com/office/2007/relationships/diagramDrawing" Target="diagrams/drawing3.xm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diagramColors" Target="diagrams/colors1.xml"/><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image" Target="media/image33.png"/><Relationship Id="rId20" Type="http://schemas.openxmlformats.org/officeDocument/2006/relationships/header" Target="header6.xml"/><Relationship Id="rId41" Type="http://schemas.openxmlformats.org/officeDocument/2006/relationships/diagramLayout" Target="diagrams/layout2.xml"/><Relationship Id="rId54" Type="http://schemas.openxmlformats.org/officeDocument/2006/relationships/diagramQuickStyle" Target="diagrams/quickStyle3.xml"/><Relationship Id="rId62" Type="http://schemas.openxmlformats.org/officeDocument/2006/relationships/header" Target="header11.xml"/><Relationship Id="rId70" Type="http://schemas.openxmlformats.org/officeDocument/2006/relationships/image" Target="media/image36.jpe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hyperlink" Target="Http://www.higer.com"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www.hig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6.jpeg"/></Relationships>
</file>

<file path=word/_rels/header1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6.jpeg"/></Relationships>
</file>

<file path=word/_rels/header1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6.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534343978067927E-2"/>
          <c:y val="6.5152455943007115E-2"/>
          <c:w val="0.921747055068037"/>
          <c:h val="0.77052538432695916"/>
        </c:manualLayout>
      </c:layout>
      <c:barChart>
        <c:barDir val="col"/>
        <c:grouping val="clustered"/>
        <c:varyColors val="0"/>
        <c:ser>
          <c:idx val="0"/>
          <c:order val="0"/>
          <c:tx>
            <c:strRef>
              <c:f>Sheet1!$B$1</c:f>
              <c:strCache>
                <c:ptCount val="1"/>
                <c:pt idx="0">
                  <c:v>单位产品取水量</c:v>
                </c:pt>
              </c:strCache>
            </c:strRef>
          </c:tx>
          <c:spPr>
            <a:solidFill>
              <a:srgbClr val="0070C0"/>
            </a:solidFill>
          </c:spPr>
          <c:invertIfNegative val="0"/>
          <c:dLbls>
            <c:dLbl>
              <c:idx val="0"/>
              <c:tx>
                <c:rich>
                  <a:bodyPr/>
                  <a:lstStyle/>
                  <a:p>
                    <a:r>
                      <a:rPr lang="en-US" altLang="en-US"/>
                      <a:t>39.3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FA0-4E0C-9874-C2218874B0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39.299999999999997</c:v>
                </c:pt>
                <c:pt idx="1">
                  <c:v>53.42</c:v>
                </c:pt>
                <c:pt idx="2">
                  <c:v>38.200000000000003</c:v>
                </c:pt>
                <c:pt idx="3">
                  <c:v>46.19</c:v>
                </c:pt>
              </c:numCache>
            </c:numRef>
          </c:val>
          <c:extLst>
            <c:ext xmlns:c16="http://schemas.microsoft.com/office/drawing/2014/chart" uri="{C3380CC4-5D6E-409C-BE32-E72D297353CC}">
              <c16:uniqueId val="{00000001-3FA0-4E0C-9874-C2218874B08E}"/>
            </c:ext>
          </c:extLst>
        </c:ser>
        <c:ser>
          <c:idx val="1"/>
          <c:order val="1"/>
          <c:tx>
            <c:strRef>
              <c:f>Sheet1!$C$1</c:f>
              <c:strCache>
                <c:ptCount val="1"/>
                <c:pt idx="0">
                  <c:v>行业定额</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65</c:v>
                </c:pt>
                <c:pt idx="1">
                  <c:v>65</c:v>
                </c:pt>
                <c:pt idx="2">
                  <c:v>65</c:v>
                </c:pt>
                <c:pt idx="3">
                  <c:v>65</c:v>
                </c:pt>
              </c:numCache>
            </c:numRef>
          </c:val>
          <c:extLst>
            <c:ext xmlns:c16="http://schemas.microsoft.com/office/drawing/2014/chart" uri="{C3380CC4-5D6E-409C-BE32-E72D297353CC}">
              <c16:uniqueId val="{00000002-3FA0-4E0C-9874-C2218874B08E}"/>
            </c:ext>
          </c:extLst>
        </c:ser>
        <c:dLbls>
          <c:showLegendKey val="0"/>
          <c:showVal val="1"/>
          <c:showCatName val="0"/>
          <c:showSerName val="0"/>
          <c:showPercent val="0"/>
          <c:showBubbleSize val="0"/>
        </c:dLbls>
        <c:gapWidth val="150"/>
        <c:axId val="405478016"/>
        <c:axId val="405500288"/>
      </c:barChart>
      <c:catAx>
        <c:axId val="405478016"/>
        <c:scaling>
          <c:orientation val="minMax"/>
        </c:scaling>
        <c:delete val="0"/>
        <c:axPos val="b"/>
        <c:numFmt formatCode="General" sourceLinked="0"/>
        <c:majorTickMark val="out"/>
        <c:minorTickMark val="none"/>
        <c:tickLblPos val="nextTo"/>
        <c:crossAx val="405500288"/>
        <c:crosses val="autoZero"/>
        <c:auto val="0"/>
        <c:lblAlgn val="ctr"/>
        <c:lblOffset val="100"/>
        <c:noMultiLvlLbl val="0"/>
      </c:catAx>
      <c:valAx>
        <c:axId val="405500288"/>
        <c:scaling>
          <c:orientation val="minMax"/>
        </c:scaling>
        <c:delete val="0"/>
        <c:axPos val="l"/>
        <c:majorGridlines/>
        <c:numFmt formatCode="General" sourceLinked="1"/>
        <c:majorTickMark val="out"/>
        <c:minorTickMark val="none"/>
        <c:tickLblPos val="nextTo"/>
        <c:crossAx val="405478016"/>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6E496D-A65A-406D-BFCB-D7C98247403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zh-CN" altLang="en-US"/>
        </a:p>
      </dgm:t>
    </dgm:pt>
    <dgm:pt modelId="{F69BE8A6-CC41-45FD-BD98-D1898EC5D32F}">
      <dgm:prSet phldrT="[文本]"/>
      <dgm:spPr/>
      <dgm:t>
        <a:bodyPr/>
        <a:lstStyle/>
        <a:p>
          <a:r>
            <a:rPr lang="zh-CN" altLang="en-US"/>
            <a:t>大功率，长寿命燃料电池客车开发</a:t>
          </a:r>
        </a:p>
      </dgm:t>
    </dgm:pt>
    <dgm:pt modelId="{BCB26196-D7AA-4024-9F0F-A64B001847CF}" type="parTrans" cxnId="{38E53A51-05F9-4CA5-9937-48206E767BD0}">
      <dgm:prSet/>
      <dgm:spPr/>
      <dgm:t>
        <a:bodyPr/>
        <a:lstStyle/>
        <a:p>
          <a:endParaRPr lang="zh-CN" altLang="en-US"/>
        </a:p>
      </dgm:t>
    </dgm:pt>
    <dgm:pt modelId="{3F30DB1E-CA72-46C9-8F49-5AC692DEC616}" type="sibTrans" cxnId="{38E53A51-05F9-4CA5-9937-48206E767BD0}">
      <dgm:prSet/>
      <dgm:spPr/>
      <dgm:t>
        <a:bodyPr/>
        <a:lstStyle/>
        <a:p>
          <a:endParaRPr lang="zh-CN" altLang="en-US"/>
        </a:p>
      </dgm:t>
    </dgm:pt>
    <dgm:pt modelId="{8A93AF01-A694-477E-B129-DA8DE5342B77}">
      <dgm:prSet phldrT="[文本]"/>
      <dgm:spPr/>
      <dgm:t>
        <a:bodyPr/>
        <a:lstStyle/>
        <a:p>
          <a:r>
            <a:rPr lang="zh-CN" altLang="en-US"/>
            <a:t>进一步提高续航里程（</a:t>
          </a:r>
          <a:r>
            <a:rPr lang="en-US" altLang="zh-CN"/>
            <a:t>500km</a:t>
          </a:r>
          <a:r>
            <a:rPr lang="zh-CN" altLang="en-US"/>
            <a:t>）、提高燃料电池寿命到</a:t>
          </a:r>
          <a:r>
            <a:rPr lang="en-US" altLang="zh-CN"/>
            <a:t>15000h</a:t>
          </a:r>
          <a:r>
            <a:rPr lang="zh-CN" altLang="en-US"/>
            <a:t>、性能稳定，低噪声、零排放。</a:t>
          </a:r>
        </a:p>
      </dgm:t>
    </dgm:pt>
    <dgm:pt modelId="{F74EBDCF-36E1-4C86-AF20-15CB0C3F9795}" type="parTrans" cxnId="{D8144928-66F6-409A-ADDE-F10CDB452F01}">
      <dgm:prSet/>
      <dgm:spPr/>
      <dgm:t>
        <a:bodyPr/>
        <a:lstStyle/>
        <a:p>
          <a:endParaRPr lang="zh-CN" altLang="en-US"/>
        </a:p>
      </dgm:t>
    </dgm:pt>
    <dgm:pt modelId="{88F823BA-7FE3-419B-9A42-2DB73C77E181}" type="sibTrans" cxnId="{D8144928-66F6-409A-ADDE-F10CDB452F01}">
      <dgm:prSet/>
      <dgm:spPr/>
      <dgm:t>
        <a:bodyPr/>
        <a:lstStyle/>
        <a:p>
          <a:endParaRPr lang="zh-CN" altLang="en-US"/>
        </a:p>
      </dgm:t>
    </dgm:pt>
    <dgm:pt modelId="{F228DEF2-07B9-43EB-96EC-39EC56414B44}">
      <dgm:prSet phldrT="[文本]"/>
      <dgm:spPr/>
      <dgm:t>
        <a:bodyPr/>
        <a:lstStyle/>
        <a:p>
          <a:r>
            <a:rPr lang="zh-CN" altLang="en-US"/>
            <a:t>食堂油烟处理率</a:t>
          </a:r>
        </a:p>
      </dgm:t>
    </dgm:pt>
    <dgm:pt modelId="{690A7BBD-1E11-47B6-8BBD-3A523A7A4E0D}" type="parTrans" cxnId="{EC3A1AF4-C573-4639-A8FA-744BE910F3DA}">
      <dgm:prSet/>
      <dgm:spPr/>
      <dgm:t>
        <a:bodyPr/>
        <a:lstStyle/>
        <a:p>
          <a:endParaRPr lang="zh-CN" altLang="en-US"/>
        </a:p>
      </dgm:t>
    </dgm:pt>
    <dgm:pt modelId="{9B3A8131-E195-47FE-92DD-2E6E35DBA4BB}" type="sibTrans" cxnId="{EC3A1AF4-C573-4639-A8FA-744BE910F3DA}">
      <dgm:prSet/>
      <dgm:spPr/>
      <dgm:t>
        <a:bodyPr/>
        <a:lstStyle/>
        <a:p>
          <a:endParaRPr lang="zh-CN" altLang="en-US"/>
        </a:p>
      </dgm:t>
    </dgm:pt>
    <dgm:pt modelId="{5338BEA8-D5A6-4E20-AF0E-6B8A8A95FBE5}">
      <dgm:prSet phldrT="[文本]"/>
      <dgm:spPr/>
      <dgm:t>
        <a:bodyPr/>
        <a:lstStyle/>
        <a:p>
          <a:r>
            <a:rPr lang="zh-CN" altLang="en-US"/>
            <a:t>减少废气排放，改善环境。</a:t>
          </a:r>
        </a:p>
      </dgm:t>
    </dgm:pt>
    <dgm:pt modelId="{C1CFF83A-F30B-40FC-97CB-BBFE2349263E}" type="parTrans" cxnId="{CFB63902-06EC-4D57-8193-A8B6323A8BD0}">
      <dgm:prSet/>
      <dgm:spPr/>
      <dgm:t>
        <a:bodyPr/>
        <a:lstStyle/>
        <a:p>
          <a:endParaRPr lang="zh-CN" altLang="en-US"/>
        </a:p>
      </dgm:t>
    </dgm:pt>
    <dgm:pt modelId="{405D3F4C-D418-43F9-96A6-2741926F8B11}" type="sibTrans" cxnId="{CFB63902-06EC-4D57-8193-A8B6323A8BD0}">
      <dgm:prSet/>
      <dgm:spPr/>
      <dgm:t>
        <a:bodyPr/>
        <a:lstStyle/>
        <a:p>
          <a:endParaRPr lang="zh-CN" altLang="en-US"/>
        </a:p>
      </dgm:t>
    </dgm:pt>
    <dgm:pt modelId="{A3A79AC9-9B66-44A8-91DA-93F65E5EB309}" type="pres">
      <dgm:prSet presAssocID="{D56E496D-A65A-406D-BFCB-D7C982474031}" presName="Name0" presStyleCnt="0">
        <dgm:presLayoutVars>
          <dgm:chPref val="3"/>
          <dgm:dir/>
          <dgm:animLvl val="lvl"/>
          <dgm:resizeHandles/>
        </dgm:presLayoutVars>
      </dgm:prSet>
      <dgm:spPr/>
    </dgm:pt>
    <dgm:pt modelId="{2AB0D3DB-5B84-4159-A432-363C557D9449}" type="pres">
      <dgm:prSet presAssocID="{F69BE8A6-CC41-45FD-BD98-D1898EC5D32F}" presName="horFlow" presStyleCnt="0"/>
      <dgm:spPr/>
    </dgm:pt>
    <dgm:pt modelId="{43A3A4D3-FD62-4747-8B82-774691D62D74}" type="pres">
      <dgm:prSet presAssocID="{F69BE8A6-CC41-45FD-BD98-D1898EC5D32F}" presName="bigChev" presStyleLbl="node1" presStyleIdx="0" presStyleCnt="2"/>
      <dgm:spPr/>
    </dgm:pt>
    <dgm:pt modelId="{20C77524-E179-4D23-ACA8-948E41EB8073}" type="pres">
      <dgm:prSet presAssocID="{F74EBDCF-36E1-4C86-AF20-15CB0C3F9795}" presName="parTrans" presStyleCnt="0"/>
      <dgm:spPr/>
    </dgm:pt>
    <dgm:pt modelId="{87D68557-C846-4717-8B92-C08665C50912}" type="pres">
      <dgm:prSet presAssocID="{8A93AF01-A694-477E-B129-DA8DE5342B77}" presName="node" presStyleLbl="alignAccFollowNode1" presStyleIdx="0" presStyleCnt="2" custScaleX="173099">
        <dgm:presLayoutVars>
          <dgm:bulletEnabled val="1"/>
        </dgm:presLayoutVars>
      </dgm:prSet>
      <dgm:spPr/>
    </dgm:pt>
    <dgm:pt modelId="{C7368554-7967-424B-8AE4-7CBEF25D11B1}" type="pres">
      <dgm:prSet presAssocID="{F69BE8A6-CC41-45FD-BD98-D1898EC5D32F}" presName="vSp" presStyleCnt="0"/>
      <dgm:spPr/>
    </dgm:pt>
    <dgm:pt modelId="{82E22CB0-F7AB-4690-8260-2ACE643DDA9A}" type="pres">
      <dgm:prSet presAssocID="{F228DEF2-07B9-43EB-96EC-39EC56414B44}" presName="horFlow" presStyleCnt="0"/>
      <dgm:spPr/>
    </dgm:pt>
    <dgm:pt modelId="{CE21F6F9-947C-41CC-97DE-D1323CA8AE9B}" type="pres">
      <dgm:prSet presAssocID="{F228DEF2-07B9-43EB-96EC-39EC56414B44}" presName="bigChev" presStyleLbl="node1" presStyleIdx="1" presStyleCnt="2"/>
      <dgm:spPr/>
    </dgm:pt>
    <dgm:pt modelId="{2EE7F274-C5BF-4F0C-A8FE-4C694AB325E5}" type="pres">
      <dgm:prSet presAssocID="{C1CFF83A-F30B-40FC-97CB-BBFE2349263E}" presName="parTrans" presStyleCnt="0"/>
      <dgm:spPr/>
    </dgm:pt>
    <dgm:pt modelId="{3175643D-ED83-4E5F-8588-997FB84E631E}" type="pres">
      <dgm:prSet presAssocID="{5338BEA8-D5A6-4E20-AF0E-6B8A8A95FBE5}" presName="node" presStyleLbl="alignAccFollowNode1" presStyleIdx="1" presStyleCnt="2" custScaleX="172793">
        <dgm:presLayoutVars>
          <dgm:bulletEnabled val="1"/>
        </dgm:presLayoutVars>
      </dgm:prSet>
      <dgm:spPr/>
    </dgm:pt>
  </dgm:ptLst>
  <dgm:cxnLst>
    <dgm:cxn modelId="{CFB63902-06EC-4D57-8193-A8B6323A8BD0}" srcId="{F228DEF2-07B9-43EB-96EC-39EC56414B44}" destId="{5338BEA8-D5A6-4E20-AF0E-6B8A8A95FBE5}" srcOrd="0" destOrd="0" parTransId="{C1CFF83A-F30B-40FC-97CB-BBFE2349263E}" sibTransId="{405D3F4C-D418-43F9-96A6-2741926F8B11}"/>
    <dgm:cxn modelId="{307D8A15-ACFF-4835-B897-BDC95427F6B4}" type="presOf" srcId="{D56E496D-A65A-406D-BFCB-D7C982474031}" destId="{A3A79AC9-9B66-44A8-91DA-93F65E5EB309}" srcOrd="0" destOrd="0" presId="urn:microsoft.com/office/officeart/2005/8/layout/lProcess3"/>
    <dgm:cxn modelId="{D8144928-66F6-409A-ADDE-F10CDB452F01}" srcId="{F69BE8A6-CC41-45FD-BD98-D1898EC5D32F}" destId="{8A93AF01-A694-477E-B129-DA8DE5342B77}" srcOrd="0" destOrd="0" parTransId="{F74EBDCF-36E1-4C86-AF20-15CB0C3F9795}" sibTransId="{88F823BA-7FE3-419B-9A42-2DB73C77E181}"/>
    <dgm:cxn modelId="{38E53A51-05F9-4CA5-9937-48206E767BD0}" srcId="{D56E496D-A65A-406D-BFCB-D7C982474031}" destId="{F69BE8A6-CC41-45FD-BD98-D1898EC5D32F}" srcOrd="0" destOrd="0" parTransId="{BCB26196-D7AA-4024-9F0F-A64B001847CF}" sibTransId="{3F30DB1E-CA72-46C9-8F49-5AC692DEC616}"/>
    <dgm:cxn modelId="{EE53E59E-714E-44A7-9D25-A0FE737D3D9A}" type="presOf" srcId="{F69BE8A6-CC41-45FD-BD98-D1898EC5D32F}" destId="{43A3A4D3-FD62-4747-8B82-774691D62D74}" srcOrd="0" destOrd="0" presId="urn:microsoft.com/office/officeart/2005/8/layout/lProcess3"/>
    <dgm:cxn modelId="{E0292AA0-31FF-46E6-A277-5B442502ED81}" type="presOf" srcId="{8A93AF01-A694-477E-B129-DA8DE5342B77}" destId="{87D68557-C846-4717-8B92-C08665C50912}" srcOrd="0" destOrd="0" presId="urn:microsoft.com/office/officeart/2005/8/layout/lProcess3"/>
    <dgm:cxn modelId="{9455CDD5-0DB9-4E1D-B2AF-C9E1180336DA}" type="presOf" srcId="{F228DEF2-07B9-43EB-96EC-39EC56414B44}" destId="{CE21F6F9-947C-41CC-97DE-D1323CA8AE9B}" srcOrd="0" destOrd="0" presId="urn:microsoft.com/office/officeart/2005/8/layout/lProcess3"/>
    <dgm:cxn modelId="{623F3FE6-42ED-4DFD-834B-2D178EF00915}" type="presOf" srcId="{5338BEA8-D5A6-4E20-AF0E-6B8A8A95FBE5}" destId="{3175643D-ED83-4E5F-8588-997FB84E631E}" srcOrd="0" destOrd="0" presId="urn:microsoft.com/office/officeart/2005/8/layout/lProcess3"/>
    <dgm:cxn modelId="{EC3A1AF4-C573-4639-A8FA-744BE910F3DA}" srcId="{D56E496D-A65A-406D-BFCB-D7C982474031}" destId="{F228DEF2-07B9-43EB-96EC-39EC56414B44}" srcOrd="1" destOrd="0" parTransId="{690A7BBD-1E11-47B6-8BBD-3A523A7A4E0D}" sibTransId="{9B3A8131-E195-47FE-92DD-2E6E35DBA4BB}"/>
    <dgm:cxn modelId="{098CA080-5F5C-47BB-97F8-A9FCE5FBEC5D}" type="presParOf" srcId="{A3A79AC9-9B66-44A8-91DA-93F65E5EB309}" destId="{2AB0D3DB-5B84-4159-A432-363C557D9449}" srcOrd="0" destOrd="0" presId="urn:microsoft.com/office/officeart/2005/8/layout/lProcess3"/>
    <dgm:cxn modelId="{7B76E9A5-9721-41CF-8796-28F4BFA75897}" type="presParOf" srcId="{2AB0D3DB-5B84-4159-A432-363C557D9449}" destId="{43A3A4D3-FD62-4747-8B82-774691D62D74}" srcOrd="0" destOrd="0" presId="urn:microsoft.com/office/officeart/2005/8/layout/lProcess3"/>
    <dgm:cxn modelId="{4122BC2A-76F4-46E9-A47B-C82789D8A20E}" type="presParOf" srcId="{2AB0D3DB-5B84-4159-A432-363C557D9449}" destId="{20C77524-E179-4D23-ACA8-948E41EB8073}" srcOrd="1" destOrd="0" presId="urn:microsoft.com/office/officeart/2005/8/layout/lProcess3"/>
    <dgm:cxn modelId="{580FF943-D30F-4782-A212-6D5A88458444}" type="presParOf" srcId="{2AB0D3DB-5B84-4159-A432-363C557D9449}" destId="{87D68557-C846-4717-8B92-C08665C50912}" srcOrd="2" destOrd="0" presId="urn:microsoft.com/office/officeart/2005/8/layout/lProcess3"/>
    <dgm:cxn modelId="{773CF8DC-DB90-4AAC-9B32-99F5591DB1D2}" type="presParOf" srcId="{A3A79AC9-9B66-44A8-91DA-93F65E5EB309}" destId="{C7368554-7967-424B-8AE4-7CBEF25D11B1}" srcOrd="1" destOrd="0" presId="urn:microsoft.com/office/officeart/2005/8/layout/lProcess3"/>
    <dgm:cxn modelId="{F238DF5E-BED0-44A0-99B0-9848E235FE82}" type="presParOf" srcId="{A3A79AC9-9B66-44A8-91DA-93F65E5EB309}" destId="{82E22CB0-F7AB-4690-8260-2ACE643DDA9A}" srcOrd="2" destOrd="0" presId="urn:microsoft.com/office/officeart/2005/8/layout/lProcess3"/>
    <dgm:cxn modelId="{296E0445-01B3-432E-A8FE-55F7E9DC9B0D}" type="presParOf" srcId="{82E22CB0-F7AB-4690-8260-2ACE643DDA9A}" destId="{CE21F6F9-947C-41CC-97DE-D1323CA8AE9B}" srcOrd="0" destOrd="0" presId="urn:microsoft.com/office/officeart/2005/8/layout/lProcess3"/>
    <dgm:cxn modelId="{CD13381A-A63C-406E-9010-45F99DDF489F}" type="presParOf" srcId="{82E22CB0-F7AB-4690-8260-2ACE643DDA9A}" destId="{2EE7F274-C5BF-4F0C-A8FE-4C694AB325E5}" srcOrd="1" destOrd="0" presId="urn:microsoft.com/office/officeart/2005/8/layout/lProcess3"/>
    <dgm:cxn modelId="{D5C95091-56FC-423B-8C64-9365F9F1778D}" type="presParOf" srcId="{82E22CB0-F7AB-4690-8260-2ACE643DDA9A}" destId="{3175643D-ED83-4E5F-8588-997FB84E631E}" srcOrd="2" destOrd="0" presId="urn:microsoft.com/office/officeart/2005/8/layout/l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258234-C2DC-4B25-A1ED-5A110750C918}"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zh-CN" altLang="en-US"/>
        </a:p>
      </dgm:t>
    </dgm:pt>
    <dgm:pt modelId="{7486A0BB-6DCF-49CF-9F33-D36F8DA94DA4}">
      <dgm:prSet phldrT="[文本]"/>
      <dgm:spPr/>
      <dgm:t>
        <a:bodyPr/>
        <a:lstStyle/>
        <a:p>
          <a:r>
            <a:rPr lang="zh-CN" altLang="en-US"/>
            <a:t>燃料电池客车能量流控制与管理策略开发与验证</a:t>
          </a:r>
        </a:p>
      </dgm:t>
    </dgm:pt>
    <dgm:pt modelId="{2DDE5959-AE22-464C-A61E-58F46CEC7C8C}" type="parTrans" cxnId="{438463FC-1A5B-4130-9780-95EC09A80463}">
      <dgm:prSet/>
      <dgm:spPr/>
      <dgm:t>
        <a:bodyPr/>
        <a:lstStyle/>
        <a:p>
          <a:endParaRPr lang="zh-CN" altLang="en-US"/>
        </a:p>
      </dgm:t>
    </dgm:pt>
    <dgm:pt modelId="{F75E36E6-9094-4BA4-A271-33FEF96518DC}" type="sibTrans" cxnId="{438463FC-1A5B-4130-9780-95EC09A80463}">
      <dgm:prSet/>
      <dgm:spPr/>
      <dgm:t>
        <a:bodyPr/>
        <a:lstStyle/>
        <a:p>
          <a:endParaRPr lang="zh-CN" altLang="en-US"/>
        </a:p>
      </dgm:t>
    </dgm:pt>
    <dgm:pt modelId="{6180544F-3F9D-41BB-8611-B40C3E11F61F}">
      <dgm:prSet phldrT="[文本]" custT="1"/>
      <dgm:spPr/>
      <dgm:t>
        <a:bodyPr/>
        <a:lstStyle/>
        <a:p>
          <a:r>
            <a:rPr lang="zh-CN" altLang="en-US" sz="1400"/>
            <a:t>整车零排放，百公里氢耗≤</a:t>
          </a:r>
          <a:r>
            <a:rPr lang="en-US" altLang="zh-CN" sz="1400"/>
            <a:t>5.7kg</a:t>
          </a:r>
          <a:endParaRPr lang="zh-CN" altLang="en-US" sz="1400"/>
        </a:p>
      </dgm:t>
    </dgm:pt>
    <dgm:pt modelId="{B79A08E7-FD95-46E2-B8A2-F599CA8B084B}" type="parTrans" cxnId="{C4966209-FC44-46FF-BFA6-15184BB813E4}">
      <dgm:prSet/>
      <dgm:spPr/>
      <dgm:t>
        <a:bodyPr/>
        <a:lstStyle/>
        <a:p>
          <a:endParaRPr lang="zh-CN" altLang="en-US"/>
        </a:p>
      </dgm:t>
    </dgm:pt>
    <dgm:pt modelId="{F1B86B62-8870-4648-8FA2-1BEF413F4728}" type="sibTrans" cxnId="{C4966209-FC44-46FF-BFA6-15184BB813E4}">
      <dgm:prSet/>
      <dgm:spPr/>
      <dgm:t>
        <a:bodyPr/>
        <a:lstStyle/>
        <a:p>
          <a:endParaRPr lang="zh-CN" altLang="en-US"/>
        </a:p>
      </dgm:t>
    </dgm:pt>
    <dgm:pt modelId="{94D92E9F-B72C-4405-B698-0B220C87D7A2}">
      <dgm:prSet phldrT="[文本]"/>
      <dgm:spPr/>
      <dgm:t>
        <a:bodyPr/>
        <a:lstStyle/>
        <a:p>
          <a:r>
            <a:rPr lang="zh-CN" altLang="en-US"/>
            <a:t>苏州金龙涂装北车间废气治理</a:t>
          </a:r>
        </a:p>
      </dgm:t>
    </dgm:pt>
    <dgm:pt modelId="{BD8245CD-8B5C-4B4F-9CE3-2B5A4F75E866}" type="parTrans" cxnId="{C3F63D7E-F86C-41DB-A237-D3771B484075}">
      <dgm:prSet/>
      <dgm:spPr/>
      <dgm:t>
        <a:bodyPr/>
        <a:lstStyle/>
        <a:p>
          <a:endParaRPr lang="zh-CN" altLang="en-US"/>
        </a:p>
      </dgm:t>
    </dgm:pt>
    <dgm:pt modelId="{9D4BF600-731C-4C30-AB8B-F2716CE34626}" type="sibTrans" cxnId="{C3F63D7E-F86C-41DB-A237-D3771B484075}">
      <dgm:prSet/>
      <dgm:spPr/>
      <dgm:t>
        <a:bodyPr/>
        <a:lstStyle/>
        <a:p>
          <a:endParaRPr lang="zh-CN" altLang="en-US"/>
        </a:p>
      </dgm:t>
    </dgm:pt>
    <dgm:pt modelId="{48FCF1C6-24FC-4523-A981-51F01AB67133}">
      <dgm:prSet phldrT="[文本]" custT="1"/>
      <dgm:spPr/>
      <dgm:t>
        <a:bodyPr/>
        <a:lstStyle/>
        <a:p>
          <a:r>
            <a:rPr lang="zh-CN" altLang="en-US" sz="1400"/>
            <a:t>涂装北车间待启用的两个喷房、两个烘房废气，通过增加废气治理设施，减少污染物排放</a:t>
          </a:r>
        </a:p>
      </dgm:t>
    </dgm:pt>
    <dgm:pt modelId="{9B7ED199-D1D9-4BF2-987B-F3B436F554A0}" type="parTrans" cxnId="{D91E53FE-2FE3-455D-A02C-23D34695EAC7}">
      <dgm:prSet/>
      <dgm:spPr/>
      <dgm:t>
        <a:bodyPr/>
        <a:lstStyle/>
        <a:p>
          <a:endParaRPr lang="zh-CN" altLang="en-US"/>
        </a:p>
      </dgm:t>
    </dgm:pt>
    <dgm:pt modelId="{F613C825-3D07-4C15-A132-C26107102B39}" type="sibTrans" cxnId="{D91E53FE-2FE3-455D-A02C-23D34695EAC7}">
      <dgm:prSet/>
      <dgm:spPr/>
      <dgm:t>
        <a:bodyPr/>
        <a:lstStyle/>
        <a:p>
          <a:endParaRPr lang="zh-CN" altLang="en-US"/>
        </a:p>
      </dgm:t>
    </dgm:pt>
    <dgm:pt modelId="{26B89653-1BFC-4431-AFE8-BDE8EBB7DBF4}" type="pres">
      <dgm:prSet presAssocID="{8A258234-C2DC-4B25-A1ED-5A110750C918}" presName="Name0" presStyleCnt="0">
        <dgm:presLayoutVars>
          <dgm:dir/>
          <dgm:animLvl val="lvl"/>
          <dgm:resizeHandles val="exact"/>
        </dgm:presLayoutVars>
      </dgm:prSet>
      <dgm:spPr/>
    </dgm:pt>
    <dgm:pt modelId="{FDF7D12A-1542-4DC1-B83E-AF1B22DA1DB5}" type="pres">
      <dgm:prSet presAssocID="{8A258234-C2DC-4B25-A1ED-5A110750C918}" presName="tSp" presStyleCnt="0"/>
      <dgm:spPr/>
    </dgm:pt>
    <dgm:pt modelId="{6D058A60-C130-4E3B-BFEF-FF94E78EE6B7}" type="pres">
      <dgm:prSet presAssocID="{8A258234-C2DC-4B25-A1ED-5A110750C918}" presName="bSp" presStyleCnt="0"/>
      <dgm:spPr/>
    </dgm:pt>
    <dgm:pt modelId="{8D7B28BA-C23A-4C66-97DC-3C2226A3833B}" type="pres">
      <dgm:prSet presAssocID="{8A258234-C2DC-4B25-A1ED-5A110750C918}" presName="process" presStyleCnt="0"/>
      <dgm:spPr/>
    </dgm:pt>
    <dgm:pt modelId="{B11631E5-B56B-44C9-86A7-4DA49079887D}" type="pres">
      <dgm:prSet presAssocID="{7486A0BB-6DCF-49CF-9F33-D36F8DA94DA4}" presName="composite1" presStyleCnt="0"/>
      <dgm:spPr/>
    </dgm:pt>
    <dgm:pt modelId="{FEC4153B-0DDE-4D4D-9176-B1C647B7164D}" type="pres">
      <dgm:prSet presAssocID="{7486A0BB-6DCF-49CF-9F33-D36F8DA94DA4}" presName="dummyNode1" presStyleLbl="node1" presStyleIdx="0" presStyleCnt="2"/>
      <dgm:spPr/>
    </dgm:pt>
    <dgm:pt modelId="{3B524454-89DC-43A1-8360-32850000B693}" type="pres">
      <dgm:prSet presAssocID="{7486A0BB-6DCF-49CF-9F33-D36F8DA94DA4}" presName="childNode1" presStyleLbl="bgAcc1" presStyleIdx="0" presStyleCnt="2">
        <dgm:presLayoutVars>
          <dgm:bulletEnabled val="1"/>
        </dgm:presLayoutVars>
      </dgm:prSet>
      <dgm:spPr/>
    </dgm:pt>
    <dgm:pt modelId="{15856616-470A-469C-8E4B-26D00B2BF290}" type="pres">
      <dgm:prSet presAssocID="{7486A0BB-6DCF-49CF-9F33-D36F8DA94DA4}" presName="childNode1tx" presStyleLbl="bgAcc1" presStyleIdx="0" presStyleCnt="2">
        <dgm:presLayoutVars>
          <dgm:bulletEnabled val="1"/>
        </dgm:presLayoutVars>
      </dgm:prSet>
      <dgm:spPr/>
    </dgm:pt>
    <dgm:pt modelId="{443FF4AE-7EC3-4B5A-A505-81210D5B49D0}" type="pres">
      <dgm:prSet presAssocID="{7486A0BB-6DCF-49CF-9F33-D36F8DA94DA4}" presName="parentNode1" presStyleLbl="node1" presStyleIdx="0" presStyleCnt="2">
        <dgm:presLayoutVars>
          <dgm:chMax val="1"/>
          <dgm:bulletEnabled val="1"/>
        </dgm:presLayoutVars>
      </dgm:prSet>
      <dgm:spPr/>
    </dgm:pt>
    <dgm:pt modelId="{A88269A8-D3B0-44D6-AF0A-D754FFD75D6F}" type="pres">
      <dgm:prSet presAssocID="{7486A0BB-6DCF-49CF-9F33-D36F8DA94DA4}" presName="connSite1" presStyleCnt="0"/>
      <dgm:spPr/>
    </dgm:pt>
    <dgm:pt modelId="{F35CEBAA-5CBD-4142-937C-8C58632E6947}" type="pres">
      <dgm:prSet presAssocID="{F75E36E6-9094-4BA4-A271-33FEF96518DC}" presName="Name9" presStyleLbl="sibTrans2D1" presStyleIdx="0" presStyleCnt="1"/>
      <dgm:spPr/>
    </dgm:pt>
    <dgm:pt modelId="{910550EE-7156-4E4F-AC4F-675B960C1E00}" type="pres">
      <dgm:prSet presAssocID="{94D92E9F-B72C-4405-B698-0B220C87D7A2}" presName="composite2" presStyleCnt="0"/>
      <dgm:spPr/>
    </dgm:pt>
    <dgm:pt modelId="{FBECD8BF-6A3F-4B74-83CE-0EDCCB71C679}" type="pres">
      <dgm:prSet presAssocID="{94D92E9F-B72C-4405-B698-0B220C87D7A2}" presName="dummyNode2" presStyleLbl="node1" presStyleIdx="0" presStyleCnt="2"/>
      <dgm:spPr/>
    </dgm:pt>
    <dgm:pt modelId="{73DD05BF-C0CD-49BB-BB58-B63CDB4DDB58}" type="pres">
      <dgm:prSet presAssocID="{94D92E9F-B72C-4405-B698-0B220C87D7A2}" presName="childNode2" presStyleLbl="bgAcc1" presStyleIdx="1" presStyleCnt="2">
        <dgm:presLayoutVars>
          <dgm:bulletEnabled val="1"/>
        </dgm:presLayoutVars>
      </dgm:prSet>
      <dgm:spPr/>
    </dgm:pt>
    <dgm:pt modelId="{1F8FD629-CCE7-4BC1-9514-64F309B4CCC8}" type="pres">
      <dgm:prSet presAssocID="{94D92E9F-B72C-4405-B698-0B220C87D7A2}" presName="childNode2tx" presStyleLbl="bgAcc1" presStyleIdx="1" presStyleCnt="2">
        <dgm:presLayoutVars>
          <dgm:bulletEnabled val="1"/>
        </dgm:presLayoutVars>
      </dgm:prSet>
      <dgm:spPr/>
    </dgm:pt>
    <dgm:pt modelId="{6562826F-B50C-4BD5-9E78-EB1570C69228}" type="pres">
      <dgm:prSet presAssocID="{94D92E9F-B72C-4405-B698-0B220C87D7A2}" presName="parentNode2" presStyleLbl="node1" presStyleIdx="1" presStyleCnt="2">
        <dgm:presLayoutVars>
          <dgm:chMax val="0"/>
          <dgm:bulletEnabled val="1"/>
        </dgm:presLayoutVars>
      </dgm:prSet>
      <dgm:spPr/>
    </dgm:pt>
    <dgm:pt modelId="{1FC7D5D6-7181-409D-B51E-8CCCD5C1FED3}" type="pres">
      <dgm:prSet presAssocID="{94D92E9F-B72C-4405-B698-0B220C87D7A2}" presName="connSite2" presStyleCnt="0"/>
      <dgm:spPr/>
    </dgm:pt>
  </dgm:ptLst>
  <dgm:cxnLst>
    <dgm:cxn modelId="{C4966209-FC44-46FF-BFA6-15184BB813E4}" srcId="{7486A0BB-6DCF-49CF-9F33-D36F8DA94DA4}" destId="{6180544F-3F9D-41BB-8611-B40C3E11F61F}" srcOrd="0" destOrd="0" parTransId="{B79A08E7-FD95-46E2-B8A2-F599CA8B084B}" sibTransId="{F1B86B62-8870-4648-8FA2-1BEF413F4728}"/>
    <dgm:cxn modelId="{86A5A90A-7F23-4109-B160-5718E165FDD5}" type="presOf" srcId="{6180544F-3F9D-41BB-8611-B40C3E11F61F}" destId="{15856616-470A-469C-8E4B-26D00B2BF290}" srcOrd="1" destOrd="0" presId="urn:microsoft.com/office/officeart/2005/8/layout/hProcess4"/>
    <dgm:cxn modelId="{80369614-1861-4A8A-87EE-AC1506B4027B}" type="presOf" srcId="{F75E36E6-9094-4BA4-A271-33FEF96518DC}" destId="{F35CEBAA-5CBD-4142-937C-8C58632E6947}" srcOrd="0" destOrd="0" presId="urn:microsoft.com/office/officeart/2005/8/layout/hProcess4"/>
    <dgm:cxn modelId="{D93C553E-1D27-49BE-AB27-59803E597A0B}" type="presOf" srcId="{94D92E9F-B72C-4405-B698-0B220C87D7A2}" destId="{6562826F-B50C-4BD5-9E78-EB1570C69228}" srcOrd="0" destOrd="0" presId="urn:microsoft.com/office/officeart/2005/8/layout/hProcess4"/>
    <dgm:cxn modelId="{554A0362-8ED2-4752-B526-F751D718EE06}" type="presOf" srcId="{6180544F-3F9D-41BB-8611-B40C3E11F61F}" destId="{3B524454-89DC-43A1-8360-32850000B693}" srcOrd="0" destOrd="0" presId="urn:microsoft.com/office/officeart/2005/8/layout/hProcess4"/>
    <dgm:cxn modelId="{C3F63D7E-F86C-41DB-A237-D3771B484075}" srcId="{8A258234-C2DC-4B25-A1ED-5A110750C918}" destId="{94D92E9F-B72C-4405-B698-0B220C87D7A2}" srcOrd="1" destOrd="0" parTransId="{BD8245CD-8B5C-4B4F-9CE3-2B5A4F75E866}" sibTransId="{9D4BF600-731C-4C30-AB8B-F2716CE34626}"/>
    <dgm:cxn modelId="{178437B3-119E-486D-BB38-42683FD65B58}" type="presOf" srcId="{48FCF1C6-24FC-4523-A981-51F01AB67133}" destId="{73DD05BF-C0CD-49BB-BB58-B63CDB4DDB58}" srcOrd="0" destOrd="0" presId="urn:microsoft.com/office/officeart/2005/8/layout/hProcess4"/>
    <dgm:cxn modelId="{99C955C6-35BE-4A9E-9445-471DE8CF5468}" type="presOf" srcId="{8A258234-C2DC-4B25-A1ED-5A110750C918}" destId="{26B89653-1BFC-4431-AFE8-BDE8EBB7DBF4}" srcOrd="0" destOrd="0" presId="urn:microsoft.com/office/officeart/2005/8/layout/hProcess4"/>
    <dgm:cxn modelId="{781DC1ED-F6E1-427E-B278-65BE20862EEB}" type="presOf" srcId="{7486A0BB-6DCF-49CF-9F33-D36F8DA94DA4}" destId="{443FF4AE-7EC3-4B5A-A505-81210D5B49D0}" srcOrd="0" destOrd="0" presId="urn:microsoft.com/office/officeart/2005/8/layout/hProcess4"/>
    <dgm:cxn modelId="{E01961EE-3A91-4147-83AE-C17E3183703C}" type="presOf" srcId="{48FCF1C6-24FC-4523-A981-51F01AB67133}" destId="{1F8FD629-CCE7-4BC1-9514-64F309B4CCC8}" srcOrd="1" destOrd="0" presId="urn:microsoft.com/office/officeart/2005/8/layout/hProcess4"/>
    <dgm:cxn modelId="{438463FC-1A5B-4130-9780-95EC09A80463}" srcId="{8A258234-C2DC-4B25-A1ED-5A110750C918}" destId="{7486A0BB-6DCF-49CF-9F33-D36F8DA94DA4}" srcOrd="0" destOrd="0" parTransId="{2DDE5959-AE22-464C-A61E-58F46CEC7C8C}" sibTransId="{F75E36E6-9094-4BA4-A271-33FEF96518DC}"/>
    <dgm:cxn modelId="{D91E53FE-2FE3-455D-A02C-23D34695EAC7}" srcId="{94D92E9F-B72C-4405-B698-0B220C87D7A2}" destId="{48FCF1C6-24FC-4523-A981-51F01AB67133}" srcOrd="0" destOrd="0" parTransId="{9B7ED199-D1D9-4BF2-987B-F3B436F554A0}" sibTransId="{F613C825-3D07-4C15-A132-C26107102B39}"/>
    <dgm:cxn modelId="{3E2F7362-344B-4C5A-AEE6-DB7D999FA444}" type="presParOf" srcId="{26B89653-1BFC-4431-AFE8-BDE8EBB7DBF4}" destId="{FDF7D12A-1542-4DC1-B83E-AF1B22DA1DB5}" srcOrd="0" destOrd="0" presId="urn:microsoft.com/office/officeart/2005/8/layout/hProcess4"/>
    <dgm:cxn modelId="{F4DDA847-80A8-4BF7-BA6C-BB1741EC2A22}" type="presParOf" srcId="{26B89653-1BFC-4431-AFE8-BDE8EBB7DBF4}" destId="{6D058A60-C130-4E3B-BFEF-FF94E78EE6B7}" srcOrd="1" destOrd="0" presId="urn:microsoft.com/office/officeart/2005/8/layout/hProcess4"/>
    <dgm:cxn modelId="{7DCF3896-34E1-43EC-86E2-CBD2742F7A7A}" type="presParOf" srcId="{26B89653-1BFC-4431-AFE8-BDE8EBB7DBF4}" destId="{8D7B28BA-C23A-4C66-97DC-3C2226A3833B}" srcOrd="2" destOrd="0" presId="urn:microsoft.com/office/officeart/2005/8/layout/hProcess4"/>
    <dgm:cxn modelId="{AC4AEC09-C05C-4874-9B46-0E95707BAC79}" type="presParOf" srcId="{8D7B28BA-C23A-4C66-97DC-3C2226A3833B}" destId="{B11631E5-B56B-44C9-86A7-4DA49079887D}" srcOrd="0" destOrd="0" presId="urn:microsoft.com/office/officeart/2005/8/layout/hProcess4"/>
    <dgm:cxn modelId="{47F14B34-E39E-415F-97B9-2517D1BB690F}" type="presParOf" srcId="{B11631E5-B56B-44C9-86A7-4DA49079887D}" destId="{FEC4153B-0DDE-4D4D-9176-B1C647B7164D}" srcOrd="0" destOrd="0" presId="urn:microsoft.com/office/officeart/2005/8/layout/hProcess4"/>
    <dgm:cxn modelId="{EBF50F2C-9661-4414-99CD-C1B954FA1DCB}" type="presParOf" srcId="{B11631E5-B56B-44C9-86A7-4DA49079887D}" destId="{3B524454-89DC-43A1-8360-32850000B693}" srcOrd="1" destOrd="0" presId="urn:microsoft.com/office/officeart/2005/8/layout/hProcess4"/>
    <dgm:cxn modelId="{25046390-CD27-4CB5-A019-6306BF926F5B}" type="presParOf" srcId="{B11631E5-B56B-44C9-86A7-4DA49079887D}" destId="{15856616-470A-469C-8E4B-26D00B2BF290}" srcOrd="2" destOrd="0" presId="urn:microsoft.com/office/officeart/2005/8/layout/hProcess4"/>
    <dgm:cxn modelId="{5810FC9E-D893-4377-9B33-0A32184A15D0}" type="presParOf" srcId="{B11631E5-B56B-44C9-86A7-4DA49079887D}" destId="{443FF4AE-7EC3-4B5A-A505-81210D5B49D0}" srcOrd="3" destOrd="0" presId="urn:microsoft.com/office/officeart/2005/8/layout/hProcess4"/>
    <dgm:cxn modelId="{B3F24949-A6DE-48C4-9819-5D9ACCA906A9}" type="presParOf" srcId="{B11631E5-B56B-44C9-86A7-4DA49079887D}" destId="{A88269A8-D3B0-44D6-AF0A-D754FFD75D6F}" srcOrd="4" destOrd="0" presId="urn:microsoft.com/office/officeart/2005/8/layout/hProcess4"/>
    <dgm:cxn modelId="{EC15159B-3134-435F-9391-6128914AA6B9}" type="presParOf" srcId="{8D7B28BA-C23A-4C66-97DC-3C2226A3833B}" destId="{F35CEBAA-5CBD-4142-937C-8C58632E6947}" srcOrd="1" destOrd="0" presId="urn:microsoft.com/office/officeart/2005/8/layout/hProcess4"/>
    <dgm:cxn modelId="{5BBBEF26-C6B2-4F06-9983-5D3E6207FCF4}" type="presParOf" srcId="{8D7B28BA-C23A-4C66-97DC-3C2226A3833B}" destId="{910550EE-7156-4E4F-AC4F-675B960C1E00}" srcOrd="2" destOrd="0" presId="urn:microsoft.com/office/officeart/2005/8/layout/hProcess4"/>
    <dgm:cxn modelId="{15E5C123-5CB5-414C-8158-09BC8D32437A}" type="presParOf" srcId="{910550EE-7156-4E4F-AC4F-675B960C1E00}" destId="{FBECD8BF-6A3F-4B74-83CE-0EDCCB71C679}" srcOrd="0" destOrd="0" presId="urn:microsoft.com/office/officeart/2005/8/layout/hProcess4"/>
    <dgm:cxn modelId="{FA0296B8-7F43-40E6-9C43-811196133146}" type="presParOf" srcId="{910550EE-7156-4E4F-AC4F-675B960C1E00}" destId="{73DD05BF-C0CD-49BB-BB58-B63CDB4DDB58}" srcOrd="1" destOrd="0" presId="urn:microsoft.com/office/officeart/2005/8/layout/hProcess4"/>
    <dgm:cxn modelId="{E4825D31-14E6-47AB-B54A-8348AB153965}" type="presParOf" srcId="{910550EE-7156-4E4F-AC4F-675B960C1E00}" destId="{1F8FD629-CCE7-4BC1-9514-64F309B4CCC8}" srcOrd="2" destOrd="0" presId="urn:microsoft.com/office/officeart/2005/8/layout/hProcess4"/>
    <dgm:cxn modelId="{1857566E-A4B1-445D-9909-D8F711CB9E55}" type="presParOf" srcId="{910550EE-7156-4E4F-AC4F-675B960C1E00}" destId="{6562826F-B50C-4BD5-9E78-EB1570C69228}" srcOrd="3" destOrd="0" presId="urn:microsoft.com/office/officeart/2005/8/layout/hProcess4"/>
    <dgm:cxn modelId="{AA5172A1-E455-4AF5-911E-B693D510AEB5}" type="presParOf" srcId="{910550EE-7156-4E4F-AC4F-675B960C1E00}" destId="{1FC7D5D6-7181-409D-B51E-8CCCD5C1FED3}" srcOrd="4" destOrd="0" presId="urn:microsoft.com/office/officeart/2005/8/layout/h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1DE6E5-FF72-41A8-95C7-E1E9054E12F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zh-CN" altLang="en-US"/>
        </a:p>
      </dgm:t>
    </dgm:pt>
    <dgm:pt modelId="{964CD402-B07D-44EC-91BB-917E9ABB2CE9}">
      <dgm:prSet phldrT="[文本]"/>
      <dgm:spPr/>
      <dgm:t>
        <a:bodyPr/>
        <a:lstStyle/>
        <a:p>
          <a:r>
            <a:rPr lang="zh-CN" altLang="en-US"/>
            <a:t>应急准备和响应控制程序</a:t>
          </a:r>
        </a:p>
      </dgm:t>
    </dgm:pt>
    <dgm:pt modelId="{C711B591-5DB4-4E51-A354-3957AA6F88CC}" type="parTrans" cxnId="{567A1E4B-3AFB-44C8-A565-E292754E1B62}">
      <dgm:prSet/>
      <dgm:spPr/>
      <dgm:t>
        <a:bodyPr/>
        <a:lstStyle/>
        <a:p>
          <a:endParaRPr lang="zh-CN" altLang="en-US"/>
        </a:p>
      </dgm:t>
    </dgm:pt>
    <dgm:pt modelId="{7D5587DB-7F8D-4DE3-BE82-028256AD2DA7}" type="sibTrans" cxnId="{567A1E4B-3AFB-44C8-A565-E292754E1B62}">
      <dgm:prSet/>
      <dgm:spPr/>
      <dgm:t>
        <a:bodyPr/>
        <a:lstStyle/>
        <a:p>
          <a:endParaRPr lang="zh-CN" altLang="en-US"/>
        </a:p>
      </dgm:t>
    </dgm:pt>
    <dgm:pt modelId="{62FE597E-6D26-4B0B-B883-16A0E2F89030}">
      <dgm:prSet phldrT="[文本]"/>
      <dgm:spPr/>
      <dgm:t>
        <a:bodyPr/>
        <a:lstStyle/>
        <a:p>
          <a:r>
            <a:rPr lang="zh-CN" altLang="en-US"/>
            <a:t>客户服务重大问题应急处理预案</a:t>
          </a:r>
        </a:p>
      </dgm:t>
    </dgm:pt>
    <dgm:pt modelId="{52B9ED23-86AC-4027-A6A7-CADBA9C53BA2}" type="parTrans" cxnId="{E9E1B5A5-42AB-463C-996E-AB3220B847B7}">
      <dgm:prSet/>
      <dgm:spPr/>
      <dgm:t>
        <a:bodyPr/>
        <a:lstStyle/>
        <a:p>
          <a:endParaRPr lang="zh-CN" altLang="en-US"/>
        </a:p>
      </dgm:t>
    </dgm:pt>
    <dgm:pt modelId="{FA48F1FC-2C56-46C9-AA70-E3A33D540D3C}" type="sibTrans" cxnId="{E9E1B5A5-42AB-463C-996E-AB3220B847B7}">
      <dgm:prSet/>
      <dgm:spPr/>
      <dgm:t>
        <a:bodyPr/>
        <a:lstStyle/>
        <a:p>
          <a:endParaRPr lang="zh-CN" altLang="en-US"/>
        </a:p>
      </dgm:t>
    </dgm:pt>
    <dgm:pt modelId="{F2F2D42A-D8C1-4D43-BB15-291A4373BFD7}">
      <dgm:prSet phldrT="[文本]"/>
      <dgm:spPr/>
      <dgm:t>
        <a:bodyPr/>
        <a:lstStyle/>
        <a:p>
          <a:r>
            <a:rPr lang="zh-CN" altLang="en-US"/>
            <a:t>供配电系统事故应急预案</a:t>
          </a:r>
        </a:p>
      </dgm:t>
    </dgm:pt>
    <dgm:pt modelId="{01229704-3364-46E8-B083-9DDF60EFFD0A}" type="parTrans" cxnId="{C04990CA-DD04-41F2-AA9E-3BDB90605949}">
      <dgm:prSet/>
      <dgm:spPr/>
      <dgm:t>
        <a:bodyPr/>
        <a:lstStyle/>
        <a:p>
          <a:endParaRPr lang="zh-CN" altLang="en-US"/>
        </a:p>
      </dgm:t>
    </dgm:pt>
    <dgm:pt modelId="{16A23FBF-B8F7-4101-9C90-AC6E11241284}" type="sibTrans" cxnId="{C04990CA-DD04-41F2-AA9E-3BDB90605949}">
      <dgm:prSet/>
      <dgm:spPr/>
      <dgm:t>
        <a:bodyPr/>
        <a:lstStyle/>
        <a:p>
          <a:endParaRPr lang="zh-CN" altLang="en-US"/>
        </a:p>
      </dgm:t>
    </dgm:pt>
    <dgm:pt modelId="{74621155-741A-4D8D-830F-86C4FD52334A}">
      <dgm:prSet phldrT="[文本]"/>
      <dgm:spPr/>
      <dgm:t>
        <a:bodyPr/>
        <a:lstStyle/>
        <a:p>
          <a:r>
            <a:rPr lang="zh-CN" altLang="en-US"/>
            <a:t>特种设备应急预案</a:t>
          </a:r>
        </a:p>
      </dgm:t>
    </dgm:pt>
    <dgm:pt modelId="{97F9077B-D276-4A75-B8F9-78BEFDEC0126}" type="parTrans" cxnId="{BC247E0E-3F6C-4D8C-A596-E19222FACAFE}">
      <dgm:prSet/>
      <dgm:spPr/>
      <dgm:t>
        <a:bodyPr/>
        <a:lstStyle/>
        <a:p>
          <a:endParaRPr lang="zh-CN" altLang="en-US"/>
        </a:p>
      </dgm:t>
    </dgm:pt>
    <dgm:pt modelId="{933FD273-BB75-4F1A-A4D4-EAAF437D8728}" type="sibTrans" cxnId="{BC247E0E-3F6C-4D8C-A596-E19222FACAFE}">
      <dgm:prSet/>
      <dgm:spPr/>
      <dgm:t>
        <a:bodyPr/>
        <a:lstStyle/>
        <a:p>
          <a:endParaRPr lang="zh-CN" altLang="en-US"/>
        </a:p>
      </dgm:t>
    </dgm:pt>
    <dgm:pt modelId="{F4A3F35C-91DA-467F-B61E-983F66353D6E}">
      <dgm:prSet phldrT="[文本]"/>
      <dgm:spPr/>
      <dgm:t>
        <a:bodyPr/>
        <a:lstStyle/>
        <a:p>
          <a:r>
            <a:rPr lang="zh-CN" altLang="en-US"/>
            <a:t>安全生产应急预案</a:t>
          </a:r>
        </a:p>
      </dgm:t>
    </dgm:pt>
    <dgm:pt modelId="{807D377A-506F-45F2-93A6-3291B201E9FB}" type="parTrans" cxnId="{DD451BDE-6CD3-4FF2-AEFC-D0508F350E3D}">
      <dgm:prSet/>
      <dgm:spPr/>
      <dgm:t>
        <a:bodyPr/>
        <a:lstStyle/>
        <a:p>
          <a:endParaRPr lang="zh-CN" altLang="en-US"/>
        </a:p>
      </dgm:t>
    </dgm:pt>
    <dgm:pt modelId="{654DF4F2-92EE-4C04-8722-5E487A0EF169}" type="sibTrans" cxnId="{DD451BDE-6CD3-4FF2-AEFC-D0508F350E3D}">
      <dgm:prSet/>
      <dgm:spPr/>
      <dgm:t>
        <a:bodyPr/>
        <a:lstStyle/>
        <a:p>
          <a:endParaRPr lang="zh-CN" altLang="en-US"/>
        </a:p>
      </dgm:t>
    </dgm:pt>
    <dgm:pt modelId="{6EF7D946-90A0-4FE8-B380-1B09A28A9A45}">
      <dgm:prSet phldrT="[文本]"/>
      <dgm:spPr/>
      <dgm:t>
        <a:bodyPr/>
        <a:lstStyle/>
        <a:p>
          <a:r>
            <a:rPr lang="zh-CN" altLang="en-US"/>
            <a:t>环保设施应急预案</a:t>
          </a:r>
        </a:p>
      </dgm:t>
    </dgm:pt>
    <dgm:pt modelId="{0041D98D-EE70-45BA-84DD-0236BC11B3D5}" type="parTrans" cxnId="{3D2F9C2F-300F-434D-8E4E-BB8AE957F067}">
      <dgm:prSet/>
      <dgm:spPr/>
      <dgm:t>
        <a:bodyPr/>
        <a:lstStyle/>
        <a:p>
          <a:endParaRPr lang="zh-CN" altLang="en-US"/>
        </a:p>
      </dgm:t>
    </dgm:pt>
    <dgm:pt modelId="{0C9E05FD-5EAB-48E0-95FE-2B22369E63DA}" type="sibTrans" cxnId="{3D2F9C2F-300F-434D-8E4E-BB8AE957F067}">
      <dgm:prSet/>
      <dgm:spPr/>
      <dgm:t>
        <a:bodyPr/>
        <a:lstStyle/>
        <a:p>
          <a:endParaRPr lang="zh-CN" altLang="en-US"/>
        </a:p>
      </dgm:t>
    </dgm:pt>
    <dgm:pt modelId="{B98DFCDF-A7C5-473E-B21E-A51C486EEB39}">
      <dgm:prSet phldrT="[文本]"/>
      <dgm:spPr/>
      <dgm:t>
        <a:bodyPr/>
        <a:lstStyle/>
        <a:p>
          <a:r>
            <a:rPr lang="zh-CN" altLang="en-US"/>
            <a:t>食物中毒预防和应急预案</a:t>
          </a:r>
        </a:p>
      </dgm:t>
    </dgm:pt>
    <dgm:pt modelId="{9FD216F7-E4B2-4CA9-937F-2FAB7F1AEB86}" type="parTrans" cxnId="{3B5D3565-3047-4ED4-84CA-E086DD7BB4E0}">
      <dgm:prSet/>
      <dgm:spPr/>
      <dgm:t>
        <a:bodyPr/>
        <a:lstStyle/>
        <a:p>
          <a:endParaRPr lang="zh-CN" altLang="en-US"/>
        </a:p>
      </dgm:t>
    </dgm:pt>
    <dgm:pt modelId="{2F6354B9-D1ED-4681-8102-987AC1021D92}" type="sibTrans" cxnId="{3B5D3565-3047-4ED4-84CA-E086DD7BB4E0}">
      <dgm:prSet/>
      <dgm:spPr/>
      <dgm:t>
        <a:bodyPr/>
        <a:lstStyle/>
        <a:p>
          <a:endParaRPr lang="zh-CN" altLang="en-US"/>
        </a:p>
      </dgm:t>
    </dgm:pt>
    <dgm:pt modelId="{4C840A3F-6FB2-4ED1-A7CD-7A915CFDCA56}">
      <dgm:prSet phldrT="[文本]"/>
      <dgm:spPr/>
      <dgm:t>
        <a:bodyPr/>
        <a:lstStyle/>
        <a:p>
          <a:r>
            <a:rPr lang="zh-CN" altLang="en-US"/>
            <a:t>高温中暑应急预案</a:t>
          </a:r>
        </a:p>
      </dgm:t>
    </dgm:pt>
    <dgm:pt modelId="{23901B58-8032-4973-8A1C-C4118F96DFA1}" type="parTrans" cxnId="{A832DA2B-DA11-4F55-8A34-D42234F859AD}">
      <dgm:prSet/>
      <dgm:spPr/>
      <dgm:t>
        <a:bodyPr/>
        <a:lstStyle/>
        <a:p>
          <a:endParaRPr lang="zh-CN" altLang="en-US"/>
        </a:p>
      </dgm:t>
    </dgm:pt>
    <dgm:pt modelId="{0E0F64E7-9D69-4BD5-A5A0-747C4E894B4B}" type="sibTrans" cxnId="{A832DA2B-DA11-4F55-8A34-D42234F859AD}">
      <dgm:prSet/>
      <dgm:spPr/>
      <dgm:t>
        <a:bodyPr/>
        <a:lstStyle/>
        <a:p>
          <a:endParaRPr lang="zh-CN" altLang="en-US"/>
        </a:p>
      </dgm:t>
    </dgm:pt>
    <dgm:pt modelId="{AAA2AF27-3EE2-4B47-9102-E3A1B2CE8E58}">
      <dgm:prSet phldrT="[文本]"/>
      <dgm:spPr/>
      <dgm:t>
        <a:bodyPr/>
        <a:lstStyle/>
        <a:p>
          <a:r>
            <a:rPr lang="zh-CN" altLang="en-US"/>
            <a:t>天然气泄漏和爆炸应急预案</a:t>
          </a:r>
        </a:p>
      </dgm:t>
    </dgm:pt>
    <dgm:pt modelId="{4AC20107-21AB-4E10-9A34-C7F9CD2C3257}" type="parTrans" cxnId="{97A747D2-853D-4D36-B9B4-DD7239ADE1FE}">
      <dgm:prSet/>
      <dgm:spPr/>
      <dgm:t>
        <a:bodyPr/>
        <a:lstStyle/>
        <a:p>
          <a:endParaRPr lang="zh-CN" altLang="en-US"/>
        </a:p>
      </dgm:t>
    </dgm:pt>
    <dgm:pt modelId="{EB4A67FE-B4F4-4C0B-B970-BAC893C0FA88}" type="sibTrans" cxnId="{97A747D2-853D-4D36-B9B4-DD7239ADE1FE}">
      <dgm:prSet/>
      <dgm:spPr/>
      <dgm:t>
        <a:bodyPr/>
        <a:lstStyle/>
        <a:p>
          <a:endParaRPr lang="zh-CN" altLang="en-US"/>
        </a:p>
      </dgm:t>
    </dgm:pt>
    <dgm:pt modelId="{F5C3C12F-0869-4EEC-89D0-A0B503F63904}">
      <dgm:prSet phldrT="[文本]"/>
      <dgm:spPr/>
      <dgm:t>
        <a:bodyPr/>
        <a:lstStyle/>
        <a:p>
          <a:r>
            <a:rPr lang="en-US" altLang="zh-CN"/>
            <a:t>IT</a:t>
          </a:r>
          <a:r>
            <a:rPr lang="zh-CN" altLang="en-US"/>
            <a:t>突发事件应急处理规定</a:t>
          </a:r>
        </a:p>
      </dgm:t>
    </dgm:pt>
    <dgm:pt modelId="{8B38706A-C63C-48B5-80E2-B3975BF71D7D}" type="parTrans" cxnId="{AA8FBEA6-93F3-42E2-B332-61ABB0A53D49}">
      <dgm:prSet/>
      <dgm:spPr/>
      <dgm:t>
        <a:bodyPr/>
        <a:lstStyle/>
        <a:p>
          <a:endParaRPr lang="zh-CN" altLang="en-US"/>
        </a:p>
      </dgm:t>
    </dgm:pt>
    <dgm:pt modelId="{5506CA10-4973-4C33-8C4E-17049332FC4F}" type="sibTrans" cxnId="{AA8FBEA6-93F3-42E2-B332-61ABB0A53D49}">
      <dgm:prSet/>
      <dgm:spPr/>
      <dgm:t>
        <a:bodyPr/>
        <a:lstStyle/>
        <a:p>
          <a:endParaRPr lang="zh-CN" altLang="en-US"/>
        </a:p>
      </dgm:t>
    </dgm:pt>
    <dgm:pt modelId="{C95C703D-6ACD-4166-BD3F-E4CB24156EE4}">
      <dgm:prSet phldrT="[文本]"/>
      <dgm:spPr/>
      <dgm:t>
        <a:bodyPr/>
        <a:lstStyle/>
        <a:p>
          <a:r>
            <a:rPr lang="zh-CN" altLang="en-US"/>
            <a:t>火灾应急预案</a:t>
          </a:r>
        </a:p>
      </dgm:t>
    </dgm:pt>
    <dgm:pt modelId="{5E337570-BB6F-4764-9AAC-DCE76FC9D07B}" type="parTrans" cxnId="{39BDB147-218B-4608-926B-9433877213D1}">
      <dgm:prSet/>
      <dgm:spPr/>
      <dgm:t>
        <a:bodyPr/>
        <a:lstStyle/>
        <a:p>
          <a:endParaRPr lang="zh-CN" altLang="en-US"/>
        </a:p>
      </dgm:t>
    </dgm:pt>
    <dgm:pt modelId="{A459E7C5-6011-4016-9F6D-2295A2E77B02}" type="sibTrans" cxnId="{39BDB147-218B-4608-926B-9433877213D1}">
      <dgm:prSet/>
      <dgm:spPr/>
      <dgm:t>
        <a:bodyPr/>
        <a:lstStyle/>
        <a:p>
          <a:endParaRPr lang="zh-CN" altLang="en-US"/>
        </a:p>
      </dgm:t>
    </dgm:pt>
    <dgm:pt modelId="{828D9F7B-384E-407C-AAAB-EC7E6ACBB60C}">
      <dgm:prSet phldrT="[文本]"/>
      <dgm:spPr/>
      <dgm:t>
        <a:bodyPr/>
        <a:lstStyle/>
        <a:p>
          <a:r>
            <a:rPr lang="zh-CN" altLang="en-US"/>
            <a:t>化学品泄漏应急预案</a:t>
          </a:r>
        </a:p>
      </dgm:t>
    </dgm:pt>
    <dgm:pt modelId="{E6357ACD-9265-4F6F-9A7B-998C5E48C438}" type="parTrans" cxnId="{B137B285-584E-4F89-A455-C3A381AA8C1E}">
      <dgm:prSet/>
      <dgm:spPr/>
      <dgm:t>
        <a:bodyPr/>
        <a:lstStyle/>
        <a:p>
          <a:endParaRPr lang="zh-CN" altLang="en-US"/>
        </a:p>
      </dgm:t>
    </dgm:pt>
    <dgm:pt modelId="{D1775EC4-64AA-43F3-9A22-42E577A65FFA}" type="sibTrans" cxnId="{B137B285-584E-4F89-A455-C3A381AA8C1E}">
      <dgm:prSet/>
      <dgm:spPr/>
      <dgm:t>
        <a:bodyPr/>
        <a:lstStyle/>
        <a:p>
          <a:endParaRPr lang="zh-CN" altLang="en-US"/>
        </a:p>
      </dgm:t>
    </dgm:pt>
    <dgm:pt modelId="{595806E5-776E-4876-9571-87E562E85053}" type="pres">
      <dgm:prSet presAssocID="{F21DE6E5-FF72-41A8-95C7-E1E9054E12F4}" presName="Name0" presStyleCnt="0">
        <dgm:presLayoutVars>
          <dgm:chPref val="1"/>
          <dgm:dir/>
          <dgm:animOne val="branch"/>
          <dgm:animLvl val="lvl"/>
          <dgm:resizeHandles val="exact"/>
        </dgm:presLayoutVars>
      </dgm:prSet>
      <dgm:spPr/>
    </dgm:pt>
    <dgm:pt modelId="{C76D8051-6291-4BD6-8E16-9BDC07285745}" type="pres">
      <dgm:prSet presAssocID="{964CD402-B07D-44EC-91BB-917E9ABB2CE9}" presName="root1" presStyleCnt="0"/>
      <dgm:spPr/>
    </dgm:pt>
    <dgm:pt modelId="{A6009A3E-DFF2-4254-ADDD-A72C4F449D22}" type="pres">
      <dgm:prSet presAssocID="{964CD402-B07D-44EC-91BB-917E9ABB2CE9}" presName="LevelOneTextNode" presStyleLbl="node0" presStyleIdx="0" presStyleCnt="1">
        <dgm:presLayoutVars>
          <dgm:chPref val="3"/>
        </dgm:presLayoutVars>
      </dgm:prSet>
      <dgm:spPr/>
    </dgm:pt>
    <dgm:pt modelId="{6FCC0430-EAAA-495E-BA79-BC13BA38894E}" type="pres">
      <dgm:prSet presAssocID="{964CD402-B07D-44EC-91BB-917E9ABB2CE9}" presName="level2hierChild" presStyleCnt="0"/>
      <dgm:spPr/>
    </dgm:pt>
    <dgm:pt modelId="{BBE085F5-7BA5-4DA4-BF23-B088BF1E84CA}" type="pres">
      <dgm:prSet presAssocID="{52B9ED23-86AC-4027-A6A7-CADBA9C53BA2}" presName="conn2-1" presStyleLbl="parChTrans1D2" presStyleIdx="0" presStyleCnt="11"/>
      <dgm:spPr/>
    </dgm:pt>
    <dgm:pt modelId="{AFA4FDE9-DCD5-4864-BD59-24D7BCF35B1A}" type="pres">
      <dgm:prSet presAssocID="{52B9ED23-86AC-4027-A6A7-CADBA9C53BA2}" presName="connTx" presStyleLbl="parChTrans1D2" presStyleIdx="0" presStyleCnt="11"/>
      <dgm:spPr/>
    </dgm:pt>
    <dgm:pt modelId="{C3E77ECB-7431-436E-9B52-539D9BEF3FDB}" type="pres">
      <dgm:prSet presAssocID="{62FE597E-6D26-4B0B-B883-16A0E2F89030}" presName="root2" presStyleCnt="0"/>
      <dgm:spPr/>
    </dgm:pt>
    <dgm:pt modelId="{31BCDE07-0AF0-402A-8723-0ED2787395AD}" type="pres">
      <dgm:prSet presAssocID="{62FE597E-6D26-4B0B-B883-16A0E2F89030}" presName="LevelTwoTextNode" presStyleLbl="node2" presStyleIdx="0" presStyleCnt="11">
        <dgm:presLayoutVars>
          <dgm:chPref val="3"/>
        </dgm:presLayoutVars>
      </dgm:prSet>
      <dgm:spPr/>
    </dgm:pt>
    <dgm:pt modelId="{B4C604A6-BA7E-4094-9A56-2E97B8748313}" type="pres">
      <dgm:prSet presAssocID="{62FE597E-6D26-4B0B-B883-16A0E2F89030}" presName="level3hierChild" presStyleCnt="0"/>
      <dgm:spPr/>
    </dgm:pt>
    <dgm:pt modelId="{77AAD9A0-2560-4600-A41F-E89BCB763661}" type="pres">
      <dgm:prSet presAssocID="{01229704-3364-46E8-B083-9DDF60EFFD0A}" presName="conn2-1" presStyleLbl="parChTrans1D2" presStyleIdx="1" presStyleCnt="11"/>
      <dgm:spPr/>
    </dgm:pt>
    <dgm:pt modelId="{F7919515-571C-47BF-B76E-593AA37DD8B5}" type="pres">
      <dgm:prSet presAssocID="{01229704-3364-46E8-B083-9DDF60EFFD0A}" presName="connTx" presStyleLbl="parChTrans1D2" presStyleIdx="1" presStyleCnt="11"/>
      <dgm:spPr/>
    </dgm:pt>
    <dgm:pt modelId="{2CA0F018-53FE-4B5F-931F-EDE863DDA457}" type="pres">
      <dgm:prSet presAssocID="{F2F2D42A-D8C1-4D43-BB15-291A4373BFD7}" presName="root2" presStyleCnt="0"/>
      <dgm:spPr/>
    </dgm:pt>
    <dgm:pt modelId="{141E9ADF-59F7-4B9A-AC6B-9D2AF021918E}" type="pres">
      <dgm:prSet presAssocID="{F2F2D42A-D8C1-4D43-BB15-291A4373BFD7}" presName="LevelTwoTextNode" presStyleLbl="node2" presStyleIdx="1" presStyleCnt="11">
        <dgm:presLayoutVars>
          <dgm:chPref val="3"/>
        </dgm:presLayoutVars>
      </dgm:prSet>
      <dgm:spPr/>
    </dgm:pt>
    <dgm:pt modelId="{707D655B-0E9D-448C-8EBC-54EFF8FD5260}" type="pres">
      <dgm:prSet presAssocID="{F2F2D42A-D8C1-4D43-BB15-291A4373BFD7}" presName="level3hierChild" presStyleCnt="0"/>
      <dgm:spPr/>
    </dgm:pt>
    <dgm:pt modelId="{03BBF61F-1252-46DD-BDC2-F68F4C4FAEA4}" type="pres">
      <dgm:prSet presAssocID="{97F9077B-D276-4A75-B8F9-78BEFDEC0126}" presName="conn2-1" presStyleLbl="parChTrans1D2" presStyleIdx="2" presStyleCnt="11"/>
      <dgm:spPr/>
    </dgm:pt>
    <dgm:pt modelId="{A545BEE7-BF35-4A2D-B18C-53A31645F248}" type="pres">
      <dgm:prSet presAssocID="{97F9077B-D276-4A75-B8F9-78BEFDEC0126}" presName="connTx" presStyleLbl="parChTrans1D2" presStyleIdx="2" presStyleCnt="11"/>
      <dgm:spPr/>
    </dgm:pt>
    <dgm:pt modelId="{DE1B65A2-A48F-4D24-8B94-FCD3D2C0D41F}" type="pres">
      <dgm:prSet presAssocID="{74621155-741A-4D8D-830F-86C4FD52334A}" presName="root2" presStyleCnt="0"/>
      <dgm:spPr/>
    </dgm:pt>
    <dgm:pt modelId="{708E3C1B-7D91-4328-B12D-DE06588DECF7}" type="pres">
      <dgm:prSet presAssocID="{74621155-741A-4D8D-830F-86C4FD52334A}" presName="LevelTwoTextNode" presStyleLbl="node2" presStyleIdx="2" presStyleCnt="11">
        <dgm:presLayoutVars>
          <dgm:chPref val="3"/>
        </dgm:presLayoutVars>
      </dgm:prSet>
      <dgm:spPr/>
    </dgm:pt>
    <dgm:pt modelId="{9F3FEA16-7060-45B1-90C4-004553EA70B9}" type="pres">
      <dgm:prSet presAssocID="{74621155-741A-4D8D-830F-86C4FD52334A}" presName="level3hierChild" presStyleCnt="0"/>
      <dgm:spPr/>
    </dgm:pt>
    <dgm:pt modelId="{66B812B2-C191-4650-9409-F4C25F17E158}" type="pres">
      <dgm:prSet presAssocID="{807D377A-506F-45F2-93A6-3291B201E9FB}" presName="conn2-1" presStyleLbl="parChTrans1D2" presStyleIdx="3" presStyleCnt="11"/>
      <dgm:spPr/>
    </dgm:pt>
    <dgm:pt modelId="{11D8333C-0457-4373-9139-14BE5D9BD425}" type="pres">
      <dgm:prSet presAssocID="{807D377A-506F-45F2-93A6-3291B201E9FB}" presName="connTx" presStyleLbl="parChTrans1D2" presStyleIdx="3" presStyleCnt="11"/>
      <dgm:spPr/>
    </dgm:pt>
    <dgm:pt modelId="{1DA5F254-666C-4A9A-A126-485020648D37}" type="pres">
      <dgm:prSet presAssocID="{F4A3F35C-91DA-467F-B61E-983F66353D6E}" presName="root2" presStyleCnt="0"/>
      <dgm:spPr/>
    </dgm:pt>
    <dgm:pt modelId="{B8E5C330-2431-44AC-9273-22302374975C}" type="pres">
      <dgm:prSet presAssocID="{F4A3F35C-91DA-467F-B61E-983F66353D6E}" presName="LevelTwoTextNode" presStyleLbl="node2" presStyleIdx="3" presStyleCnt="11">
        <dgm:presLayoutVars>
          <dgm:chPref val="3"/>
        </dgm:presLayoutVars>
      </dgm:prSet>
      <dgm:spPr/>
    </dgm:pt>
    <dgm:pt modelId="{13C4DB85-45E5-41F4-A018-FA60017B7C17}" type="pres">
      <dgm:prSet presAssocID="{F4A3F35C-91DA-467F-B61E-983F66353D6E}" presName="level3hierChild" presStyleCnt="0"/>
      <dgm:spPr/>
    </dgm:pt>
    <dgm:pt modelId="{2ED6C943-513D-4939-90AE-AAE9ACA26A02}" type="pres">
      <dgm:prSet presAssocID="{0041D98D-EE70-45BA-84DD-0236BC11B3D5}" presName="conn2-1" presStyleLbl="parChTrans1D2" presStyleIdx="4" presStyleCnt="11"/>
      <dgm:spPr/>
    </dgm:pt>
    <dgm:pt modelId="{9E73B530-D136-4B96-8E58-4592ACD01420}" type="pres">
      <dgm:prSet presAssocID="{0041D98D-EE70-45BA-84DD-0236BC11B3D5}" presName="connTx" presStyleLbl="parChTrans1D2" presStyleIdx="4" presStyleCnt="11"/>
      <dgm:spPr/>
    </dgm:pt>
    <dgm:pt modelId="{2145D8CA-E862-4E6A-B28A-CAEE288DCD6D}" type="pres">
      <dgm:prSet presAssocID="{6EF7D946-90A0-4FE8-B380-1B09A28A9A45}" presName="root2" presStyleCnt="0"/>
      <dgm:spPr/>
    </dgm:pt>
    <dgm:pt modelId="{6D26B15E-9311-41A8-A3AE-061CB873D847}" type="pres">
      <dgm:prSet presAssocID="{6EF7D946-90A0-4FE8-B380-1B09A28A9A45}" presName="LevelTwoTextNode" presStyleLbl="node2" presStyleIdx="4" presStyleCnt="11">
        <dgm:presLayoutVars>
          <dgm:chPref val="3"/>
        </dgm:presLayoutVars>
      </dgm:prSet>
      <dgm:spPr/>
    </dgm:pt>
    <dgm:pt modelId="{F4485A3E-4016-4FE6-9E3A-679C953B38DD}" type="pres">
      <dgm:prSet presAssocID="{6EF7D946-90A0-4FE8-B380-1B09A28A9A45}" presName="level3hierChild" presStyleCnt="0"/>
      <dgm:spPr/>
    </dgm:pt>
    <dgm:pt modelId="{0F20B576-F973-4C62-B382-A71E10AF44FA}" type="pres">
      <dgm:prSet presAssocID="{9FD216F7-E4B2-4CA9-937F-2FAB7F1AEB86}" presName="conn2-1" presStyleLbl="parChTrans1D2" presStyleIdx="5" presStyleCnt="11"/>
      <dgm:spPr/>
    </dgm:pt>
    <dgm:pt modelId="{C376851A-46BD-4AFE-89D9-A5D374843E83}" type="pres">
      <dgm:prSet presAssocID="{9FD216F7-E4B2-4CA9-937F-2FAB7F1AEB86}" presName="connTx" presStyleLbl="parChTrans1D2" presStyleIdx="5" presStyleCnt="11"/>
      <dgm:spPr/>
    </dgm:pt>
    <dgm:pt modelId="{E2050E6F-C2D1-4802-94F6-ACC2ACC048B9}" type="pres">
      <dgm:prSet presAssocID="{B98DFCDF-A7C5-473E-B21E-A51C486EEB39}" presName="root2" presStyleCnt="0"/>
      <dgm:spPr/>
    </dgm:pt>
    <dgm:pt modelId="{3CCC8013-C906-467F-8F13-6E361EC894CF}" type="pres">
      <dgm:prSet presAssocID="{B98DFCDF-A7C5-473E-B21E-A51C486EEB39}" presName="LevelTwoTextNode" presStyleLbl="node2" presStyleIdx="5" presStyleCnt="11">
        <dgm:presLayoutVars>
          <dgm:chPref val="3"/>
        </dgm:presLayoutVars>
      </dgm:prSet>
      <dgm:spPr/>
    </dgm:pt>
    <dgm:pt modelId="{E87D3E96-9D17-4F9D-B01C-4D7668FA27EB}" type="pres">
      <dgm:prSet presAssocID="{B98DFCDF-A7C5-473E-B21E-A51C486EEB39}" presName="level3hierChild" presStyleCnt="0"/>
      <dgm:spPr/>
    </dgm:pt>
    <dgm:pt modelId="{7905B4BF-269A-4AF2-9B39-B16F05C25A58}" type="pres">
      <dgm:prSet presAssocID="{23901B58-8032-4973-8A1C-C4118F96DFA1}" presName="conn2-1" presStyleLbl="parChTrans1D2" presStyleIdx="6" presStyleCnt="11"/>
      <dgm:spPr/>
    </dgm:pt>
    <dgm:pt modelId="{7D3BB846-AD46-42D7-9FC5-74631A4EA201}" type="pres">
      <dgm:prSet presAssocID="{23901B58-8032-4973-8A1C-C4118F96DFA1}" presName="connTx" presStyleLbl="parChTrans1D2" presStyleIdx="6" presStyleCnt="11"/>
      <dgm:spPr/>
    </dgm:pt>
    <dgm:pt modelId="{6BFBF486-92D7-4F0B-AC66-C40D81E1428B}" type="pres">
      <dgm:prSet presAssocID="{4C840A3F-6FB2-4ED1-A7CD-7A915CFDCA56}" presName="root2" presStyleCnt="0"/>
      <dgm:spPr/>
    </dgm:pt>
    <dgm:pt modelId="{FC50C6B2-90B8-4896-8319-958CAB86E7EF}" type="pres">
      <dgm:prSet presAssocID="{4C840A3F-6FB2-4ED1-A7CD-7A915CFDCA56}" presName="LevelTwoTextNode" presStyleLbl="node2" presStyleIdx="6" presStyleCnt="11">
        <dgm:presLayoutVars>
          <dgm:chPref val="3"/>
        </dgm:presLayoutVars>
      </dgm:prSet>
      <dgm:spPr/>
    </dgm:pt>
    <dgm:pt modelId="{0772C913-B3C4-4635-B628-A1FFE0E11EF1}" type="pres">
      <dgm:prSet presAssocID="{4C840A3F-6FB2-4ED1-A7CD-7A915CFDCA56}" presName="level3hierChild" presStyleCnt="0"/>
      <dgm:spPr/>
    </dgm:pt>
    <dgm:pt modelId="{DC1086AF-5CEA-4AD7-8456-699C6C0992FA}" type="pres">
      <dgm:prSet presAssocID="{4AC20107-21AB-4E10-9A34-C7F9CD2C3257}" presName="conn2-1" presStyleLbl="parChTrans1D2" presStyleIdx="7" presStyleCnt="11"/>
      <dgm:spPr/>
    </dgm:pt>
    <dgm:pt modelId="{C0346B97-DDD4-4AC3-80D8-22EFEBC02CB8}" type="pres">
      <dgm:prSet presAssocID="{4AC20107-21AB-4E10-9A34-C7F9CD2C3257}" presName="connTx" presStyleLbl="parChTrans1D2" presStyleIdx="7" presStyleCnt="11"/>
      <dgm:spPr/>
    </dgm:pt>
    <dgm:pt modelId="{B42A6416-86B7-4D06-989D-2F99EA53BAB2}" type="pres">
      <dgm:prSet presAssocID="{AAA2AF27-3EE2-4B47-9102-E3A1B2CE8E58}" presName="root2" presStyleCnt="0"/>
      <dgm:spPr/>
    </dgm:pt>
    <dgm:pt modelId="{6A3B0392-B364-4B2C-BECE-317518F3B687}" type="pres">
      <dgm:prSet presAssocID="{AAA2AF27-3EE2-4B47-9102-E3A1B2CE8E58}" presName="LevelTwoTextNode" presStyleLbl="node2" presStyleIdx="7" presStyleCnt="11">
        <dgm:presLayoutVars>
          <dgm:chPref val="3"/>
        </dgm:presLayoutVars>
      </dgm:prSet>
      <dgm:spPr/>
    </dgm:pt>
    <dgm:pt modelId="{49C64495-64CB-4495-88E9-8024EB5420F1}" type="pres">
      <dgm:prSet presAssocID="{AAA2AF27-3EE2-4B47-9102-E3A1B2CE8E58}" presName="level3hierChild" presStyleCnt="0"/>
      <dgm:spPr/>
    </dgm:pt>
    <dgm:pt modelId="{7D430387-3798-4E05-A7B5-CF03D06CF11A}" type="pres">
      <dgm:prSet presAssocID="{8B38706A-C63C-48B5-80E2-B3975BF71D7D}" presName="conn2-1" presStyleLbl="parChTrans1D2" presStyleIdx="8" presStyleCnt="11"/>
      <dgm:spPr/>
    </dgm:pt>
    <dgm:pt modelId="{DBA69BD6-D7EE-4CA5-9FA2-01BE85757DD5}" type="pres">
      <dgm:prSet presAssocID="{8B38706A-C63C-48B5-80E2-B3975BF71D7D}" presName="connTx" presStyleLbl="parChTrans1D2" presStyleIdx="8" presStyleCnt="11"/>
      <dgm:spPr/>
    </dgm:pt>
    <dgm:pt modelId="{741DD0CF-50D8-48E8-8925-08D11F9FAAD2}" type="pres">
      <dgm:prSet presAssocID="{F5C3C12F-0869-4EEC-89D0-A0B503F63904}" presName="root2" presStyleCnt="0"/>
      <dgm:spPr/>
    </dgm:pt>
    <dgm:pt modelId="{EA772569-71C3-4947-B191-9BABBFA0011A}" type="pres">
      <dgm:prSet presAssocID="{F5C3C12F-0869-4EEC-89D0-A0B503F63904}" presName="LevelTwoTextNode" presStyleLbl="node2" presStyleIdx="8" presStyleCnt="11">
        <dgm:presLayoutVars>
          <dgm:chPref val="3"/>
        </dgm:presLayoutVars>
      </dgm:prSet>
      <dgm:spPr/>
    </dgm:pt>
    <dgm:pt modelId="{41486DB8-0156-472E-BEC4-99E3EACD34C7}" type="pres">
      <dgm:prSet presAssocID="{F5C3C12F-0869-4EEC-89D0-A0B503F63904}" presName="level3hierChild" presStyleCnt="0"/>
      <dgm:spPr/>
    </dgm:pt>
    <dgm:pt modelId="{E958F31D-59DB-4316-97E0-63BEDE8C4442}" type="pres">
      <dgm:prSet presAssocID="{5E337570-BB6F-4764-9AAC-DCE76FC9D07B}" presName="conn2-1" presStyleLbl="parChTrans1D2" presStyleIdx="9" presStyleCnt="11"/>
      <dgm:spPr/>
    </dgm:pt>
    <dgm:pt modelId="{AF5B731C-6916-48EB-B565-4BCDD7B287F5}" type="pres">
      <dgm:prSet presAssocID="{5E337570-BB6F-4764-9AAC-DCE76FC9D07B}" presName="connTx" presStyleLbl="parChTrans1D2" presStyleIdx="9" presStyleCnt="11"/>
      <dgm:spPr/>
    </dgm:pt>
    <dgm:pt modelId="{904D356E-455E-471A-9D1E-AC03C06AFBAD}" type="pres">
      <dgm:prSet presAssocID="{C95C703D-6ACD-4166-BD3F-E4CB24156EE4}" presName="root2" presStyleCnt="0"/>
      <dgm:spPr/>
    </dgm:pt>
    <dgm:pt modelId="{D93897EA-C82C-4618-AF43-C1DBF9D7DB02}" type="pres">
      <dgm:prSet presAssocID="{C95C703D-6ACD-4166-BD3F-E4CB24156EE4}" presName="LevelTwoTextNode" presStyleLbl="node2" presStyleIdx="9" presStyleCnt="11">
        <dgm:presLayoutVars>
          <dgm:chPref val="3"/>
        </dgm:presLayoutVars>
      </dgm:prSet>
      <dgm:spPr/>
    </dgm:pt>
    <dgm:pt modelId="{A00D1223-035B-4248-82A6-332FBF6F176B}" type="pres">
      <dgm:prSet presAssocID="{C95C703D-6ACD-4166-BD3F-E4CB24156EE4}" presName="level3hierChild" presStyleCnt="0"/>
      <dgm:spPr/>
    </dgm:pt>
    <dgm:pt modelId="{1C3F0884-C0F4-482C-96CC-315E9C071F98}" type="pres">
      <dgm:prSet presAssocID="{E6357ACD-9265-4F6F-9A7B-998C5E48C438}" presName="conn2-1" presStyleLbl="parChTrans1D2" presStyleIdx="10" presStyleCnt="11"/>
      <dgm:spPr/>
    </dgm:pt>
    <dgm:pt modelId="{11722265-AAF7-41B9-8E36-BC654448333D}" type="pres">
      <dgm:prSet presAssocID="{E6357ACD-9265-4F6F-9A7B-998C5E48C438}" presName="connTx" presStyleLbl="parChTrans1D2" presStyleIdx="10" presStyleCnt="11"/>
      <dgm:spPr/>
    </dgm:pt>
    <dgm:pt modelId="{4070E8EC-8209-4914-96C7-4EBB0EE5044A}" type="pres">
      <dgm:prSet presAssocID="{828D9F7B-384E-407C-AAAB-EC7E6ACBB60C}" presName="root2" presStyleCnt="0"/>
      <dgm:spPr/>
    </dgm:pt>
    <dgm:pt modelId="{8EEB6488-8F9E-4B3C-A54D-C11EA9CC0C25}" type="pres">
      <dgm:prSet presAssocID="{828D9F7B-384E-407C-AAAB-EC7E6ACBB60C}" presName="LevelTwoTextNode" presStyleLbl="node2" presStyleIdx="10" presStyleCnt="11">
        <dgm:presLayoutVars>
          <dgm:chPref val="3"/>
        </dgm:presLayoutVars>
      </dgm:prSet>
      <dgm:spPr/>
    </dgm:pt>
    <dgm:pt modelId="{4948EDD0-A90A-4438-86C2-DA8DAFF67DF4}" type="pres">
      <dgm:prSet presAssocID="{828D9F7B-384E-407C-AAAB-EC7E6ACBB60C}" presName="level3hierChild" presStyleCnt="0"/>
      <dgm:spPr/>
    </dgm:pt>
  </dgm:ptLst>
  <dgm:cxnLst>
    <dgm:cxn modelId="{BC247E0E-3F6C-4D8C-A596-E19222FACAFE}" srcId="{964CD402-B07D-44EC-91BB-917E9ABB2CE9}" destId="{74621155-741A-4D8D-830F-86C4FD52334A}" srcOrd="2" destOrd="0" parTransId="{97F9077B-D276-4A75-B8F9-78BEFDEC0126}" sibTransId="{933FD273-BB75-4F1A-A4D4-EAAF437D8728}"/>
    <dgm:cxn modelId="{98B5370F-EED6-4C31-9FA8-7138384E7653}" type="presOf" srcId="{E6357ACD-9265-4F6F-9A7B-998C5E48C438}" destId="{1C3F0884-C0F4-482C-96CC-315E9C071F98}" srcOrd="0" destOrd="0" presId="urn:microsoft.com/office/officeart/2008/layout/HorizontalMultiLevelHierarchy"/>
    <dgm:cxn modelId="{4218681E-944B-4DD1-9D06-1F9F833D8A52}" type="presOf" srcId="{F5C3C12F-0869-4EEC-89D0-A0B503F63904}" destId="{EA772569-71C3-4947-B191-9BABBFA0011A}" srcOrd="0" destOrd="0" presId="urn:microsoft.com/office/officeart/2008/layout/HorizontalMultiLevelHierarchy"/>
    <dgm:cxn modelId="{5D302E22-8A28-4B1B-AAB4-699BC220BB3E}" type="presOf" srcId="{9FD216F7-E4B2-4CA9-937F-2FAB7F1AEB86}" destId="{0F20B576-F973-4C62-B382-A71E10AF44FA}" srcOrd="0" destOrd="0" presId="urn:microsoft.com/office/officeart/2008/layout/HorizontalMultiLevelHierarchy"/>
    <dgm:cxn modelId="{84DBA122-9DC9-4180-8328-A3BC0CF5B9CF}" type="presOf" srcId="{5E337570-BB6F-4764-9AAC-DCE76FC9D07B}" destId="{AF5B731C-6916-48EB-B565-4BCDD7B287F5}" srcOrd="1" destOrd="0" presId="urn:microsoft.com/office/officeart/2008/layout/HorizontalMultiLevelHierarchy"/>
    <dgm:cxn modelId="{71F60426-4DF5-4DD8-9189-44D9277159C7}" type="presOf" srcId="{4AC20107-21AB-4E10-9A34-C7F9CD2C3257}" destId="{C0346B97-DDD4-4AC3-80D8-22EFEBC02CB8}" srcOrd="1" destOrd="0" presId="urn:microsoft.com/office/officeart/2008/layout/HorizontalMultiLevelHierarchy"/>
    <dgm:cxn modelId="{A832DA2B-DA11-4F55-8A34-D42234F859AD}" srcId="{964CD402-B07D-44EC-91BB-917E9ABB2CE9}" destId="{4C840A3F-6FB2-4ED1-A7CD-7A915CFDCA56}" srcOrd="6" destOrd="0" parTransId="{23901B58-8032-4973-8A1C-C4118F96DFA1}" sibTransId="{0E0F64E7-9D69-4BD5-A5A0-747C4E894B4B}"/>
    <dgm:cxn modelId="{AA96FC2B-7CF0-4749-8DEB-568F1C603EFA}" type="presOf" srcId="{F2F2D42A-D8C1-4D43-BB15-291A4373BFD7}" destId="{141E9ADF-59F7-4B9A-AC6B-9D2AF021918E}" srcOrd="0" destOrd="0" presId="urn:microsoft.com/office/officeart/2008/layout/HorizontalMultiLevelHierarchy"/>
    <dgm:cxn modelId="{3D2F9C2F-300F-434D-8E4E-BB8AE957F067}" srcId="{964CD402-B07D-44EC-91BB-917E9ABB2CE9}" destId="{6EF7D946-90A0-4FE8-B380-1B09A28A9A45}" srcOrd="4" destOrd="0" parTransId="{0041D98D-EE70-45BA-84DD-0236BC11B3D5}" sibTransId="{0C9E05FD-5EAB-48E0-95FE-2B22369E63DA}"/>
    <dgm:cxn modelId="{EBB96031-8062-4BF4-9A4D-864EE6851987}" type="presOf" srcId="{01229704-3364-46E8-B083-9DDF60EFFD0A}" destId="{F7919515-571C-47BF-B76E-593AA37DD8B5}" srcOrd="1" destOrd="0" presId="urn:microsoft.com/office/officeart/2008/layout/HorizontalMultiLevelHierarchy"/>
    <dgm:cxn modelId="{E530F45E-741A-4283-85B2-FABA4D7A79A3}" type="presOf" srcId="{828D9F7B-384E-407C-AAAB-EC7E6ACBB60C}" destId="{8EEB6488-8F9E-4B3C-A54D-C11EA9CC0C25}" srcOrd="0" destOrd="0" presId="urn:microsoft.com/office/officeart/2008/layout/HorizontalMultiLevelHierarchy"/>
    <dgm:cxn modelId="{C3C9EF5F-13CF-4D17-B524-F787649F2A86}" type="presOf" srcId="{6EF7D946-90A0-4FE8-B380-1B09A28A9A45}" destId="{6D26B15E-9311-41A8-A3AE-061CB873D847}" srcOrd="0" destOrd="0" presId="urn:microsoft.com/office/officeart/2008/layout/HorizontalMultiLevelHierarchy"/>
    <dgm:cxn modelId="{F0CFC241-15D6-4151-9E45-3A733F6D6196}" type="presOf" srcId="{52B9ED23-86AC-4027-A6A7-CADBA9C53BA2}" destId="{AFA4FDE9-DCD5-4864-BD59-24D7BCF35B1A}" srcOrd="1" destOrd="0" presId="urn:microsoft.com/office/officeart/2008/layout/HorizontalMultiLevelHierarchy"/>
    <dgm:cxn modelId="{9CFC4B63-0117-4873-98F1-3E4FCE46238C}" type="presOf" srcId="{0041D98D-EE70-45BA-84DD-0236BC11B3D5}" destId="{9E73B530-D136-4B96-8E58-4592ACD01420}" srcOrd="1" destOrd="0" presId="urn:microsoft.com/office/officeart/2008/layout/HorizontalMultiLevelHierarchy"/>
    <dgm:cxn modelId="{77927343-C75E-4860-9C6E-7835A1B1EAA9}" type="presOf" srcId="{AAA2AF27-3EE2-4B47-9102-E3A1B2CE8E58}" destId="{6A3B0392-B364-4B2C-BECE-317518F3B687}" srcOrd="0" destOrd="0" presId="urn:microsoft.com/office/officeart/2008/layout/HorizontalMultiLevelHierarchy"/>
    <dgm:cxn modelId="{4E5FDC64-98DE-42E0-A5E6-18ACB3D23CC0}" type="presOf" srcId="{8B38706A-C63C-48B5-80E2-B3975BF71D7D}" destId="{7D430387-3798-4E05-A7B5-CF03D06CF11A}" srcOrd="0" destOrd="0" presId="urn:microsoft.com/office/officeart/2008/layout/HorizontalMultiLevelHierarchy"/>
    <dgm:cxn modelId="{3B5D3565-3047-4ED4-84CA-E086DD7BB4E0}" srcId="{964CD402-B07D-44EC-91BB-917E9ABB2CE9}" destId="{B98DFCDF-A7C5-473E-B21E-A51C486EEB39}" srcOrd="5" destOrd="0" parTransId="{9FD216F7-E4B2-4CA9-937F-2FAB7F1AEB86}" sibTransId="{2F6354B9-D1ED-4681-8102-987AC1021D92}"/>
    <dgm:cxn modelId="{D49F3847-20B5-41AD-96FD-E4094B8BC61C}" type="presOf" srcId="{B98DFCDF-A7C5-473E-B21E-A51C486EEB39}" destId="{3CCC8013-C906-467F-8F13-6E361EC894CF}" srcOrd="0" destOrd="0" presId="urn:microsoft.com/office/officeart/2008/layout/HorizontalMultiLevelHierarchy"/>
    <dgm:cxn modelId="{90397F67-7222-40F9-A440-F7CE52BE3175}" type="presOf" srcId="{F4A3F35C-91DA-467F-B61E-983F66353D6E}" destId="{B8E5C330-2431-44AC-9273-22302374975C}" srcOrd="0" destOrd="0" presId="urn:microsoft.com/office/officeart/2008/layout/HorizontalMultiLevelHierarchy"/>
    <dgm:cxn modelId="{39BDB147-218B-4608-926B-9433877213D1}" srcId="{964CD402-B07D-44EC-91BB-917E9ABB2CE9}" destId="{C95C703D-6ACD-4166-BD3F-E4CB24156EE4}" srcOrd="9" destOrd="0" parTransId="{5E337570-BB6F-4764-9AAC-DCE76FC9D07B}" sibTransId="{A459E7C5-6011-4016-9F6D-2295A2E77B02}"/>
    <dgm:cxn modelId="{3A8CE268-621F-4904-BCDF-EF9EED854DC2}" type="presOf" srcId="{5E337570-BB6F-4764-9AAC-DCE76FC9D07B}" destId="{E958F31D-59DB-4316-97E0-63BEDE8C4442}" srcOrd="0" destOrd="0" presId="urn:microsoft.com/office/officeart/2008/layout/HorizontalMultiLevelHierarchy"/>
    <dgm:cxn modelId="{567A1E4B-3AFB-44C8-A565-E292754E1B62}" srcId="{F21DE6E5-FF72-41A8-95C7-E1E9054E12F4}" destId="{964CD402-B07D-44EC-91BB-917E9ABB2CE9}" srcOrd="0" destOrd="0" parTransId="{C711B591-5DB4-4E51-A354-3957AA6F88CC}" sibTransId="{7D5587DB-7F8D-4DE3-BE82-028256AD2DA7}"/>
    <dgm:cxn modelId="{14FA4978-4AA6-4305-BA68-E8762042DAF8}" type="presOf" srcId="{807D377A-506F-45F2-93A6-3291B201E9FB}" destId="{11D8333C-0457-4373-9139-14BE5D9BD425}" srcOrd="1" destOrd="0" presId="urn:microsoft.com/office/officeart/2008/layout/HorizontalMultiLevelHierarchy"/>
    <dgm:cxn modelId="{18BAB079-BDD1-4A3D-9497-37E4A07A1FCA}" type="presOf" srcId="{8B38706A-C63C-48B5-80E2-B3975BF71D7D}" destId="{DBA69BD6-D7EE-4CA5-9FA2-01BE85757DD5}" srcOrd="1" destOrd="0" presId="urn:microsoft.com/office/officeart/2008/layout/HorizontalMultiLevelHierarchy"/>
    <dgm:cxn modelId="{BD87C57D-BBBD-489D-864E-15B7FFF7FDDD}" type="presOf" srcId="{4AC20107-21AB-4E10-9A34-C7F9CD2C3257}" destId="{DC1086AF-5CEA-4AD7-8456-699C6C0992FA}" srcOrd="0" destOrd="0" presId="urn:microsoft.com/office/officeart/2008/layout/HorizontalMultiLevelHierarchy"/>
    <dgm:cxn modelId="{2333FD82-F499-4539-AA94-F7C9B995C79A}" type="presOf" srcId="{97F9077B-D276-4A75-B8F9-78BEFDEC0126}" destId="{A545BEE7-BF35-4A2D-B18C-53A31645F248}" srcOrd="1" destOrd="0" presId="urn:microsoft.com/office/officeart/2008/layout/HorizontalMultiLevelHierarchy"/>
    <dgm:cxn modelId="{0F250884-17E8-41D7-B40F-35988663E4DB}" type="presOf" srcId="{52B9ED23-86AC-4027-A6A7-CADBA9C53BA2}" destId="{BBE085F5-7BA5-4DA4-BF23-B088BF1E84CA}" srcOrd="0" destOrd="0" presId="urn:microsoft.com/office/officeart/2008/layout/HorizontalMultiLevelHierarchy"/>
    <dgm:cxn modelId="{B137B285-584E-4F89-A455-C3A381AA8C1E}" srcId="{964CD402-B07D-44EC-91BB-917E9ABB2CE9}" destId="{828D9F7B-384E-407C-AAAB-EC7E6ACBB60C}" srcOrd="10" destOrd="0" parTransId="{E6357ACD-9265-4F6F-9A7B-998C5E48C438}" sibTransId="{D1775EC4-64AA-43F3-9A22-42E577A65FFA}"/>
    <dgm:cxn modelId="{1DE8318A-D87C-4FC3-9E8C-3E509E89C392}" type="presOf" srcId="{23901B58-8032-4973-8A1C-C4118F96DFA1}" destId="{7D3BB846-AD46-42D7-9FC5-74631A4EA201}" srcOrd="1" destOrd="0" presId="urn:microsoft.com/office/officeart/2008/layout/HorizontalMultiLevelHierarchy"/>
    <dgm:cxn modelId="{A7089997-C9B6-43FB-B065-76CED572118C}" type="presOf" srcId="{807D377A-506F-45F2-93A6-3291B201E9FB}" destId="{66B812B2-C191-4650-9409-F4C25F17E158}" srcOrd="0" destOrd="0" presId="urn:microsoft.com/office/officeart/2008/layout/HorizontalMultiLevelHierarchy"/>
    <dgm:cxn modelId="{E9E1B5A5-42AB-463C-996E-AB3220B847B7}" srcId="{964CD402-B07D-44EC-91BB-917E9ABB2CE9}" destId="{62FE597E-6D26-4B0B-B883-16A0E2F89030}" srcOrd="0" destOrd="0" parTransId="{52B9ED23-86AC-4027-A6A7-CADBA9C53BA2}" sibTransId="{FA48F1FC-2C56-46C9-AA70-E3A33D540D3C}"/>
    <dgm:cxn modelId="{AA8FBEA6-93F3-42E2-B332-61ABB0A53D49}" srcId="{964CD402-B07D-44EC-91BB-917E9ABB2CE9}" destId="{F5C3C12F-0869-4EEC-89D0-A0B503F63904}" srcOrd="8" destOrd="0" parTransId="{8B38706A-C63C-48B5-80E2-B3975BF71D7D}" sibTransId="{5506CA10-4973-4C33-8C4E-17049332FC4F}"/>
    <dgm:cxn modelId="{9C89B5B2-6FB9-4502-A07F-EF6BF21ED418}" type="presOf" srcId="{74621155-741A-4D8D-830F-86C4FD52334A}" destId="{708E3C1B-7D91-4328-B12D-DE06588DECF7}" srcOrd="0" destOrd="0" presId="urn:microsoft.com/office/officeart/2008/layout/HorizontalMultiLevelHierarchy"/>
    <dgm:cxn modelId="{F3F7C7B3-952D-4649-8250-B0A12DC32187}" type="presOf" srcId="{F21DE6E5-FF72-41A8-95C7-E1E9054E12F4}" destId="{595806E5-776E-4876-9571-87E562E85053}" srcOrd="0" destOrd="0" presId="urn:microsoft.com/office/officeart/2008/layout/HorizontalMultiLevelHierarchy"/>
    <dgm:cxn modelId="{2D73B6B7-FE8E-41C5-8312-B1EFC7BA3F0C}" type="presOf" srcId="{62FE597E-6D26-4B0B-B883-16A0E2F89030}" destId="{31BCDE07-0AF0-402A-8723-0ED2787395AD}" srcOrd="0" destOrd="0" presId="urn:microsoft.com/office/officeart/2008/layout/HorizontalMultiLevelHierarchy"/>
    <dgm:cxn modelId="{2E675EC3-DE73-40B7-A8D1-89E85943EEBA}" type="presOf" srcId="{01229704-3364-46E8-B083-9DDF60EFFD0A}" destId="{77AAD9A0-2560-4600-A41F-E89BCB763661}" srcOrd="0" destOrd="0" presId="urn:microsoft.com/office/officeart/2008/layout/HorizontalMultiLevelHierarchy"/>
    <dgm:cxn modelId="{1C50E9C6-9AB5-47C9-AB42-4649ECCE56B3}" type="presOf" srcId="{C95C703D-6ACD-4166-BD3F-E4CB24156EE4}" destId="{D93897EA-C82C-4618-AF43-C1DBF9D7DB02}" srcOrd="0" destOrd="0" presId="urn:microsoft.com/office/officeart/2008/layout/HorizontalMultiLevelHierarchy"/>
    <dgm:cxn modelId="{C04990CA-DD04-41F2-AA9E-3BDB90605949}" srcId="{964CD402-B07D-44EC-91BB-917E9ABB2CE9}" destId="{F2F2D42A-D8C1-4D43-BB15-291A4373BFD7}" srcOrd="1" destOrd="0" parTransId="{01229704-3364-46E8-B083-9DDF60EFFD0A}" sibTransId="{16A23FBF-B8F7-4101-9C90-AC6E11241284}"/>
    <dgm:cxn modelId="{FC9A64CF-97E7-4D3A-BE56-A0AE2EA3668B}" type="presOf" srcId="{E6357ACD-9265-4F6F-9A7B-998C5E48C438}" destId="{11722265-AAF7-41B9-8E36-BC654448333D}" srcOrd="1" destOrd="0" presId="urn:microsoft.com/office/officeart/2008/layout/HorizontalMultiLevelHierarchy"/>
    <dgm:cxn modelId="{97A747D2-853D-4D36-B9B4-DD7239ADE1FE}" srcId="{964CD402-B07D-44EC-91BB-917E9ABB2CE9}" destId="{AAA2AF27-3EE2-4B47-9102-E3A1B2CE8E58}" srcOrd="7" destOrd="0" parTransId="{4AC20107-21AB-4E10-9A34-C7F9CD2C3257}" sibTransId="{EB4A67FE-B4F4-4C0B-B970-BAC893C0FA88}"/>
    <dgm:cxn modelId="{DD451BDE-6CD3-4FF2-AEFC-D0508F350E3D}" srcId="{964CD402-B07D-44EC-91BB-917E9ABB2CE9}" destId="{F4A3F35C-91DA-467F-B61E-983F66353D6E}" srcOrd="3" destOrd="0" parTransId="{807D377A-506F-45F2-93A6-3291B201E9FB}" sibTransId="{654DF4F2-92EE-4C04-8722-5E487A0EF169}"/>
    <dgm:cxn modelId="{D5818CDE-F7A5-4E5C-AC54-75179560D79C}" type="presOf" srcId="{97F9077B-D276-4A75-B8F9-78BEFDEC0126}" destId="{03BBF61F-1252-46DD-BDC2-F68F4C4FAEA4}" srcOrd="0" destOrd="0" presId="urn:microsoft.com/office/officeart/2008/layout/HorizontalMultiLevelHierarchy"/>
    <dgm:cxn modelId="{7AB194E1-1236-48B9-B6DE-A5445A1ADEB6}" type="presOf" srcId="{0041D98D-EE70-45BA-84DD-0236BC11B3D5}" destId="{2ED6C943-513D-4939-90AE-AAE9ACA26A02}" srcOrd="0" destOrd="0" presId="urn:microsoft.com/office/officeart/2008/layout/HorizontalMultiLevelHierarchy"/>
    <dgm:cxn modelId="{533397E8-2A72-41DA-905B-704B66DF5E67}" type="presOf" srcId="{964CD402-B07D-44EC-91BB-917E9ABB2CE9}" destId="{A6009A3E-DFF2-4254-ADDD-A72C4F449D22}" srcOrd="0" destOrd="0" presId="urn:microsoft.com/office/officeart/2008/layout/HorizontalMultiLevelHierarchy"/>
    <dgm:cxn modelId="{4E691AF1-F0EA-4BD7-A3E1-B08C55A63576}" type="presOf" srcId="{4C840A3F-6FB2-4ED1-A7CD-7A915CFDCA56}" destId="{FC50C6B2-90B8-4896-8319-958CAB86E7EF}" srcOrd="0" destOrd="0" presId="urn:microsoft.com/office/officeart/2008/layout/HorizontalMultiLevelHierarchy"/>
    <dgm:cxn modelId="{0314BEF1-67E6-47F3-B6A8-C1F14DFF92D2}" type="presOf" srcId="{9FD216F7-E4B2-4CA9-937F-2FAB7F1AEB86}" destId="{C376851A-46BD-4AFE-89D9-A5D374843E83}" srcOrd="1" destOrd="0" presId="urn:microsoft.com/office/officeart/2008/layout/HorizontalMultiLevelHierarchy"/>
    <dgm:cxn modelId="{EF79A3F2-2E78-45AB-9FF8-F952B6E1E1EC}" type="presOf" srcId="{23901B58-8032-4973-8A1C-C4118F96DFA1}" destId="{7905B4BF-269A-4AF2-9B39-B16F05C25A58}" srcOrd="0" destOrd="0" presId="urn:microsoft.com/office/officeart/2008/layout/HorizontalMultiLevelHierarchy"/>
    <dgm:cxn modelId="{E2F2C922-8257-4813-94DE-96BB741C1FE2}" type="presParOf" srcId="{595806E5-776E-4876-9571-87E562E85053}" destId="{C76D8051-6291-4BD6-8E16-9BDC07285745}" srcOrd="0" destOrd="0" presId="urn:microsoft.com/office/officeart/2008/layout/HorizontalMultiLevelHierarchy"/>
    <dgm:cxn modelId="{28A0546E-3A46-4FEE-9669-514429357FE7}" type="presParOf" srcId="{C76D8051-6291-4BD6-8E16-9BDC07285745}" destId="{A6009A3E-DFF2-4254-ADDD-A72C4F449D22}" srcOrd="0" destOrd="0" presId="urn:microsoft.com/office/officeart/2008/layout/HorizontalMultiLevelHierarchy"/>
    <dgm:cxn modelId="{D0D9A75C-510A-4177-BBC9-FAD35A34A31A}" type="presParOf" srcId="{C76D8051-6291-4BD6-8E16-9BDC07285745}" destId="{6FCC0430-EAAA-495E-BA79-BC13BA38894E}" srcOrd="1" destOrd="0" presId="urn:microsoft.com/office/officeart/2008/layout/HorizontalMultiLevelHierarchy"/>
    <dgm:cxn modelId="{1AD409E2-81CB-4D77-A94B-4AC432C22EC7}" type="presParOf" srcId="{6FCC0430-EAAA-495E-BA79-BC13BA38894E}" destId="{BBE085F5-7BA5-4DA4-BF23-B088BF1E84CA}" srcOrd="0" destOrd="0" presId="urn:microsoft.com/office/officeart/2008/layout/HorizontalMultiLevelHierarchy"/>
    <dgm:cxn modelId="{FE8BE70E-77EA-45B6-86DC-172FB6A63549}" type="presParOf" srcId="{BBE085F5-7BA5-4DA4-BF23-B088BF1E84CA}" destId="{AFA4FDE9-DCD5-4864-BD59-24D7BCF35B1A}" srcOrd="0" destOrd="0" presId="urn:microsoft.com/office/officeart/2008/layout/HorizontalMultiLevelHierarchy"/>
    <dgm:cxn modelId="{56C7EF76-20E9-4334-98C9-F7518E867914}" type="presParOf" srcId="{6FCC0430-EAAA-495E-BA79-BC13BA38894E}" destId="{C3E77ECB-7431-436E-9B52-539D9BEF3FDB}" srcOrd="1" destOrd="0" presId="urn:microsoft.com/office/officeart/2008/layout/HorizontalMultiLevelHierarchy"/>
    <dgm:cxn modelId="{58800FEA-CD08-467D-9783-2F74ED48651A}" type="presParOf" srcId="{C3E77ECB-7431-436E-9B52-539D9BEF3FDB}" destId="{31BCDE07-0AF0-402A-8723-0ED2787395AD}" srcOrd="0" destOrd="0" presId="urn:microsoft.com/office/officeart/2008/layout/HorizontalMultiLevelHierarchy"/>
    <dgm:cxn modelId="{0B2E1C8B-22EC-4EA6-B658-430E781C18DC}" type="presParOf" srcId="{C3E77ECB-7431-436E-9B52-539D9BEF3FDB}" destId="{B4C604A6-BA7E-4094-9A56-2E97B8748313}" srcOrd="1" destOrd="0" presId="urn:microsoft.com/office/officeart/2008/layout/HorizontalMultiLevelHierarchy"/>
    <dgm:cxn modelId="{60A3288C-9F04-4168-92E9-57CCAC2FB7DC}" type="presParOf" srcId="{6FCC0430-EAAA-495E-BA79-BC13BA38894E}" destId="{77AAD9A0-2560-4600-A41F-E89BCB763661}" srcOrd="2" destOrd="0" presId="urn:microsoft.com/office/officeart/2008/layout/HorizontalMultiLevelHierarchy"/>
    <dgm:cxn modelId="{0A382A6A-54B2-465C-BEF0-0F64EDCFF82E}" type="presParOf" srcId="{77AAD9A0-2560-4600-A41F-E89BCB763661}" destId="{F7919515-571C-47BF-B76E-593AA37DD8B5}" srcOrd="0" destOrd="0" presId="urn:microsoft.com/office/officeart/2008/layout/HorizontalMultiLevelHierarchy"/>
    <dgm:cxn modelId="{E5C2D511-FCBE-44E3-83BC-A2A4772C7FA6}" type="presParOf" srcId="{6FCC0430-EAAA-495E-BA79-BC13BA38894E}" destId="{2CA0F018-53FE-4B5F-931F-EDE863DDA457}" srcOrd="3" destOrd="0" presId="urn:microsoft.com/office/officeart/2008/layout/HorizontalMultiLevelHierarchy"/>
    <dgm:cxn modelId="{EE09A364-DFC7-44A4-83A2-707079171786}" type="presParOf" srcId="{2CA0F018-53FE-4B5F-931F-EDE863DDA457}" destId="{141E9ADF-59F7-4B9A-AC6B-9D2AF021918E}" srcOrd="0" destOrd="0" presId="urn:microsoft.com/office/officeart/2008/layout/HorizontalMultiLevelHierarchy"/>
    <dgm:cxn modelId="{A6CDF276-742D-491B-8EB3-0C25778D1512}" type="presParOf" srcId="{2CA0F018-53FE-4B5F-931F-EDE863DDA457}" destId="{707D655B-0E9D-448C-8EBC-54EFF8FD5260}" srcOrd="1" destOrd="0" presId="urn:microsoft.com/office/officeart/2008/layout/HorizontalMultiLevelHierarchy"/>
    <dgm:cxn modelId="{9E7292F1-10A1-4CFB-AB2D-5DE572A9EEC7}" type="presParOf" srcId="{6FCC0430-EAAA-495E-BA79-BC13BA38894E}" destId="{03BBF61F-1252-46DD-BDC2-F68F4C4FAEA4}" srcOrd="4" destOrd="0" presId="urn:microsoft.com/office/officeart/2008/layout/HorizontalMultiLevelHierarchy"/>
    <dgm:cxn modelId="{219CCFAB-6ECA-4C72-9A4F-F8E8DBF6714E}" type="presParOf" srcId="{03BBF61F-1252-46DD-BDC2-F68F4C4FAEA4}" destId="{A545BEE7-BF35-4A2D-B18C-53A31645F248}" srcOrd="0" destOrd="0" presId="urn:microsoft.com/office/officeart/2008/layout/HorizontalMultiLevelHierarchy"/>
    <dgm:cxn modelId="{14D1A58D-3DDB-480F-99F4-84150706939E}" type="presParOf" srcId="{6FCC0430-EAAA-495E-BA79-BC13BA38894E}" destId="{DE1B65A2-A48F-4D24-8B94-FCD3D2C0D41F}" srcOrd="5" destOrd="0" presId="urn:microsoft.com/office/officeart/2008/layout/HorizontalMultiLevelHierarchy"/>
    <dgm:cxn modelId="{06AA99DF-035D-4223-85A7-1A975F219A34}" type="presParOf" srcId="{DE1B65A2-A48F-4D24-8B94-FCD3D2C0D41F}" destId="{708E3C1B-7D91-4328-B12D-DE06588DECF7}" srcOrd="0" destOrd="0" presId="urn:microsoft.com/office/officeart/2008/layout/HorizontalMultiLevelHierarchy"/>
    <dgm:cxn modelId="{7661EA25-A2DF-4848-B366-B8E1DB33ECA2}" type="presParOf" srcId="{DE1B65A2-A48F-4D24-8B94-FCD3D2C0D41F}" destId="{9F3FEA16-7060-45B1-90C4-004553EA70B9}" srcOrd="1" destOrd="0" presId="urn:microsoft.com/office/officeart/2008/layout/HorizontalMultiLevelHierarchy"/>
    <dgm:cxn modelId="{51F1FC5D-575C-4A39-9C31-574DEE30C2C1}" type="presParOf" srcId="{6FCC0430-EAAA-495E-BA79-BC13BA38894E}" destId="{66B812B2-C191-4650-9409-F4C25F17E158}" srcOrd="6" destOrd="0" presId="urn:microsoft.com/office/officeart/2008/layout/HorizontalMultiLevelHierarchy"/>
    <dgm:cxn modelId="{A40F4542-267E-498F-87FE-19EE5241A504}" type="presParOf" srcId="{66B812B2-C191-4650-9409-F4C25F17E158}" destId="{11D8333C-0457-4373-9139-14BE5D9BD425}" srcOrd="0" destOrd="0" presId="urn:microsoft.com/office/officeart/2008/layout/HorizontalMultiLevelHierarchy"/>
    <dgm:cxn modelId="{44D19D34-6E00-4860-8BCA-08117AB68607}" type="presParOf" srcId="{6FCC0430-EAAA-495E-BA79-BC13BA38894E}" destId="{1DA5F254-666C-4A9A-A126-485020648D37}" srcOrd="7" destOrd="0" presId="urn:microsoft.com/office/officeart/2008/layout/HorizontalMultiLevelHierarchy"/>
    <dgm:cxn modelId="{64E0A5DB-C481-401E-9E4F-4FD80C151B03}" type="presParOf" srcId="{1DA5F254-666C-4A9A-A126-485020648D37}" destId="{B8E5C330-2431-44AC-9273-22302374975C}" srcOrd="0" destOrd="0" presId="urn:microsoft.com/office/officeart/2008/layout/HorizontalMultiLevelHierarchy"/>
    <dgm:cxn modelId="{48165FC8-ED09-479F-AFB1-428D8B1D827B}" type="presParOf" srcId="{1DA5F254-666C-4A9A-A126-485020648D37}" destId="{13C4DB85-45E5-41F4-A018-FA60017B7C17}" srcOrd="1" destOrd="0" presId="urn:microsoft.com/office/officeart/2008/layout/HorizontalMultiLevelHierarchy"/>
    <dgm:cxn modelId="{14869173-B210-4215-834E-CB5407467F6C}" type="presParOf" srcId="{6FCC0430-EAAA-495E-BA79-BC13BA38894E}" destId="{2ED6C943-513D-4939-90AE-AAE9ACA26A02}" srcOrd="8" destOrd="0" presId="urn:microsoft.com/office/officeart/2008/layout/HorizontalMultiLevelHierarchy"/>
    <dgm:cxn modelId="{91B712A6-3DC4-41F5-A48F-187EA0C067A9}" type="presParOf" srcId="{2ED6C943-513D-4939-90AE-AAE9ACA26A02}" destId="{9E73B530-D136-4B96-8E58-4592ACD01420}" srcOrd="0" destOrd="0" presId="urn:microsoft.com/office/officeart/2008/layout/HorizontalMultiLevelHierarchy"/>
    <dgm:cxn modelId="{1A7C36EA-9AC0-4BD4-B245-C0FE217516EE}" type="presParOf" srcId="{6FCC0430-EAAA-495E-BA79-BC13BA38894E}" destId="{2145D8CA-E862-4E6A-B28A-CAEE288DCD6D}" srcOrd="9" destOrd="0" presId="urn:microsoft.com/office/officeart/2008/layout/HorizontalMultiLevelHierarchy"/>
    <dgm:cxn modelId="{492C838E-65F4-4768-88C8-BFD88D41EADD}" type="presParOf" srcId="{2145D8CA-E862-4E6A-B28A-CAEE288DCD6D}" destId="{6D26B15E-9311-41A8-A3AE-061CB873D847}" srcOrd="0" destOrd="0" presId="urn:microsoft.com/office/officeart/2008/layout/HorizontalMultiLevelHierarchy"/>
    <dgm:cxn modelId="{3C434840-AB8B-435B-BD7E-05FCF52ABF4B}" type="presParOf" srcId="{2145D8CA-E862-4E6A-B28A-CAEE288DCD6D}" destId="{F4485A3E-4016-4FE6-9E3A-679C953B38DD}" srcOrd="1" destOrd="0" presId="urn:microsoft.com/office/officeart/2008/layout/HorizontalMultiLevelHierarchy"/>
    <dgm:cxn modelId="{A6809CF2-F124-49D5-A731-5042F060F33B}" type="presParOf" srcId="{6FCC0430-EAAA-495E-BA79-BC13BA38894E}" destId="{0F20B576-F973-4C62-B382-A71E10AF44FA}" srcOrd="10" destOrd="0" presId="urn:microsoft.com/office/officeart/2008/layout/HorizontalMultiLevelHierarchy"/>
    <dgm:cxn modelId="{9F83DE8A-1C9D-47E5-88BD-B249247B7FDC}" type="presParOf" srcId="{0F20B576-F973-4C62-B382-A71E10AF44FA}" destId="{C376851A-46BD-4AFE-89D9-A5D374843E83}" srcOrd="0" destOrd="0" presId="urn:microsoft.com/office/officeart/2008/layout/HorizontalMultiLevelHierarchy"/>
    <dgm:cxn modelId="{234D969D-0356-4DCB-A7DD-5E6F274CEE1B}" type="presParOf" srcId="{6FCC0430-EAAA-495E-BA79-BC13BA38894E}" destId="{E2050E6F-C2D1-4802-94F6-ACC2ACC048B9}" srcOrd="11" destOrd="0" presId="urn:microsoft.com/office/officeart/2008/layout/HorizontalMultiLevelHierarchy"/>
    <dgm:cxn modelId="{E68226CA-7002-40FD-9837-822EC5829FF3}" type="presParOf" srcId="{E2050E6F-C2D1-4802-94F6-ACC2ACC048B9}" destId="{3CCC8013-C906-467F-8F13-6E361EC894CF}" srcOrd="0" destOrd="0" presId="urn:microsoft.com/office/officeart/2008/layout/HorizontalMultiLevelHierarchy"/>
    <dgm:cxn modelId="{EF88912B-24AB-47D6-84EB-CC1720D76D56}" type="presParOf" srcId="{E2050E6F-C2D1-4802-94F6-ACC2ACC048B9}" destId="{E87D3E96-9D17-4F9D-B01C-4D7668FA27EB}" srcOrd="1" destOrd="0" presId="urn:microsoft.com/office/officeart/2008/layout/HorizontalMultiLevelHierarchy"/>
    <dgm:cxn modelId="{83EF9A26-9597-46E8-B81D-C31967E3A8A8}" type="presParOf" srcId="{6FCC0430-EAAA-495E-BA79-BC13BA38894E}" destId="{7905B4BF-269A-4AF2-9B39-B16F05C25A58}" srcOrd="12" destOrd="0" presId="urn:microsoft.com/office/officeart/2008/layout/HorizontalMultiLevelHierarchy"/>
    <dgm:cxn modelId="{1B64862C-04BB-4C1E-81FE-ED3A51ED1823}" type="presParOf" srcId="{7905B4BF-269A-4AF2-9B39-B16F05C25A58}" destId="{7D3BB846-AD46-42D7-9FC5-74631A4EA201}" srcOrd="0" destOrd="0" presId="urn:microsoft.com/office/officeart/2008/layout/HorizontalMultiLevelHierarchy"/>
    <dgm:cxn modelId="{5EB3D995-5FAC-426A-8AA4-0075E9DFF7BE}" type="presParOf" srcId="{6FCC0430-EAAA-495E-BA79-BC13BA38894E}" destId="{6BFBF486-92D7-4F0B-AC66-C40D81E1428B}" srcOrd="13" destOrd="0" presId="urn:microsoft.com/office/officeart/2008/layout/HorizontalMultiLevelHierarchy"/>
    <dgm:cxn modelId="{757EF90A-7163-467C-98B0-72A233721B3F}" type="presParOf" srcId="{6BFBF486-92D7-4F0B-AC66-C40D81E1428B}" destId="{FC50C6B2-90B8-4896-8319-958CAB86E7EF}" srcOrd="0" destOrd="0" presId="urn:microsoft.com/office/officeart/2008/layout/HorizontalMultiLevelHierarchy"/>
    <dgm:cxn modelId="{BA271D71-012E-4269-8760-C67A6B7B880D}" type="presParOf" srcId="{6BFBF486-92D7-4F0B-AC66-C40D81E1428B}" destId="{0772C913-B3C4-4635-B628-A1FFE0E11EF1}" srcOrd="1" destOrd="0" presId="urn:microsoft.com/office/officeart/2008/layout/HorizontalMultiLevelHierarchy"/>
    <dgm:cxn modelId="{7B8C8421-88A1-4E43-87C7-47E4F4F276A9}" type="presParOf" srcId="{6FCC0430-EAAA-495E-BA79-BC13BA38894E}" destId="{DC1086AF-5CEA-4AD7-8456-699C6C0992FA}" srcOrd="14" destOrd="0" presId="urn:microsoft.com/office/officeart/2008/layout/HorizontalMultiLevelHierarchy"/>
    <dgm:cxn modelId="{E187AAB9-6430-47FD-ABA4-697AA4BF7373}" type="presParOf" srcId="{DC1086AF-5CEA-4AD7-8456-699C6C0992FA}" destId="{C0346B97-DDD4-4AC3-80D8-22EFEBC02CB8}" srcOrd="0" destOrd="0" presId="urn:microsoft.com/office/officeart/2008/layout/HorizontalMultiLevelHierarchy"/>
    <dgm:cxn modelId="{E47D28DD-957C-4B99-BDBA-AA17C4E1C173}" type="presParOf" srcId="{6FCC0430-EAAA-495E-BA79-BC13BA38894E}" destId="{B42A6416-86B7-4D06-989D-2F99EA53BAB2}" srcOrd="15" destOrd="0" presId="urn:microsoft.com/office/officeart/2008/layout/HorizontalMultiLevelHierarchy"/>
    <dgm:cxn modelId="{CC7FC2EB-3350-496A-91E3-56361DFAA8FD}" type="presParOf" srcId="{B42A6416-86B7-4D06-989D-2F99EA53BAB2}" destId="{6A3B0392-B364-4B2C-BECE-317518F3B687}" srcOrd="0" destOrd="0" presId="urn:microsoft.com/office/officeart/2008/layout/HorizontalMultiLevelHierarchy"/>
    <dgm:cxn modelId="{67A13142-CF10-481D-AE8D-D426AC5DEAAA}" type="presParOf" srcId="{B42A6416-86B7-4D06-989D-2F99EA53BAB2}" destId="{49C64495-64CB-4495-88E9-8024EB5420F1}" srcOrd="1" destOrd="0" presId="urn:microsoft.com/office/officeart/2008/layout/HorizontalMultiLevelHierarchy"/>
    <dgm:cxn modelId="{DE0D4D93-DC38-48A9-9823-7B811EE07632}" type="presParOf" srcId="{6FCC0430-EAAA-495E-BA79-BC13BA38894E}" destId="{7D430387-3798-4E05-A7B5-CF03D06CF11A}" srcOrd="16" destOrd="0" presId="urn:microsoft.com/office/officeart/2008/layout/HorizontalMultiLevelHierarchy"/>
    <dgm:cxn modelId="{AA34DA94-7F11-4BAE-810E-1397006CF3CD}" type="presParOf" srcId="{7D430387-3798-4E05-A7B5-CF03D06CF11A}" destId="{DBA69BD6-D7EE-4CA5-9FA2-01BE85757DD5}" srcOrd="0" destOrd="0" presId="urn:microsoft.com/office/officeart/2008/layout/HorizontalMultiLevelHierarchy"/>
    <dgm:cxn modelId="{123448DD-F5F4-4F03-B893-0AC56989A82A}" type="presParOf" srcId="{6FCC0430-EAAA-495E-BA79-BC13BA38894E}" destId="{741DD0CF-50D8-48E8-8925-08D11F9FAAD2}" srcOrd="17" destOrd="0" presId="urn:microsoft.com/office/officeart/2008/layout/HorizontalMultiLevelHierarchy"/>
    <dgm:cxn modelId="{C14CD5C1-46C8-4065-BC3D-A3BC93D63E5F}" type="presParOf" srcId="{741DD0CF-50D8-48E8-8925-08D11F9FAAD2}" destId="{EA772569-71C3-4947-B191-9BABBFA0011A}" srcOrd="0" destOrd="0" presId="urn:microsoft.com/office/officeart/2008/layout/HorizontalMultiLevelHierarchy"/>
    <dgm:cxn modelId="{9FBF4919-CE2E-47FA-8022-88E7EFEF1904}" type="presParOf" srcId="{741DD0CF-50D8-48E8-8925-08D11F9FAAD2}" destId="{41486DB8-0156-472E-BEC4-99E3EACD34C7}" srcOrd="1" destOrd="0" presId="urn:microsoft.com/office/officeart/2008/layout/HorizontalMultiLevelHierarchy"/>
    <dgm:cxn modelId="{48399BAF-8CB4-4004-A767-CCB6D04A71D3}" type="presParOf" srcId="{6FCC0430-EAAA-495E-BA79-BC13BA38894E}" destId="{E958F31D-59DB-4316-97E0-63BEDE8C4442}" srcOrd="18" destOrd="0" presId="urn:microsoft.com/office/officeart/2008/layout/HorizontalMultiLevelHierarchy"/>
    <dgm:cxn modelId="{D24CEEB9-53F3-4F10-A3B7-F2111351AFB9}" type="presParOf" srcId="{E958F31D-59DB-4316-97E0-63BEDE8C4442}" destId="{AF5B731C-6916-48EB-B565-4BCDD7B287F5}" srcOrd="0" destOrd="0" presId="urn:microsoft.com/office/officeart/2008/layout/HorizontalMultiLevelHierarchy"/>
    <dgm:cxn modelId="{B45AF3D9-A30A-4F17-AC3B-2890ED2B189D}" type="presParOf" srcId="{6FCC0430-EAAA-495E-BA79-BC13BA38894E}" destId="{904D356E-455E-471A-9D1E-AC03C06AFBAD}" srcOrd="19" destOrd="0" presId="urn:microsoft.com/office/officeart/2008/layout/HorizontalMultiLevelHierarchy"/>
    <dgm:cxn modelId="{3E3E68EB-4AF2-4C35-902B-A0BFE1F87BC9}" type="presParOf" srcId="{904D356E-455E-471A-9D1E-AC03C06AFBAD}" destId="{D93897EA-C82C-4618-AF43-C1DBF9D7DB02}" srcOrd="0" destOrd="0" presId="urn:microsoft.com/office/officeart/2008/layout/HorizontalMultiLevelHierarchy"/>
    <dgm:cxn modelId="{ADB80001-1DD6-4DFF-9102-FDEAEF246C7F}" type="presParOf" srcId="{904D356E-455E-471A-9D1E-AC03C06AFBAD}" destId="{A00D1223-035B-4248-82A6-332FBF6F176B}" srcOrd="1" destOrd="0" presId="urn:microsoft.com/office/officeart/2008/layout/HorizontalMultiLevelHierarchy"/>
    <dgm:cxn modelId="{9A5E0993-3F0C-4118-B841-2910050D4ABB}" type="presParOf" srcId="{6FCC0430-EAAA-495E-BA79-BC13BA38894E}" destId="{1C3F0884-C0F4-482C-96CC-315E9C071F98}" srcOrd="20" destOrd="0" presId="urn:microsoft.com/office/officeart/2008/layout/HorizontalMultiLevelHierarchy"/>
    <dgm:cxn modelId="{880A0298-484E-4C41-8F20-372DEE0ED97D}" type="presParOf" srcId="{1C3F0884-C0F4-482C-96CC-315E9C071F98}" destId="{11722265-AAF7-41B9-8E36-BC654448333D}" srcOrd="0" destOrd="0" presId="urn:microsoft.com/office/officeart/2008/layout/HorizontalMultiLevelHierarchy"/>
    <dgm:cxn modelId="{896F58C6-673C-4A7E-92F8-C7E745BC95D2}" type="presParOf" srcId="{6FCC0430-EAAA-495E-BA79-BC13BA38894E}" destId="{4070E8EC-8209-4914-96C7-4EBB0EE5044A}" srcOrd="21" destOrd="0" presId="urn:microsoft.com/office/officeart/2008/layout/HorizontalMultiLevelHierarchy"/>
    <dgm:cxn modelId="{EAD9038F-08FA-4002-8628-1873CCFD42AD}" type="presParOf" srcId="{4070E8EC-8209-4914-96C7-4EBB0EE5044A}" destId="{8EEB6488-8F9E-4B3C-A54D-C11EA9CC0C25}" srcOrd="0" destOrd="0" presId="urn:microsoft.com/office/officeart/2008/layout/HorizontalMultiLevelHierarchy"/>
    <dgm:cxn modelId="{7A7861E6-1F36-4833-A9B4-E057AF701D0A}" type="presParOf" srcId="{4070E8EC-8209-4914-96C7-4EBB0EE5044A}" destId="{4948EDD0-A90A-4438-86C2-DA8DAFF67DF4}" srcOrd="1" destOrd="0" presId="urn:microsoft.com/office/officeart/2008/layout/HorizontalMultiLevelHierarchy"/>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A3A4D3-FD62-4747-8B82-774691D62D74}">
      <dsp:nvSpPr>
        <dsp:cNvPr id="0" name=""/>
        <dsp:cNvSpPr/>
      </dsp:nvSpPr>
      <dsp:spPr>
        <a:xfrm>
          <a:off x="2721" y="400402"/>
          <a:ext cx="2491699" cy="99667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zh-CN" altLang="en-US" sz="2100" kern="1200"/>
            <a:t>大功率，长寿命燃料电池客车开发</a:t>
          </a:r>
        </a:p>
      </dsp:txBody>
      <dsp:txXfrm>
        <a:off x="501061" y="400402"/>
        <a:ext cx="1495020" cy="996679"/>
      </dsp:txXfrm>
    </dsp:sp>
    <dsp:sp modelId="{87D68557-C846-4717-8B92-C08665C50912}">
      <dsp:nvSpPr>
        <dsp:cNvPr id="0" name=""/>
        <dsp:cNvSpPr/>
      </dsp:nvSpPr>
      <dsp:spPr>
        <a:xfrm>
          <a:off x="2170500" y="485120"/>
          <a:ext cx="3579878" cy="827244"/>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进一步提高续航里程（</a:t>
          </a:r>
          <a:r>
            <a:rPr lang="en-US" altLang="zh-CN" sz="1500" kern="1200"/>
            <a:t>500km</a:t>
          </a:r>
          <a:r>
            <a:rPr lang="zh-CN" altLang="en-US" sz="1500" kern="1200"/>
            <a:t>）、提高燃料电池寿命到</a:t>
          </a:r>
          <a:r>
            <a:rPr lang="en-US" altLang="zh-CN" sz="1500" kern="1200"/>
            <a:t>15000h</a:t>
          </a:r>
          <a:r>
            <a:rPr lang="zh-CN" altLang="en-US" sz="1500" kern="1200"/>
            <a:t>、性能稳定，低噪声、零排放。</a:t>
          </a:r>
        </a:p>
      </dsp:txBody>
      <dsp:txXfrm>
        <a:off x="2584122" y="485120"/>
        <a:ext cx="2752634" cy="827244"/>
      </dsp:txXfrm>
    </dsp:sp>
    <dsp:sp modelId="{CE21F6F9-947C-41CC-97DE-D1323CA8AE9B}">
      <dsp:nvSpPr>
        <dsp:cNvPr id="0" name=""/>
        <dsp:cNvSpPr/>
      </dsp:nvSpPr>
      <dsp:spPr>
        <a:xfrm>
          <a:off x="2721" y="1536617"/>
          <a:ext cx="2491699" cy="99667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0" bIns="13335" numCol="1" spcCol="1270" anchor="ctr" anchorCtr="0">
          <a:noAutofit/>
        </a:bodyPr>
        <a:lstStyle/>
        <a:p>
          <a:pPr marL="0" lvl="0" indent="0" algn="ctr" defTabSz="933450">
            <a:lnSpc>
              <a:spcPct val="90000"/>
            </a:lnSpc>
            <a:spcBef>
              <a:spcPct val="0"/>
            </a:spcBef>
            <a:spcAft>
              <a:spcPct val="35000"/>
            </a:spcAft>
            <a:buNone/>
          </a:pPr>
          <a:r>
            <a:rPr lang="zh-CN" altLang="en-US" sz="2100" kern="1200"/>
            <a:t>食堂油烟处理率</a:t>
          </a:r>
        </a:p>
      </dsp:txBody>
      <dsp:txXfrm>
        <a:off x="501061" y="1536617"/>
        <a:ext cx="1495020" cy="996679"/>
      </dsp:txXfrm>
    </dsp:sp>
    <dsp:sp modelId="{3175643D-ED83-4E5F-8588-997FB84E631E}">
      <dsp:nvSpPr>
        <dsp:cNvPr id="0" name=""/>
        <dsp:cNvSpPr/>
      </dsp:nvSpPr>
      <dsp:spPr>
        <a:xfrm>
          <a:off x="2170500" y="1621335"/>
          <a:ext cx="3573549" cy="827244"/>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9525" rIns="0"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减少废气排放，改善环境。</a:t>
          </a:r>
        </a:p>
      </dsp:txBody>
      <dsp:txXfrm>
        <a:off x="2584122" y="1621335"/>
        <a:ext cx="2746305" cy="827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24454-89DC-43A1-8360-32850000B693}">
      <dsp:nvSpPr>
        <dsp:cNvPr id="0" name=""/>
        <dsp:cNvSpPr/>
      </dsp:nvSpPr>
      <dsp:spPr>
        <a:xfrm>
          <a:off x="692528" y="816102"/>
          <a:ext cx="1901325" cy="15681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a:lnSpc>
              <a:spcPct val="90000"/>
            </a:lnSpc>
            <a:spcBef>
              <a:spcPct val="0"/>
            </a:spcBef>
            <a:spcAft>
              <a:spcPct val="15000"/>
            </a:spcAft>
            <a:buChar char="•"/>
          </a:pPr>
          <a:r>
            <a:rPr lang="zh-CN" altLang="en-US" sz="1400" kern="1200"/>
            <a:t>整车零排放，百公里氢耗≤</a:t>
          </a:r>
          <a:r>
            <a:rPr lang="en-US" altLang="zh-CN" sz="1400" kern="1200"/>
            <a:t>5.7kg</a:t>
          </a:r>
          <a:endParaRPr lang="zh-CN" altLang="en-US" sz="1400" kern="1200"/>
        </a:p>
      </dsp:txBody>
      <dsp:txXfrm>
        <a:off x="728617" y="852191"/>
        <a:ext cx="1829147" cy="1159976"/>
      </dsp:txXfrm>
    </dsp:sp>
    <dsp:sp modelId="{F35CEBAA-5CBD-4142-937C-8C58632E6947}">
      <dsp:nvSpPr>
        <dsp:cNvPr id="0" name=""/>
        <dsp:cNvSpPr/>
      </dsp:nvSpPr>
      <dsp:spPr>
        <a:xfrm>
          <a:off x="1766977" y="1210980"/>
          <a:ext cx="2065220" cy="2065220"/>
        </a:xfrm>
        <a:prstGeom prst="leftCircularArrow">
          <a:avLst>
            <a:gd name="adj1" fmla="val 3002"/>
            <a:gd name="adj2" fmla="val 368174"/>
            <a:gd name="adj3" fmla="val 2143685"/>
            <a:gd name="adj4" fmla="val 9024489"/>
            <a:gd name="adj5" fmla="val 35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3FF4AE-7EC3-4B5A-A505-81210D5B49D0}">
      <dsp:nvSpPr>
        <dsp:cNvPr id="0" name=""/>
        <dsp:cNvSpPr/>
      </dsp:nvSpPr>
      <dsp:spPr>
        <a:xfrm>
          <a:off x="1115045" y="2048256"/>
          <a:ext cx="1690067" cy="6720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zh-CN" altLang="en-US" sz="1300" kern="1200"/>
            <a:t>燃料电池客车能量流控制与管理策略开发与验证</a:t>
          </a:r>
        </a:p>
      </dsp:txBody>
      <dsp:txXfrm>
        <a:off x="1134730" y="2067941"/>
        <a:ext cx="1650697" cy="632714"/>
      </dsp:txXfrm>
    </dsp:sp>
    <dsp:sp modelId="{73DD05BF-C0CD-49BB-BB58-B63CDB4DDB58}">
      <dsp:nvSpPr>
        <dsp:cNvPr id="0" name=""/>
        <dsp:cNvSpPr/>
      </dsp:nvSpPr>
      <dsp:spPr>
        <a:xfrm>
          <a:off x="3100387" y="816102"/>
          <a:ext cx="1901325" cy="15681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622300">
            <a:lnSpc>
              <a:spcPct val="90000"/>
            </a:lnSpc>
            <a:spcBef>
              <a:spcPct val="0"/>
            </a:spcBef>
            <a:spcAft>
              <a:spcPct val="15000"/>
            </a:spcAft>
            <a:buChar char="•"/>
          </a:pPr>
          <a:r>
            <a:rPr lang="zh-CN" altLang="en-US" sz="1400" kern="1200"/>
            <a:t>涂装北车间待启用的两个喷房、两个烘房废气，通过增加废气治理设施，减少污染物排放</a:t>
          </a:r>
        </a:p>
      </dsp:txBody>
      <dsp:txXfrm>
        <a:off x="3136476" y="1188233"/>
        <a:ext cx="1829147" cy="1159976"/>
      </dsp:txXfrm>
    </dsp:sp>
    <dsp:sp modelId="{6562826F-B50C-4BD5-9E78-EB1570C69228}">
      <dsp:nvSpPr>
        <dsp:cNvPr id="0" name=""/>
        <dsp:cNvSpPr/>
      </dsp:nvSpPr>
      <dsp:spPr>
        <a:xfrm>
          <a:off x="3522904" y="480060"/>
          <a:ext cx="1690067" cy="6720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zh-CN" altLang="en-US" sz="1300" kern="1200"/>
            <a:t>苏州金龙涂装北车间废气治理</a:t>
          </a:r>
        </a:p>
      </dsp:txBody>
      <dsp:txXfrm>
        <a:off x="3542589" y="499745"/>
        <a:ext cx="1650697" cy="6327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F0884-C0F4-482C-96CC-315E9C071F98}">
      <dsp:nvSpPr>
        <dsp:cNvPr id="0" name=""/>
        <dsp:cNvSpPr/>
      </dsp:nvSpPr>
      <dsp:spPr>
        <a:xfrm>
          <a:off x="2414615" y="3264535"/>
          <a:ext cx="317089" cy="3021049"/>
        </a:xfrm>
        <a:custGeom>
          <a:avLst/>
          <a:gdLst/>
          <a:ahLst/>
          <a:cxnLst/>
          <a:rect l="0" t="0" r="0" b="0"/>
          <a:pathLst>
            <a:path>
              <a:moveTo>
                <a:pt x="0" y="0"/>
              </a:moveTo>
              <a:lnTo>
                <a:pt x="158544" y="0"/>
              </a:lnTo>
              <a:lnTo>
                <a:pt x="158544" y="3021049"/>
              </a:lnTo>
              <a:lnTo>
                <a:pt x="317089" y="30210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a:off x="2497219" y="4699118"/>
        <a:ext cx="151882" cy="151882"/>
      </dsp:txXfrm>
    </dsp:sp>
    <dsp:sp modelId="{E958F31D-59DB-4316-97E0-63BEDE8C4442}">
      <dsp:nvSpPr>
        <dsp:cNvPr id="0" name=""/>
        <dsp:cNvSpPr/>
      </dsp:nvSpPr>
      <dsp:spPr>
        <a:xfrm>
          <a:off x="2414615" y="3264535"/>
          <a:ext cx="317089" cy="2416839"/>
        </a:xfrm>
        <a:custGeom>
          <a:avLst/>
          <a:gdLst/>
          <a:ahLst/>
          <a:cxnLst/>
          <a:rect l="0" t="0" r="0" b="0"/>
          <a:pathLst>
            <a:path>
              <a:moveTo>
                <a:pt x="0" y="0"/>
              </a:moveTo>
              <a:lnTo>
                <a:pt x="158544" y="0"/>
              </a:lnTo>
              <a:lnTo>
                <a:pt x="158544" y="2416839"/>
              </a:lnTo>
              <a:lnTo>
                <a:pt x="317089" y="24168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p>
      </dsp:txBody>
      <dsp:txXfrm>
        <a:off x="2512221" y="4412016"/>
        <a:ext cx="121877" cy="121877"/>
      </dsp:txXfrm>
    </dsp:sp>
    <dsp:sp modelId="{7D430387-3798-4E05-A7B5-CF03D06CF11A}">
      <dsp:nvSpPr>
        <dsp:cNvPr id="0" name=""/>
        <dsp:cNvSpPr/>
      </dsp:nvSpPr>
      <dsp:spPr>
        <a:xfrm>
          <a:off x="2414615" y="3264535"/>
          <a:ext cx="317089" cy="1812629"/>
        </a:xfrm>
        <a:custGeom>
          <a:avLst/>
          <a:gdLst/>
          <a:ahLst/>
          <a:cxnLst/>
          <a:rect l="0" t="0" r="0" b="0"/>
          <a:pathLst>
            <a:path>
              <a:moveTo>
                <a:pt x="0" y="0"/>
              </a:moveTo>
              <a:lnTo>
                <a:pt x="158544" y="0"/>
              </a:lnTo>
              <a:lnTo>
                <a:pt x="158544" y="1812629"/>
              </a:lnTo>
              <a:lnTo>
                <a:pt x="317089" y="18126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p>
      </dsp:txBody>
      <dsp:txXfrm>
        <a:off x="2527156" y="4124846"/>
        <a:ext cx="92007" cy="92007"/>
      </dsp:txXfrm>
    </dsp:sp>
    <dsp:sp modelId="{DC1086AF-5CEA-4AD7-8456-699C6C0992FA}">
      <dsp:nvSpPr>
        <dsp:cNvPr id="0" name=""/>
        <dsp:cNvSpPr/>
      </dsp:nvSpPr>
      <dsp:spPr>
        <a:xfrm>
          <a:off x="2414615" y="3264535"/>
          <a:ext cx="317089" cy="1208419"/>
        </a:xfrm>
        <a:custGeom>
          <a:avLst/>
          <a:gdLst/>
          <a:ahLst/>
          <a:cxnLst/>
          <a:rect l="0" t="0" r="0" b="0"/>
          <a:pathLst>
            <a:path>
              <a:moveTo>
                <a:pt x="0" y="0"/>
              </a:moveTo>
              <a:lnTo>
                <a:pt x="158544" y="0"/>
              </a:lnTo>
              <a:lnTo>
                <a:pt x="158544" y="1208419"/>
              </a:lnTo>
              <a:lnTo>
                <a:pt x="317089" y="1208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541927" y="3837511"/>
        <a:ext cx="62466" cy="62466"/>
      </dsp:txXfrm>
    </dsp:sp>
    <dsp:sp modelId="{7905B4BF-269A-4AF2-9B39-B16F05C25A58}">
      <dsp:nvSpPr>
        <dsp:cNvPr id="0" name=""/>
        <dsp:cNvSpPr/>
      </dsp:nvSpPr>
      <dsp:spPr>
        <a:xfrm>
          <a:off x="2414615" y="3264535"/>
          <a:ext cx="317089" cy="604209"/>
        </a:xfrm>
        <a:custGeom>
          <a:avLst/>
          <a:gdLst/>
          <a:ahLst/>
          <a:cxnLst/>
          <a:rect l="0" t="0" r="0" b="0"/>
          <a:pathLst>
            <a:path>
              <a:moveTo>
                <a:pt x="0" y="0"/>
              </a:moveTo>
              <a:lnTo>
                <a:pt x="158544" y="0"/>
              </a:lnTo>
              <a:lnTo>
                <a:pt x="158544" y="604209"/>
              </a:lnTo>
              <a:lnTo>
                <a:pt x="317089" y="6042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556101" y="3549580"/>
        <a:ext cx="34118" cy="34118"/>
      </dsp:txXfrm>
    </dsp:sp>
    <dsp:sp modelId="{0F20B576-F973-4C62-B382-A71E10AF44FA}">
      <dsp:nvSpPr>
        <dsp:cNvPr id="0" name=""/>
        <dsp:cNvSpPr/>
      </dsp:nvSpPr>
      <dsp:spPr>
        <a:xfrm>
          <a:off x="2414615" y="3218814"/>
          <a:ext cx="317089" cy="91440"/>
        </a:xfrm>
        <a:custGeom>
          <a:avLst/>
          <a:gdLst/>
          <a:ahLst/>
          <a:cxnLst/>
          <a:rect l="0" t="0" r="0" b="0"/>
          <a:pathLst>
            <a:path>
              <a:moveTo>
                <a:pt x="0" y="45720"/>
              </a:moveTo>
              <a:lnTo>
                <a:pt x="317089"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565233" y="3256607"/>
        <a:ext cx="15854" cy="15854"/>
      </dsp:txXfrm>
    </dsp:sp>
    <dsp:sp modelId="{2ED6C943-513D-4939-90AE-AAE9ACA26A02}">
      <dsp:nvSpPr>
        <dsp:cNvPr id="0" name=""/>
        <dsp:cNvSpPr/>
      </dsp:nvSpPr>
      <dsp:spPr>
        <a:xfrm>
          <a:off x="2414615" y="2660325"/>
          <a:ext cx="317089" cy="604209"/>
        </a:xfrm>
        <a:custGeom>
          <a:avLst/>
          <a:gdLst/>
          <a:ahLst/>
          <a:cxnLst/>
          <a:rect l="0" t="0" r="0" b="0"/>
          <a:pathLst>
            <a:path>
              <a:moveTo>
                <a:pt x="0" y="604209"/>
              </a:moveTo>
              <a:lnTo>
                <a:pt x="158544" y="604209"/>
              </a:lnTo>
              <a:lnTo>
                <a:pt x="158544" y="0"/>
              </a:lnTo>
              <a:lnTo>
                <a:pt x="31708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556101" y="2945371"/>
        <a:ext cx="34118" cy="34118"/>
      </dsp:txXfrm>
    </dsp:sp>
    <dsp:sp modelId="{66B812B2-C191-4650-9409-F4C25F17E158}">
      <dsp:nvSpPr>
        <dsp:cNvPr id="0" name=""/>
        <dsp:cNvSpPr/>
      </dsp:nvSpPr>
      <dsp:spPr>
        <a:xfrm>
          <a:off x="2414615" y="2056115"/>
          <a:ext cx="317089" cy="1208419"/>
        </a:xfrm>
        <a:custGeom>
          <a:avLst/>
          <a:gdLst/>
          <a:ahLst/>
          <a:cxnLst/>
          <a:rect l="0" t="0" r="0" b="0"/>
          <a:pathLst>
            <a:path>
              <a:moveTo>
                <a:pt x="0" y="1208419"/>
              </a:moveTo>
              <a:lnTo>
                <a:pt x="158544" y="1208419"/>
              </a:lnTo>
              <a:lnTo>
                <a:pt x="158544" y="0"/>
              </a:lnTo>
              <a:lnTo>
                <a:pt x="31708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p>
      </dsp:txBody>
      <dsp:txXfrm>
        <a:off x="2541927" y="2629091"/>
        <a:ext cx="62466" cy="62466"/>
      </dsp:txXfrm>
    </dsp:sp>
    <dsp:sp modelId="{03BBF61F-1252-46DD-BDC2-F68F4C4FAEA4}">
      <dsp:nvSpPr>
        <dsp:cNvPr id="0" name=""/>
        <dsp:cNvSpPr/>
      </dsp:nvSpPr>
      <dsp:spPr>
        <a:xfrm>
          <a:off x="2414615" y="1451905"/>
          <a:ext cx="317089" cy="1812629"/>
        </a:xfrm>
        <a:custGeom>
          <a:avLst/>
          <a:gdLst/>
          <a:ahLst/>
          <a:cxnLst/>
          <a:rect l="0" t="0" r="0" b="0"/>
          <a:pathLst>
            <a:path>
              <a:moveTo>
                <a:pt x="0" y="1812629"/>
              </a:moveTo>
              <a:lnTo>
                <a:pt x="158544" y="1812629"/>
              </a:lnTo>
              <a:lnTo>
                <a:pt x="158544" y="0"/>
              </a:lnTo>
              <a:lnTo>
                <a:pt x="31708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zh-CN" altLang="en-US" sz="600" kern="1200"/>
        </a:p>
      </dsp:txBody>
      <dsp:txXfrm>
        <a:off x="2527156" y="2312216"/>
        <a:ext cx="92007" cy="92007"/>
      </dsp:txXfrm>
    </dsp:sp>
    <dsp:sp modelId="{77AAD9A0-2560-4600-A41F-E89BCB763661}">
      <dsp:nvSpPr>
        <dsp:cNvPr id="0" name=""/>
        <dsp:cNvSpPr/>
      </dsp:nvSpPr>
      <dsp:spPr>
        <a:xfrm>
          <a:off x="2414615" y="847695"/>
          <a:ext cx="317089" cy="2416839"/>
        </a:xfrm>
        <a:custGeom>
          <a:avLst/>
          <a:gdLst/>
          <a:ahLst/>
          <a:cxnLst/>
          <a:rect l="0" t="0" r="0" b="0"/>
          <a:pathLst>
            <a:path>
              <a:moveTo>
                <a:pt x="0" y="2416839"/>
              </a:moveTo>
              <a:lnTo>
                <a:pt x="158544" y="2416839"/>
              </a:lnTo>
              <a:lnTo>
                <a:pt x="158544" y="0"/>
              </a:lnTo>
              <a:lnTo>
                <a:pt x="31708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zh-CN" altLang="en-US" sz="800" kern="1200"/>
        </a:p>
      </dsp:txBody>
      <dsp:txXfrm>
        <a:off x="2512221" y="1995176"/>
        <a:ext cx="121877" cy="121877"/>
      </dsp:txXfrm>
    </dsp:sp>
    <dsp:sp modelId="{BBE085F5-7BA5-4DA4-BF23-B088BF1E84CA}">
      <dsp:nvSpPr>
        <dsp:cNvPr id="0" name=""/>
        <dsp:cNvSpPr/>
      </dsp:nvSpPr>
      <dsp:spPr>
        <a:xfrm>
          <a:off x="2414615" y="243485"/>
          <a:ext cx="317089" cy="3021049"/>
        </a:xfrm>
        <a:custGeom>
          <a:avLst/>
          <a:gdLst/>
          <a:ahLst/>
          <a:cxnLst/>
          <a:rect l="0" t="0" r="0" b="0"/>
          <a:pathLst>
            <a:path>
              <a:moveTo>
                <a:pt x="0" y="3021049"/>
              </a:moveTo>
              <a:lnTo>
                <a:pt x="158544" y="3021049"/>
              </a:lnTo>
              <a:lnTo>
                <a:pt x="158544" y="0"/>
              </a:lnTo>
              <a:lnTo>
                <a:pt x="31708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zh-CN" altLang="en-US" sz="1000" kern="1200"/>
        </a:p>
      </dsp:txBody>
      <dsp:txXfrm>
        <a:off x="2497219" y="1678068"/>
        <a:ext cx="151882" cy="151882"/>
      </dsp:txXfrm>
    </dsp:sp>
    <dsp:sp modelId="{A6009A3E-DFF2-4254-ADDD-A72C4F449D22}">
      <dsp:nvSpPr>
        <dsp:cNvPr id="0" name=""/>
        <dsp:cNvSpPr/>
      </dsp:nvSpPr>
      <dsp:spPr>
        <a:xfrm rot="16200000">
          <a:off x="900910" y="3022851"/>
          <a:ext cx="2544041"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a:t>应急准备和响应控制程序</a:t>
          </a:r>
        </a:p>
      </dsp:txBody>
      <dsp:txXfrm>
        <a:off x="900910" y="3022851"/>
        <a:ext cx="2544041" cy="483367"/>
      </dsp:txXfrm>
    </dsp:sp>
    <dsp:sp modelId="{31BCDE07-0AF0-402A-8723-0ED2787395AD}">
      <dsp:nvSpPr>
        <dsp:cNvPr id="0" name=""/>
        <dsp:cNvSpPr/>
      </dsp:nvSpPr>
      <dsp:spPr>
        <a:xfrm>
          <a:off x="2731705" y="1801"/>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客户服务重大问题应急处理预案</a:t>
          </a:r>
        </a:p>
      </dsp:txBody>
      <dsp:txXfrm>
        <a:off x="2731705" y="1801"/>
        <a:ext cx="1585446" cy="483367"/>
      </dsp:txXfrm>
    </dsp:sp>
    <dsp:sp modelId="{141E9ADF-59F7-4B9A-AC6B-9D2AF021918E}">
      <dsp:nvSpPr>
        <dsp:cNvPr id="0" name=""/>
        <dsp:cNvSpPr/>
      </dsp:nvSpPr>
      <dsp:spPr>
        <a:xfrm>
          <a:off x="2731705" y="606011"/>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供配电系统事故应急预案</a:t>
          </a:r>
        </a:p>
      </dsp:txBody>
      <dsp:txXfrm>
        <a:off x="2731705" y="606011"/>
        <a:ext cx="1585446" cy="483367"/>
      </dsp:txXfrm>
    </dsp:sp>
    <dsp:sp modelId="{708E3C1B-7D91-4328-B12D-DE06588DECF7}">
      <dsp:nvSpPr>
        <dsp:cNvPr id="0" name=""/>
        <dsp:cNvSpPr/>
      </dsp:nvSpPr>
      <dsp:spPr>
        <a:xfrm>
          <a:off x="2731705" y="1210221"/>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特种设备应急预案</a:t>
          </a:r>
        </a:p>
      </dsp:txBody>
      <dsp:txXfrm>
        <a:off x="2731705" y="1210221"/>
        <a:ext cx="1585446" cy="483367"/>
      </dsp:txXfrm>
    </dsp:sp>
    <dsp:sp modelId="{B8E5C330-2431-44AC-9273-22302374975C}">
      <dsp:nvSpPr>
        <dsp:cNvPr id="0" name=""/>
        <dsp:cNvSpPr/>
      </dsp:nvSpPr>
      <dsp:spPr>
        <a:xfrm>
          <a:off x="2731705" y="1814431"/>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安全生产应急预案</a:t>
          </a:r>
        </a:p>
      </dsp:txBody>
      <dsp:txXfrm>
        <a:off x="2731705" y="1814431"/>
        <a:ext cx="1585446" cy="483367"/>
      </dsp:txXfrm>
    </dsp:sp>
    <dsp:sp modelId="{6D26B15E-9311-41A8-A3AE-061CB873D847}">
      <dsp:nvSpPr>
        <dsp:cNvPr id="0" name=""/>
        <dsp:cNvSpPr/>
      </dsp:nvSpPr>
      <dsp:spPr>
        <a:xfrm>
          <a:off x="2731705" y="2418641"/>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环保设施应急预案</a:t>
          </a:r>
        </a:p>
      </dsp:txBody>
      <dsp:txXfrm>
        <a:off x="2731705" y="2418641"/>
        <a:ext cx="1585446" cy="483367"/>
      </dsp:txXfrm>
    </dsp:sp>
    <dsp:sp modelId="{3CCC8013-C906-467F-8F13-6E361EC894CF}">
      <dsp:nvSpPr>
        <dsp:cNvPr id="0" name=""/>
        <dsp:cNvSpPr/>
      </dsp:nvSpPr>
      <dsp:spPr>
        <a:xfrm>
          <a:off x="2731705" y="3022851"/>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食物中毒预防和应急预案</a:t>
          </a:r>
        </a:p>
      </dsp:txBody>
      <dsp:txXfrm>
        <a:off x="2731705" y="3022851"/>
        <a:ext cx="1585446" cy="483367"/>
      </dsp:txXfrm>
    </dsp:sp>
    <dsp:sp modelId="{FC50C6B2-90B8-4896-8319-958CAB86E7EF}">
      <dsp:nvSpPr>
        <dsp:cNvPr id="0" name=""/>
        <dsp:cNvSpPr/>
      </dsp:nvSpPr>
      <dsp:spPr>
        <a:xfrm>
          <a:off x="2731705" y="3627060"/>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高温中暑应急预案</a:t>
          </a:r>
        </a:p>
      </dsp:txBody>
      <dsp:txXfrm>
        <a:off x="2731705" y="3627060"/>
        <a:ext cx="1585446" cy="483367"/>
      </dsp:txXfrm>
    </dsp:sp>
    <dsp:sp modelId="{6A3B0392-B364-4B2C-BECE-317518F3B687}">
      <dsp:nvSpPr>
        <dsp:cNvPr id="0" name=""/>
        <dsp:cNvSpPr/>
      </dsp:nvSpPr>
      <dsp:spPr>
        <a:xfrm>
          <a:off x="2731705" y="4231270"/>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天然气泄漏和爆炸应急预案</a:t>
          </a:r>
        </a:p>
      </dsp:txBody>
      <dsp:txXfrm>
        <a:off x="2731705" y="4231270"/>
        <a:ext cx="1585446" cy="483367"/>
      </dsp:txXfrm>
    </dsp:sp>
    <dsp:sp modelId="{EA772569-71C3-4947-B191-9BABBFA0011A}">
      <dsp:nvSpPr>
        <dsp:cNvPr id="0" name=""/>
        <dsp:cNvSpPr/>
      </dsp:nvSpPr>
      <dsp:spPr>
        <a:xfrm>
          <a:off x="2731705" y="4835480"/>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altLang="zh-CN" sz="1500" kern="1200"/>
            <a:t>IT</a:t>
          </a:r>
          <a:r>
            <a:rPr lang="zh-CN" altLang="en-US" sz="1500" kern="1200"/>
            <a:t>突发事件应急处理规定</a:t>
          </a:r>
        </a:p>
      </dsp:txBody>
      <dsp:txXfrm>
        <a:off x="2731705" y="4835480"/>
        <a:ext cx="1585446" cy="483367"/>
      </dsp:txXfrm>
    </dsp:sp>
    <dsp:sp modelId="{D93897EA-C82C-4618-AF43-C1DBF9D7DB02}">
      <dsp:nvSpPr>
        <dsp:cNvPr id="0" name=""/>
        <dsp:cNvSpPr/>
      </dsp:nvSpPr>
      <dsp:spPr>
        <a:xfrm>
          <a:off x="2731705" y="5439690"/>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火灾应急预案</a:t>
          </a:r>
        </a:p>
      </dsp:txBody>
      <dsp:txXfrm>
        <a:off x="2731705" y="5439690"/>
        <a:ext cx="1585446" cy="483367"/>
      </dsp:txXfrm>
    </dsp:sp>
    <dsp:sp modelId="{8EEB6488-8F9E-4B3C-A54D-C11EA9CC0C25}">
      <dsp:nvSpPr>
        <dsp:cNvPr id="0" name=""/>
        <dsp:cNvSpPr/>
      </dsp:nvSpPr>
      <dsp:spPr>
        <a:xfrm>
          <a:off x="2731705" y="6043900"/>
          <a:ext cx="1585446" cy="4833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zh-CN" altLang="en-US" sz="1500" kern="1200"/>
            <a:t>化学品泄漏应急预案</a:t>
          </a:r>
        </a:p>
      </dsp:txBody>
      <dsp:txXfrm>
        <a:off x="2731705" y="6043900"/>
        <a:ext cx="1585446" cy="48336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流畅">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1246B-CA7B-4F0D-8D8D-D56B464D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38</Pages>
  <Words>2588</Words>
  <Characters>14753</Characters>
  <Application>Microsoft Office Word</Application>
  <DocSecurity>0</DocSecurity>
  <Lines>122</Lines>
  <Paragraphs>34</Paragraphs>
  <ScaleCrop>false</ScaleCrop>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苏州金龙环境信息公开报告</dc:title>
  <dc:creator>海格客车</dc:creator>
  <cp:lastModifiedBy>zhangjun 张军</cp:lastModifiedBy>
  <cp:revision>27</cp:revision>
  <cp:lastPrinted>2017-08-09T03:11:00Z</cp:lastPrinted>
  <dcterms:created xsi:type="dcterms:W3CDTF">2019-11-05T05:51:00Z</dcterms:created>
  <dcterms:modified xsi:type="dcterms:W3CDTF">2020-06-03T09:20:00Z</dcterms:modified>
</cp:coreProperties>
</file>